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7011B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4809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 xml:space="preserve">Sistema Tributário - </w:t>
            </w:r>
            <w:r w:rsidR="009257A9">
              <w:rPr>
                <w:sz w:val="24"/>
                <w:szCs w:val="24"/>
              </w:rPr>
              <w:t>Cadastro</w:t>
            </w:r>
            <w:r w:rsidR="00556F11" w:rsidRPr="00556F11">
              <w:rPr>
                <w:sz w:val="24"/>
                <w:szCs w:val="24"/>
              </w:rPr>
              <w:t xml:space="preserve"> - </w:t>
            </w:r>
            <w:r w:rsidR="009257A9">
              <w:rPr>
                <w:sz w:val="24"/>
                <w:szCs w:val="24"/>
              </w:rPr>
              <w:t>Solicitar Cadastra</w:t>
            </w:r>
            <w:r w:rsidR="009257A9" w:rsidRPr="009257A9">
              <w:rPr>
                <w:sz w:val="24"/>
                <w:szCs w:val="24"/>
              </w:rPr>
              <w:t>mento de Substituto Tributário e de Canteiro de Obras</w:t>
            </w:r>
            <w:r w:rsidR="00556F11">
              <w:rPr>
                <w:sz w:val="24"/>
                <w:szCs w:val="24"/>
              </w:rPr>
              <w:t xml:space="preserve">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9257A9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</w:t>
            </w:r>
            <w:r w:rsidR="009257A9">
              <w:rPr>
                <w:sz w:val="24"/>
                <w:szCs w:val="24"/>
              </w:rPr>
              <w:t xml:space="preserve">os casos de uso que especifica as funcionalidades de </w:t>
            </w:r>
            <w:r w:rsidR="009257A9" w:rsidRPr="009257A9">
              <w:rPr>
                <w:sz w:val="24"/>
                <w:szCs w:val="24"/>
              </w:rPr>
              <w:t>Solicita</w:t>
            </w:r>
            <w:r w:rsidR="009257A9">
              <w:rPr>
                <w:sz w:val="24"/>
                <w:szCs w:val="24"/>
              </w:rPr>
              <w:t xml:space="preserve">r </w:t>
            </w:r>
            <w:r w:rsidR="009257A9" w:rsidRPr="009257A9">
              <w:rPr>
                <w:sz w:val="24"/>
                <w:szCs w:val="24"/>
              </w:rPr>
              <w:t xml:space="preserve">Cadastramento de Substituto Tributário e de Canteiro de Obras, </w:t>
            </w:r>
            <w:proofErr w:type="gramStart"/>
            <w:r w:rsidR="009257A9" w:rsidRPr="009257A9">
              <w:rPr>
                <w:sz w:val="24"/>
                <w:szCs w:val="24"/>
              </w:rPr>
              <w:t>Validar</w:t>
            </w:r>
            <w:proofErr w:type="gramEnd"/>
            <w:r w:rsidR="009257A9" w:rsidRPr="009257A9">
              <w:rPr>
                <w:sz w:val="24"/>
                <w:szCs w:val="24"/>
              </w:rPr>
              <w:t xml:space="preserve"> solicitação de cadastro, Apropriar dados de CNPJ da Receita Federa, Apresentar dados CNPJ da Receita Federal, Comparar dados do CNPJ do Cadastro da SEFAZ-TO com os dados do CNPJ da Receita Federal, Cada</w:t>
            </w:r>
            <w:r w:rsidR="003328DD">
              <w:rPr>
                <w:sz w:val="24"/>
                <w:szCs w:val="24"/>
              </w:rPr>
              <w:t>s</w:t>
            </w:r>
            <w:r w:rsidR="009257A9" w:rsidRPr="009257A9">
              <w:rPr>
                <w:sz w:val="24"/>
                <w:szCs w:val="24"/>
              </w:rPr>
              <w:t>trar endereço baseado no CEP, Processar acesso as informações do CNPJ da Receita Federal e Solicitar Documentação.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257A9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</w:t>
            </w:r>
          </w:p>
        </w:tc>
        <w:tc>
          <w:tcPr>
            <w:tcW w:w="1417" w:type="dxa"/>
          </w:tcPr>
          <w:p w:rsidR="003A27BF" w:rsidRPr="00C53C70" w:rsidRDefault="00DD7713" w:rsidP="009257A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257A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9257A9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  <w:r w:rsidR="00DD771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Substituto Tributário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Canteiro de Obras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CCIUC0209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Validar Solicitação de Cadastro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CCIUC0210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Apropriar Dados de CNPJ da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CCIUC0002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Apresentar dados CNPJ WS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Comparar CNPJ CCI com CNPJ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Cada</w:t>
            </w:r>
            <w:r>
              <w:t>s</w:t>
            </w:r>
            <w:r w:rsidRPr="00543E85">
              <w:t>trar Endereço Baseado no CEP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Processar acesso WS SRFB - CNPJ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Default="003328DD" w:rsidP="003328DD">
            <w:pPr>
              <w:spacing w:after="0"/>
            </w:pPr>
            <w:r w:rsidRPr="00DC6DE5">
              <w:t>CCIUC0016</w:t>
            </w:r>
          </w:p>
        </w:tc>
        <w:tc>
          <w:tcPr>
            <w:tcW w:w="7512" w:type="dxa"/>
          </w:tcPr>
          <w:p w:rsidR="003328DD" w:rsidRDefault="003328DD" w:rsidP="003328DD">
            <w:pPr>
              <w:spacing w:after="0"/>
            </w:pPr>
            <w:r w:rsidRPr="00543E85">
              <w:t>Solicitar Documentação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86D83" w:rsidP="003328D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328DD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3328DD">
            <w:pPr>
              <w:spacing w:after="0"/>
            </w:pPr>
            <w:r w:rsidRPr="000A641E">
              <w:t>0</w:t>
            </w:r>
            <w:r w:rsidR="003328DD">
              <w:t>9</w:t>
            </w:r>
            <w:r w:rsidRPr="000A641E">
              <w:t>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3328DD" w:rsidTr="00494821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16/08/16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494821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23/08/16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28/09/16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05/10/16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19/10/16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27/10/16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Garantia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20/10/16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328DD" w:rsidRDefault="003328DD" w:rsidP="003328DD">
            <w:pPr>
              <w:spacing w:after="0"/>
            </w:pPr>
            <w:r w:rsidRPr="00946D35">
              <w:t>18/04/17</w:t>
            </w:r>
          </w:p>
        </w:tc>
        <w:tc>
          <w:tcPr>
            <w:tcW w:w="1134" w:type="dxa"/>
          </w:tcPr>
          <w:p w:rsidR="003328DD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3328DD">
            <w:pPr>
              <w:spacing w:after="0"/>
              <w:jc w:val="center"/>
            </w:pPr>
            <w:r>
              <w:t>0</w:t>
            </w:r>
            <w:r w:rsidR="003328DD">
              <w:t>9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3328D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3328DD" w:rsidP="003328D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bookmarkStart w:id="0" w:name="_GoBack"/>
      <w:bookmarkEnd w:id="0"/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207B39" w:rsidRDefault="00207B39" w:rsidP="003A27BF"/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FD2" w:rsidRDefault="00452FD2" w:rsidP="00924102">
      <w:r>
        <w:separator/>
      </w:r>
    </w:p>
  </w:endnote>
  <w:endnote w:type="continuationSeparator" w:id="0">
    <w:p w:rsidR="00452FD2" w:rsidRDefault="00452FD2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D1A5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452FD2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224580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FD2" w:rsidRDefault="00452FD2" w:rsidP="00924102">
      <w:r>
        <w:separator/>
      </w:r>
    </w:p>
  </w:footnote>
  <w:footnote w:type="continuationSeparator" w:id="0">
    <w:p w:rsidR="00452FD2" w:rsidRDefault="00452FD2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111596"/>
    <w:rsid w:val="001D1A50"/>
    <w:rsid w:val="00207B39"/>
    <w:rsid w:val="00213CF3"/>
    <w:rsid w:val="00297376"/>
    <w:rsid w:val="003328DD"/>
    <w:rsid w:val="00361C62"/>
    <w:rsid w:val="00385638"/>
    <w:rsid w:val="003A27BF"/>
    <w:rsid w:val="0043338A"/>
    <w:rsid w:val="00452FD2"/>
    <w:rsid w:val="00480E00"/>
    <w:rsid w:val="00494821"/>
    <w:rsid w:val="004F24E4"/>
    <w:rsid w:val="00543E9C"/>
    <w:rsid w:val="00556F11"/>
    <w:rsid w:val="00586D83"/>
    <w:rsid w:val="005A63C9"/>
    <w:rsid w:val="006312D3"/>
    <w:rsid w:val="00715EA9"/>
    <w:rsid w:val="007B7E4E"/>
    <w:rsid w:val="007D2016"/>
    <w:rsid w:val="007D2D08"/>
    <w:rsid w:val="007F4BE5"/>
    <w:rsid w:val="00800B58"/>
    <w:rsid w:val="008A4D56"/>
    <w:rsid w:val="00924102"/>
    <w:rsid w:val="009257A9"/>
    <w:rsid w:val="00960027"/>
    <w:rsid w:val="00997DDF"/>
    <w:rsid w:val="009E710D"/>
    <w:rsid w:val="00A7011B"/>
    <w:rsid w:val="00A97376"/>
    <w:rsid w:val="00AB14AD"/>
    <w:rsid w:val="00BA714A"/>
    <w:rsid w:val="00C3657C"/>
    <w:rsid w:val="00D61FFD"/>
    <w:rsid w:val="00D909F5"/>
    <w:rsid w:val="00DD2F70"/>
    <w:rsid w:val="00DD7713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7E22234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6</cp:revision>
  <dcterms:created xsi:type="dcterms:W3CDTF">2016-08-09T12:17:00Z</dcterms:created>
  <dcterms:modified xsi:type="dcterms:W3CDTF">2016-08-09T14:04:00Z</dcterms:modified>
</cp:coreProperties>
</file>