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7063D8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4810</w:t>
            </w:r>
            <w:bookmarkStart w:id="0" w:name="_GoBack"/>
            <w:bookmarkEnd w:id="0"/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0117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 w:rsidR="00436189"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 w:rsidR="00C57D87" w:rsidRPr="00C57D87">
              <w:rPr>
                <w:sz w:val="24"/>
                <w:szCs w:val="24"/>
              </w:rPr>
              <w:t>Serviços Comunicação Eletrônica</w:t>
            </w:r>
            <w:r w:rsidR="00436189">
              <w:rPr>
                <w:sz w:val="24"/>
                <w:szCs w:val="24"/>
              </w:rPr>
              <w:t xml:space="preserve"> </w:t>
            </w:r>
            <w:r w:rsidR="00BE13F3">
              <w:rPr>
                <w:sz w:val="24"/>
                <w:szCs w:val="24"/>
              </w:rPr>
              <w:t xml:space="preserve">- </w:t>
            </w:r>
            <w:r w:rsidR="000844C2" w:rsidRPr="000844C2">
              <w:rPr>
                <w:sz w:val="24"/>
                <w:szCs w:val="24"/>
              </w:rPr>
              <w:t>Comunicação e Consulta</w:t>
            </w:r>
            <w:r w:rsidR="00B943DF"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A151B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="0059797D" w:rsidRPr="0059797D">
              <w:rPr>
                <w:sz w:val="24"/>
                <w:szCs w:val="24"/>
              </w:rPr>
              <w:t xml:space="preserve">Consultar Comunicações com os Contribuintes, Carregar Últimas Comunicações Eletrônicas no Menu Principal, </w:t>
            </w:r>
            <w:r w:rsidR="00A151B5">
              <w:rPr>
                <w:sz w:val="24"/>
                <w:szCs w:val="24"/>
              </w:rPr>
              <w:t xml:space="preserve">e </w:t>
            </w:r>
            <w:r w:rsidR="0059797D" w:rsidRPr="0059797D">
              <w:rPr>
                <w:sz w:val="24"/>
                <w:szCs w:val="24"/>
              </w:rPr>
              <w:t>Consultar por Diversos Filtros do Histórico de Acesso ao Sistema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A151B5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:rsidR="00D20137" w:rsidRPr="00C53C70" w:rsidRDefault="00A151B5" w:rsidP="00A151B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C53C70"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6</w:t>
            </w:r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D20137" w:rsidRPr="00C53C70" w:rsidRDefault="0046143E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C53C70" w:rsidRDefault="00D20137" w:rsidP="0046143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46143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A151B5" w:rsidTr="00FE487B">
        <w:tc>
          <w:tcPr>
            <w:tcW w:w="1555" w:type="dxa"/>
          </w:tcPr>
          <w:p w:rsidR="00A151B5" w:rsidRPr="00DB4A04" w:rsidRDefault="00A151B5" w:rsidP="00A151B5">
            <w:pPr>
              <w:spacing w:line="240" w:lineRule="auto"/>
              <w:ind w:firstLine="0"/>
              <w:jc w:val="left"/>
            </w:pPr>
            <w:r w:rsidRPr="00DB4A04">
              <w:t>SCEUC0003</w:t>
            </w:r>
          </w:p>
        </w:tc>
        <w:tc>
          <w:tcPr>
            <w:tcW w:w="7506" w:type="dxa"/>
          </w:tcPr>
          <w:p w:rsidR="00A151B5" w:rsidRPr="00D61A2C" w:rsidRDefault="00A151B5" w:rsidP="00A151B5">
            <w:pPr>
              <w:spacing w:line="240" w:lineRule="auto"/>
              <w:ind w:firstLine="0"/>
              <w:jc w:val="left"/>
            </w:pPr>
            <w:r w:rsidRPr="00D61A2C">
              <w:t>Consultar Comunicações com os Contribuintes</w:t>
            </w:r>
          </w:p>
        </w:tc>
      </w:tr>
      <w:tr w:rsidR="00A151B5" w:rsidTr="00FE487B">
        <w:tc>
          <w:tcPr>
            <w:tcW w:w="1555" w:type="dxa"/>
          </w:tcPr>
          <w:p w:rsidR="00A151B5" w:rsidRPr="00DB4A04" w:rsidRDefault="00A151B5" w:rsidP="00A151B5">
            <w:pPr>
              <w:spacing w:line="240" w:lineRule="auto"/>
              <w:ind w:firstLine="0"/>
              <w:jc w:val="left"/>
            </w:pPr>
            <w:r w:rsidRPr="00DB4A04">
              <w:t>SCEUC0004</w:t>
            </w:r>
          </w:p>
        </w:tc>
        <w:tc>
          <w:tcPr>
            <w:tcW w:w="7506" w:type="dxa"/>
          </w:tcPr>
          <w:p w:rsidR="00A151B5" w:rsidRPr="00D61A2C" w:rsidRDefault="00A151B5" w:rsidP="00A151B5">
            <w:pPr>
              <w:spacing w:line="240" w:lineRule="auto"/>
              <w:ind w:firstLine="0"/>
              <w:jc w:val="left"/>
            </w:pPr>
            <w:r w:rsidRPr="00D61A2C">
              <w:t>Carregar Últimas Comunicações Eletrônicas no Menu Principal</w:t>
            </w:r>
          </w:p>
        </w:tc>
      </w:tr>
      <w:tr w:rsidR="00A151B5" w:rsidTr="00FE487B">
        <w:tc>
          <w:tcPr>
            <w:tcW w:w="1555" w:type="dxa"/>
          </w:tcPr>
          <w:p w:rsidR="00A151B5" w:rsidRDefault="00A151B5" w:rsidP="00A151B5">
            <w:pPr>
              <w:spacing w:line="240" w:lineRule="auto"/>
              <w:ind w:firstLine="0"/>
              <w:jc w:val="left"/>
            </w:pPr>
            <w:r w:rsidRPr="00DB4A04">
              <w:t>SEGUC0630</w:t>
            </w:r>
          </w:p>
        </w:tc>
        <w:tc>
          <w:tcPr>
            <w:tcW w:w="7506" w:type="dxa"/>
          </w:tcPr>
          <w:p w:rsidR="00A151B5" w:rsidRDefault="00A151B5" w:rsidP="00A151B5">
            <w:pPr>
              <w:spacing w:line="240" w:lineRule="auto"/>
              <w:ind w:firstLine="0"/>
              <w:jc w:val="left"/>
            </w:pPr>
            <w:r w:rsidRPr="00D61A2C">
              <w:t>Consultar por Diversos Filtros do Histórico de Acesso ao Sistema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8D0480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46143E" w:rsidP="0046143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8D0480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="008D0480"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6143E" w:rsidTr="00491A39">
        <w:tc>
          <w:tcPr>
            <w:tcW w:w="1984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46143E" w:rsidRPr="009256C1" w:rsidRDefault="0046143E" w:rsidP="0046143E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46143E" w:rsidRPr="009256C1" w:rsidRDefault="0046143E" w:rsidP="0046143E">
            <w:pPr>
              <w:spacing w:line="240" w:lineRule="auto"/>
              <w:ind w:firstLine="0"/>
              <w:jc w:val="center"/>
            </w:pPr>
            <w:r w:rsidRPr="009256C1">
              <w:t>09/08/16</w:t>
            </w:r>
          </w:p>
        </w:tc>
        <w:tc>
          <w:tcPr>
            <w:tcW w:w="4710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6143E" w:rsidTr="009F66C9">
        <w:tc>
          <w:tcPr>
            <w:tcW w:w="1984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46143E" w:rsidRPr="009256C1" w:rsidRDefault="0046143E" w:rsidP="0046143E">
            <w:pPr>
              <w:spacing w:line="240" w:lineRule="auto"/>
              <w:ind w:firstLine="0"/>
              <w:jc w:val="center"/>
            </w:pPr>
            <w:r w:rsidRPr="009256C1">
              <w:t>16/08/16</w:t>
            </w:r>
          </w:p>
        </w:tc>
        <w:tc>
          <w:tcPr>
            <w:tcW w:w="1191" w:type="dxa"/>
          </w:tcPr>
          <w:p w:rsidR="0046143E" w:rsidRPr="00AA4228" w:rsidRDefault="0046143E" w:rsidP="0046143E">
            <w:pPr>
              <w:spacing w:line="240" w:lineRule="auto"/>
              <w:ind w:firstLine="0"/>
              <w:jc w:val="center"/>
            </w:pPr>
          </w:p>
        </w:tc>
        <w:tc>
          <w:tcPr>
            <w:tcW w:w="4710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6143E" w:rsidTr="006C57E8">
        <w:tc>
          <w:tcPr>
            <w:tcW w:w="1984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46143E" w:rsidRPr="009256C1" w:rsidRDefault="0046143E" w:rsidP="0046143E">
            <w:pPr>
              <w:spacing w:line="240" w:lineRule="auto"/>
              <w:ind w:firstLine="0"/>
              <w:jc w:val="center"/>
            </w:pPr>
            <w:r w:rsidRPr="009256C1">
              <w:t>23/08/16</w:t>
            </w:r>
          </w:p>
        </w:tc>
        <w:tc>
          <w:tcPr>
            <w:tcW w:w="1191" w:type="dxa"/>
          </w:tcPr>
          <w:p w:rsidR="0046143E" w:rsidRPr="00AA4228" w:rsidRDefault="0046143E" w:rsidP="0046143E">
            <w:pPr>
              <w:spacing w:line="240" w:lineRule="auto"/>
              <w:ind w:firstLine="0"/>
              <w:jc w:val="center"/>
            </w:pPr>
          </w:p>
        </w:tc>
        <w:tc>
          <w:tcPr>
            <w:tcW w:w="4710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6143E" w:rsidTr="00822E0A">
        <w:tc>
          <w:tcPr>
            <w:tcW w:w="1984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46143E" w:rsidRPr="009256C1" w:rsidRDefault="0046143E" w:rsidP="0046143E">
            <w:pPr>
              <w:spacing w:line="240" w:lineRule="auto"/>
              <w:ind w:firstLine="0"/>
              <w:jc w:val="center"/>
            </w:pPr>
            <w:r w:rsidRPr="009256C1">
              <w:t>09/09/16</w:t>
            </w:r>
          </w:p>
        </w:tc>
        <w:tc>
          <w:tcPr>
            <w:tcW w:w="1191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6143E" w:rsidTr="00822E0A">
        <w:tc>
          <w:tcPr>
            <w:tcW w:w="1984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46143E" w:rsidRPr="009256C1" w:rsidRDefault="0046143E" w:rsidP="0046143E">
            <w:pPr>
              <w:spacing w:line="240" w:lineRule="auto"/>
              <w:ind w:firstLine="0"/>
              <w:jc w:val="center"/>
            </w:pPr>
            <w:r w:rsidRPr="009256C1">
              <w:t>16/09/16</w:t>
            </w:r>
          </w:p>
        </w:tc>
        <w:tc>
          <w:tcPr>
            <w:tcW w:w="1191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6143E" w:rsidTr="00822E0A">
        <w:tc>
          <w:tcPr>
            <w:tcW w:w="1984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46143E" w:rsidRPr="009256C1" w:rsidRDefault="0046143E" w:rsidP="0046143E">
            <w:pPr>
              <w:spacing w:line="240" w:lineRule="auto"/>
              <w:ind w:firstLine="0"/>
              <w:jc w:val="center"/>
            </w:pPr>
            <w:r w:rsidRPr="009256C1">
              <w:t>24/09/16</w:t>
            </w:r>
          </w:p>
        </w:tc>
        <w:tc>
          <w:tcPr>
            <w:tcW w:w="1191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6143E" w:rsidTr="00822E0A">
        <w:tc>
          <w:tcPr>
            <w:tcW w:w="1984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46143E" w:rsidRPr="009256C1" w:rsidRDefault="0046143E" w:rsidP="0046143E">
            <w:pPr>
              <w:spacing w:line="240" w:lineRule="auto"/>
              <w:ind w:firstLine="0"/>
              <w:jc w:val="center"/>
            </w:pPr>
            <w:r w:rsidRPr="009256C1">
              <w:t>24/09/16</w:t>
            </w:r>
          </w:p>
        </w:tc>
        <w:tc>
          <w:tcPr>
            <w:tcW w:w="1191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6143E" w:rsidTr="00822E0A">
        <w:tc>
          <w:tcPr>
            <w:tcW w:w="1984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46143E" w:rsidRPr="009256C1" w:rsidRDefault="0046143E" w:rsidP="0046143E">
            <w:pPr>
              <w:spacing w:line="240" w:lineRule="auto"/>
              <w:ind w:firstLine="0"/>
              <w:jc w:val="center"/>
            </w:pPr>
            <w:r w:rsidRPr="009256C1">
              <w:t>26/09/16</w:t>
            </w:r>
          </w:p>
        </w:tc>
        <w:tc>
          <w:tcPr>
            <w:tcW w:w="1191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6143E" w:rsidTr="00822E0A">
        <w:tc>
          <w:tcPr>
            <w:tcW w:w="1984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46143E" w:rsidRDefault="0046143E" w:rsidP="0046143E">
            <w:pPr>
              <w:spacing w:line="240" w:lineRule="auto"/>
              <w:ind w:firstLine="0"/>
              <w:jc w:val="center"/>
            </w:pPr>
            <w:r w:rsidRPr="009256C1">
              <w:t>25/03/17</w:t>
            </w:r>
          </w:p>
        </w:tc>
        <w:tc>
          <w:tcPr>
            <w:tcW w:w="1191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6143E" w:rsidRPr="008D0480" w:rsidRDefault="0046143E" w:rsidP="0046143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C53C70" w:rsidRDefault="00C53C70" w:rsidP="00B1012E">
      <w:pPr>
        <w:ind w:firstLine="0"/>
        <w:jc w:val="left"/>
        <w:rPr>
          <w:sz w:val="16"/>
          <w:szCs w:val="16"/>
        </w:rPr>
      </w:pPr>
    </w:p>
    <w:p w:rsidR="00C53C70" w:rsidRDefault="00C53C70">
      <w:pPr>
        <w:spacing w:line="276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C53C70" w:rsidRDefault="0046143E" w:rsidP="00454543">
            <w:pPr>
              <w:spacing w:line="240" w:lineRule="auto"/>
              <w:ind w:firstLine="0"/>
              <w:jc w:val="center"/>
            </w:pPr>
            <w:r>
              <w:t>09/08/16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</w:p>
        </w:tc>
      </w:tr>
      <w:tr w:rsidR="00C53C70" w:rsidTr="00704BEC">
        <w:tc>
          <w:tcPr>
            <w:tcW w:w="1134" w:type="dxa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454543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46143E" w:rsidRDefault="00936587" w:rsidP="00B1012E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46143E" w:rsidRDefault="00936587" w:rsidP="00B1012E">
            <w:pPr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46143E" w:rsidRDefault="00936587" w:rsidP="00B1012E">
            <w:pPr>
              <w:spacing w:line="240" w:lineRule="auto"/>
              <w:ind w:firstLine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46143E" w:rsidRDefault="00936587" w:rsidP="00B1012E">
            <w:pPr>
              <w:spacing w:line="240" w:lineRule="auto"/>
              <w:ind w:firstLine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46143E" w:rsidRDefault="00936587" w:rsidP="00B1012E">
            <w:pPr>
              <w:spacing w:line="240" w:lineRule="auto"/>
              <w:ind w:firstLine="0"/>
              <w:jc w:val="center"/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46143E" w:rsidRDefault="00936587" w:rsidP="00B1012E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46143E" w:rsidRDefault="00936587" w:rsidP="00B1012E">
            <w:pPr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46143E" w:rsidRDefault="00936587" w:rsidP="00B1012E">
            <w:pPr>
              <w:spacing w:line="240" w:lineRule="auto"/>
              <w:ind w:firstLine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46143E" w:rsidRDefault="00936587" w:rsidP="00B1012E">
            <w:pPr>
              <w:spacing w:line="240" w:lineRule="auto"/>
              <w:ind w:firstLine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46143E" w:rsidRDefault="00936587" w:rsidP="00B1012E">
            <w:pPr>
              <w:spacing w:line="240" w:lineRule="auto"/>
              <w:ind w:firstLine="0"/>
              <w:jc w:val="center"/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C53C70" w:rsidRPr="00C53C70" w:rsidRDefault="0046143E" w:rsidP="0046143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C53C70" w:rsidRPr="00C53C70">
              <w:rPr>
                <w:b/>
              </w:rPr>
              <w:t>,</w:t>
            </w:r>
            <w:r>
              <w:rPr>
                <w:b/>
              </w:rPr>
              <w:t>9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454543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46143E" w:rsidP="0046143E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53C70" w:rsidRPr="00C53C70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BAF" w:rsidRDefault="00794BAF" w:rsidP="002532D9">
      <w:pPr>
        <w:spacing w:after="0" w:line="240" w:lineRule="auto"/>
      </w:pPr>
      <w:r>
        <w:separator/>
      </w:r>
    </w:p>
  </w:endnote>
  <w:endnote w:type="continuationSeparator" w:id="0">
    <w:p w:rsidR="00794BAF" w:rsidRDefault="00794BAF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794BAF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32247233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BAF" w:rsidRDefault="00794BAF" w:rsidP="002532D9">
      <w:pPr>
        <w:spacing w:after="0" w:line="240" w:lineRule="auto"/>
      </w:pPr>
      <w:r>
        <w:separator/>
      </w:r>
    </w:p>
  </w:footnote>
  <w:footnote w:type="continuationSeparator" w:id="0">
    <w:p w:rsidR="00794BAF" w:rsidRDefault="00794BAF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794BAF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17D9"/>
    <w:rsid w:val="00016C9D"/>
    <w:rsid w:val="00047BFA"/>
    <w:rsid w:val="000844C2"/>
    <w:rsid w:val="000A2502"/>
    <w:rsid w:val="001E5A67"/>
    <w:rsid w:val="002532D9"/>
    <w:rsid w:val="00331B39"/>
    <w:rsid w:val="00346730"/>
    <w:rsid w:val="00436189"/>
    <w:rsid w:val="00454543"/>
    <w:rsid w:val="0046143E"/>
    <w:rsid w:val="004748F1"/>
    <w:rsid w:val="00495101"/>
    <w:rsid w:val="004A4075"/>
    <w:rsid w:val="004B4663"/>
    <w:rsid w:val="00564039"/>
    <w:rsid w:val="00591C5B"/>
    <w:rsid w:val="0059797D"/>
    <w:rsid w:val="00654B6C"/>
    <w:rsid w:val="00660291"/>
    <w:rsid w:val="00667BFA"/>
    <w:rsid w:val="00694555"/>
    <w:rsid w:val="006E3009"/>
    <w:rsid w:val="006F4E86"/>
    <w:rsid w:val="007063D8"/>
    <w:rsid w:val="00713654"/>
    <w:rsid w:val="00772BF2"/>
    <w:rsid w:val="0078325E"/>
    <w:rsid w:val="00794BAF"/>
    <w:rsid w:val="007B3CE8"/>
    <w:rsid w:val="007C4394"/>
    <w:rsid w:val="00816286"/>
    <w:rsid w:val="00822E0A"/>
    <w:rsid w:val="008240AF"/>
    <w:rsid w:val="008B137F"/>
    <w:rsid w:val="008D0480"/>
    <w:rsid w:val="008D20E2"/>
    <w:rsid w:val="008F2B1A"/>
    <w:rsid w:val="008F3256"/>
    <w:rsid w:val="00917352"/>
    <w:rsid w:val="00936587"/>
    <w:rsid w:val="00A02D7D"/>
    <w:rsid w:val="00A02EA4"/>
    <w:rsid w:val="00A151B5"/>
    <w:rsid w:val="00A71F89"/>
    <w:rsid w:val="00A8027A"/>
    <w:rsid w:val="00AC2854"/>
    <w:rsid w:val="00B1012E"/>
    <w:rsid w:val="00B264B6"/>
    <w:rsid w:val="00B52778"/>
    <w:rsid w:val="00B57874"/>
    <w:rsid w:val="00B943DF"/>
    <w:rsid w:val="00BA15EB"/>
    <w:rsid w:val="00BE13F3"/>
    <w:rsid w:val="00C005FE"/>
    <w:rsid w:val="00C271BC"/>
    <w:rsid w:val="00C40634"/>
    <w:rsid w:val="00C41285"/>
    <w:rsid w:val="00C44F48"/>
    <w:rsid w:val="00C52393"/>
    <w:rsid w:val="00C53C70"/>
    <w:rsid w:val="00C57D87"/>
    <w:rsid w:val="00CC22DD"/>
    <w:rsid w:val="00D20137"/>
    <w:rsid w:val="00D37C0C"/>
    <w:rsid w:val="00D77123"/>
    <w:rsid w:val="00DF32CB"/>
    <w:rsid w:val="00E43202"/>
    <w:rsid w:val="00E72234"/>
    <w:rsid w:val="00E84750"/>
    <w:rsid w:val="00F03A6E"/>
    <w:rsid w:val="00F24394"/>
    <w:rsid w:val="00F257BD"/>
    <w:rsid w:val="00F65FD9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EBCC72A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7</cp:revision>
  <cp:lastPrinted>2015-04-28T14:01:00Z</cp:lastPrinted>
  <dcterms:created xsi:type="dcterms:W3CDTF">2016-05-09T19:43:00Z</dcterms:created>
  <dcterms:modified xsi:type="dcterms:W3CDTF">2016-08-09T14:27:00Z</dcterms:modified>
</cp:coreProperties>
</file>