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0349EC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="002D34B2" w:rsidRPr="002D34B2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0F209929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2D34B2" w:rsidRPr="002D34B2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ARRUC0110 - Receber os Arquivos da Arrecadação</w:t>
      </w:r>
    </w:p>
    <w:p w14:paraId="5C9AC3D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0349EC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</w:t>
      </w:r>
      <w:r w:rsidR="002D34B2">
        <w:rPr>
          <w:snapToGrid/>
          <w:sz w:val="22"/>
          <w:szCs w:val="22"/>
          <w:lang w:eastAsia="ja-JP"/>
        </w:rPr>
        <w:t>6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 w:rsidR="002D34B2">
        <w:rPr>
          <w:snapToGrid/>
          <w:sz w:val="22"/>
          <w:szCs w:val="22"/>
          <w:lang w:eastAsia="ja-JP"/>
        </w:rPr>
        <w:t>5</w:t>
      </w:r>
      <w:r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0349EC" w:rsidRDefault="00E450A0" w:rsidP="00E450A0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267728" w14:paraId="45337C47" w14:textId="77777777" w:rsidTr="0066365B">
        <w:tc>
          <w:tcPr>
            <w:tcW w:w="1985" w:type="dxa"/>
          </w:tcPr>
          <w:p w14:paraId="3F38C1B7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Autor</w:t>
            </w:r>
          </w:p>
        </w:tc>
      </w:tr>
      <w:tr w:rsidR="00EE0E8D" w:rsidRPr="00267728" w14:paraId="2418CD40" w14:textId="77777777" w:rsidTr="0066365B">
        <w:tc>
          <w:tcPr>
            <w:tcW w:w="1985" w:type="dxa"/>
          </w:tcPr>
          <w:p w14:paraId="63337FBD" w14:textId="64C5C564" w:rsidR="00EE0E8D" w:rsidRPr="00267728" w:rsidRDefault="00EE0E8D" w:rsidP="00EE0E8D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27/07/2015</w:t>
            </w:r>
          </w:p>
        </w:tc>
        <w:tc>
          <w:tcPr>
            <w:tcW w:w="4820" w:type="dxa"/>
          </w:tcPr>
          <w:p w14:paraId="43779D80" w14:textId="3519925C" w:rsidR="00EE0E8D" w:rsidRPr="00267728" w:rsidRDefault="00EE0E8D" w:rsidP="00EE0E8D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Documentação do processo de recepção manual dos arquivos da arrecadação.</w:t>
            </w:r>
          </w:p>
        </w:tc>
        <w:tc>
          <w:tcPr>
            <w:tcW w:w="2693" w:type="dxa"/>
          </w:tcPr>
          <w:p w14:paraId="5EE220FF" w14:textId="77777777" w:rsidR="00EE0E8D" w:rsidRPr="00267728" w:rsidRDefault="00EE0E8D" w:rsidP="00EE0E8D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EE0E8D" w:rsidRPr="00CA725C" w14:paraId="0EEEDA65" w14:textId="77777777" w:rsidTr="0066365B">
        <w:tc>
          <w:tcPr>
            <w:tcW w:w="1985" w:type="dxa"/>
          </w:tcPr>
          <w:p w14:paraId="10F940F6" w14:textId="6697833C" w:rsidR="00EE0E8D" w:rsidRPr="00267728" w:rsidRDefault="00EE0E8D" w:rsidP="00EE0E8D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11/09/2015</w:t>
            </w:r>
          </w:p>
        </w:tc>
        <w:tc>
          <w:tcPr>
            <w:tcW w:w="4820" w:type="dxa"/>
          </w:tcPr>
          <w:p w14:paraId="453DD244" w14:textId="5A4B7F9A" w:rsidR="00EE0E8D" w:rsidRPr="00267728" w:rsidRDefault="00EE0E8D" w:rsidP="00EE0E8D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Revisão da Documentação do processo de Recepção manual dos arquivos da arrecadação.</w:t>
            </w:r>
          </w:p>
        </w:tc>
        <w:tc>
          <w:tcPr>
            <w:tcW w:w="2693" w:type="dxa"/>
          </w:tcPr>
          <w:p w14:paraId="6FB85DAE" w14:textId="418F5B3F" w:rsidR="00EE0E8D" w:rsidRPr="00267728" w:rsidRDefault="00EE0E8D" w:rsidP="00EE0E8D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2A343D34" w14:textId="77777777" w:rsidTr="0066365B">
        <w:tc>
          <w:tcPr>
            <w:tcW w:w="1985" w:type="dxa"/>
          </w:tcPr>
          <w:p w14:paraId="278D1CD5" w14:textId="75F2CA1C" w:rsidR="002D34B2" w:rsidRDefault="002D34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02/05/2016</w:t>
            </w:r>
          </w:p>
        </w:tc>
        <w:tc>
          <w:tcPr>
            <w:tcW w:w="4820" w:type="dxa"/>
          </w:tcPr>
          <w:p w14:paraId="6B97D7AA" w14:textId="77777777" w:rsidR="002D34B2" w:rsidRPr="00CA725C" w:rsidRDefault="002D34B2" w:rsidP="002D34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3B398F1E" w14:textId="62EEAC92" w:rsidR="002D34B2" w:rsidRPr="00267728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304EABA6" w14:textId="77777777" w:rsidTr="0066365B">
        <w:tc>
          <w:tcPr>
            <w:tcW w:w="1985" w:type="dxa"/>
          </w:tcPr>
          <w:p w14:paraId="65565508" w14:textId="1318878D" w:rsidR="002D34B2" w:rsidRDefault="002D34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06/05/2016</w:t>
            </w:r>
          </w:p>
        </w:tc>
        <w:tc>
          <w:tcPr>
            <w:tcW w:w="4820" w:type="dxa"/>
          </w:tcPr>
          <w:p w14:paraId="3C0901C0" w14:textId="77777777" w:rsidR="002D34B2" w:rsidRPr="00CA725C" w:rsidRDefault="002D34B2" w:rsidP="002D34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267728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B34CD0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267728" w14:paraId="36739838" w14:textId="77777777" w:rsidTr="0066365B">
        <w:tc>
          <w:tcPr>
            <w:tcW w:w="1985" w:type="dxa"/>
          </w:tcPr>
          <w:p w14:paraId="34BBE08C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</w:tr>
      <w:tr w:rsidR="00EE0E8D" w:rsidRPr="00EE0E8D" w14:paraId="0A70658F" w14:textId="77777777" w:rsidTr="0066365B">
        <w:tc>
          <w:tcPr>
            <w:tcW w:w="1985" w:type="dxa"/>
          </w:tcPr>
          <w:p w14:paraId="0BA3718A" w14:textId="433508D5" w:rsidR="00EE0E8D" w:rsidRPr="00267728" w:rsidRDefault="00EE0E8D" w:rsidP="00EE0E8D">
            <w:pPr>
              <w:pStyle w:val="Recuonormal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ICMS</w:t>
            </w:r>
          </w:p>
        </w:tc>
        <w:tc>
          <w:tcPr>
            <w:tcW w:w="7513" w:type="dxa"/>
          </w:tcPr>
          <w:p w14:paraId="184782C4" w14:textId="64A0A905" w:rsidR="00EE0E8D" w:rsidRPr="00267728" w:rsidRDefault="00EE0E8D" w:rsidP="00EE0E8D">
            <w:pPr>
              <w:pStyle w:val="Recuonormal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Imposto Sobre Circulação de Mercadorias e Serviços</w:t>
            </w:r>
          </w:p>
        </w:tc>
      </w:tr>
      <w:tr w:rsidR="00EE0E8D" w:rsidRPr="00EE0E8D" w14:paraId="639FAC67" w14:textId="77777777" w:rsidTr="0066365B">
        <w:tc>
          <w:tcPr>
            <w:tcW w:w="1985" w:type="dxa"/>
          </w:tcPr>
          <w:p w14:paraId="004F64A1" w14:textId="02811643" w:rsidR="00EE0E8D" w:rsidRPr="00267728" w:rsidRDefault="00EE0E8D" w:rsidP="00EE0E8D">
            <w:pPr>
              <w:pStyle w:val="Recuonormal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2D3FBBF8" w:rsidR="00EE0E8D" w:rsidRPr="00267728" w:rsidRDefault="00EE0E8D" w:rsidP="00EE0E8D">
            <w:pPr>
              <w:pStyle w:val="Recuonormal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Guia Nacional de Recolhimento de Tributos Estaduais</w:t>
            </w:r>
          </w:p>
        </w:tc>
      </w:tr>
      <w:tr w:rsidR="00EE0E8D" w:rsidRPr="00EE0E8D" w14:paraId="2BF66E76" w14:textId="77777777" w:rsidTr="0066365B">
        <w:tc>
          <w:tcPr>
            <w:tcW w:w="1985" w:type="dxa"/>
          </w:tcPr>
          <w:p w14:paraId="44EE9D12" w14:textId="011AD258" w:rsidR="00EE0E8D" w:rsidRPr="00267728" w:rsidRDefault="00EE0E8D" w:rsidP="00EE0E8D">
            <w:pPr>
              <w:pStyle w:val="Recuonormal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7D043BC1" w:rsidR="00EE0E8D" w:rsidRPr="00267728" w:rsidRDefault="00EE0E8D" w:rsidP="00EE0E8D">
            <w:pPr>
              <w:pStyle w:val="Recuonormal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Imposto Sobre a Propriedade de Veículos Automotores</w:t>
            </w:r>
          </w:p>
        </w:tc>
      </w:tr>
    </w:tbl>
    <w:p w14:paraId="14F4D5F3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br w:type="page"/>
      </w:r>
      <w:r w:rsidRPr="00267728">
        <w:rPr>
          <w:lang w:val="pt-BR"/>
        </w:rPr>
        <w:lastRenderedPageBreak/>
        <w:t>Índice</w:t>
      </w:r>
    </w:p>
    <w:bookmarkStart w:id="0" w:name="_GoBack"/>
    <w:bookmarkEnd w:id="0"/>
    <w:p w14:paraId="1979371E" w14:textId="2E363174" w:rsidR="001404DC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0313905" w:history="1">
        <w:r w:rsidRPr="00676588">
          <w:rPr>
            <w:rStyle w:val="Hyperlink"/>
            <w:noProof/>
            <w:lang w:val="pt-BR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rFonts w:eastAsia="ヒラギノ角ゴ Pro W3"/>
            <w:iCs/>
            <w:noProof/>
            <w:lang w:val="pt-BR" w:eastAsia="ja-JP"/>
          </w:rPr>
          <w:t>ARRUC0110 - Receber os Arquivos da Arrecadação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42FC5" w14:textId="0CCD171F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06" w:history="1">
        <w:r w:rsidRPr="0067658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E9896A" w14:textId="555F0ED9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07" w:history="1">
        <w:r w:rsidRPr="0067658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4949C1" w14:textId="08A9725B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08" w:history="1">
        <w:r w:rsidRPr="0067658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F24F7" w14:textId="3E0CA983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09" w:history="1">
        <w:r w:rsidRPr="0067658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59E5E1" w14:textId="5308B714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10" w:history="1">
        <w:r w:rsidRPr="0067658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D4D3E3" w14:textId="5C87492A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11" w:history="1">
        <w:r w:rsidRPr="0067658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D17BB6" w14:textId="52B7F80C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12" w:history="1">
        <w:r w:rsidRPr="0067658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83E390" w14:textId="4F9B5061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13" w:history="1">
        <w:r w:rsidRPr="0067658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BDDB1D" w14:textId="22062A20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14" w:history="1">
        <w:r w:rsidRPr="0067658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8BAC2C" w14:textId="39A2FABD" w:rsidR="001404DC" w:rsidRDefault="00140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3915" w:history="1">
        <w:r w:rsidRPr="0067658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6588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624EFF" w14:textId="71B074AE" w:rsidR="007B3F77" w:rsidRPr="00267728" w:rsidRDefault="001404DC" w:rsidP="007B3F77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7B3F77" w:rsidRPr="00267728">
        <w:rPr>
          <w:lang w:val="pt-BR"/>
        </w:rPr>
        <w:br w:type="page"/>
      </w:r>
      <w:r w:rsidR="007E17B4" w:rsidRPr="00267728">
        <w:rPr>
          <w:lang w:val="pt-BR"/>
        </w:rPr>
        <w:lastRenderedPageBreak/>
        <w:fldChar w:fldCharType="begin"/>
      </w:r>
      <w:r w:rsidR="007E17B4" w:rsidRPr="00267728">
        <w:rPr>
          <w:lang w:val="pt-BR"/>
        </w:rPr>
        <w:instrText xml:space="preserve"> TITLE  \* MERGEFORMAT </w:instrText>
      </w:r>
      <w:r w:rsidR="007E17B4" w:rsidRPr="00267728">
        <w:rPr>
          <w:lang w:val="pt-BR"/>
        </w:rPr>
        <w:fldChar w:fldCharType="separate"/>
      </w:r>
      <w:r w:rsidR="007B3F77" w:rsidRPr="00267728">
        <w:rPr>
          <w:lang w:val="pt-BR"/>
        </w:rPr>
        <w:t>Especificação de Caso de Uso</w:t>
      </w:r>
      <w:r w:rsidR="007E17B4" w:rsidRPr="00267728">
        <w:rPr>
          <w:lang w:val="pt-BR"/>
        </w:rPr>
        <w:fldChar w:fldCharType="end"/>
      </w:r>
    </w:p>
    <w:p w14:paraId="740DB0C9" w14:textId="53A9E1EC" w:rsidR="007B3F77" w:rsidRPr="00267728" w:rsidRDefault="002D34B2" w:rsidP="002D34B2">
      <w:pPr>
        <w:pStyle w:val="Ttulo1"/>
        <w:rPr>
          <w:lang w:val="pt-BR"/>
        </w:rPr>
      </w:pPr>
      <w:bookmarkStart w:id="1" w:name="_Toc450313905"/>
      <w:r w:rsidRPr="002D34B2">
        <w:rPr>
          <w:rFonts w:eastAsia="ヒラギノ角ゴ Pro W3"/>
          <w:iCs/>
          <w:szCs w:val="24"/>
          <w:lang w:val="pt-BR" w:eastAsia="ja-JP"/>
        </w:rPr>
        <w:t>ARRUC0110 - Receber os Arquivos da Arrecadação</w:t>
      </w:r>
      <w:bookmarkEnd w:id="1"/>
    </w:p>
    <w:p w14:paraId="4C43F419" w14:textId="77777777" w:rsidR="007B3F77" w:rsidRPr="00267728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3906"/>
      <w:r w:rsidRPr="00267728">
        <w:rPr>
          <w:lang w:val="pt-BR"/>
        </w:rPr>
        <w:t>Descrição</w:t>
      </w:r>
      <w:bookmarkEnd w:id="2"/>
      <w:bookmarkEnd w:id="3"/>
    </w:p>
    <w:p w14:paraId="79CE3561" w14:textId="77777777" w:rsidR="008A76FC" w:rsidRPr="008A76FC" w:rsidRDefault="008A76FC" w:rsidP="008A76FC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A76FC">
        <w:rPr>
          <w:rFonts w:asciiTheme="minorHAnsi" w:hAnsiTheme="minorHAnsi"/>
          <w:i w:val="0"/>
          <w:color w:val="auto"/>
          <w:sz w:val="24"/>
          <w:szCs w:val="24"/>
        </w:rPr>
        <w:t>Caso de uso que especifica o processo de recepção automática dos arquivos da arrecadação (no caso arquivos do IPVA, GNRE, ICMS e Simples Nacional) fornecidos pelos agentes arrecadadores (bancos que possuem convênios com a Secretaria) e Arquivos do Modelo STR- Sistema de Transferências de Reservas.</w:t>
      </w:r>
    </w:p>
    <w:p w14:paraId="76E2BF59" w14:textId="77777777" w:rsidR="008A76FC" w:rsidRPr="008A76FC" w:rsidRDefault="008A76FC" w:rsidP="008A76FC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3D3B5EF" w14:textId="77777777" w:rsidR="008A76FC" w:rsidRPr="008A76FC" w:rsidRDefault="008A76FC" w:rsidP="008A76FC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A76FC">
        <w:rPr>
          <w:rFonts w:asciiTheme="minorHAnsi" w:hAnsiTheme="minorHAnsi"/>
          <w:i w:val="0"/>
          <w:color w:val="auto"/>
          <w:sz w:val="24"/>
          <w:szCs w:val="24"/>
        </w:rPr>
        <w:t>Este processo de recepção inicia quando o Aplicativo Cliente dos Bancos Disponibiliza para o Sistema da SEFAZ a baixa dos arquivos parciais e consolidados (os arquivos parciais são disponibilizados a cada 15 minutos e os consolidados no dia seguinte aos pagamentos) que são copiados para um servidor de backup e movidos para o servidor de consumo na área do banco de dados que processa os arquivos da arrecadação. Este processo de cópia e movimento é realizado pelo Sistema da Secretaria que pode ser um aplicativo, script ou batch.</w:t>
      </w:r>
    </w:p>
    <w:p w14:paraId="7F74FEE0" w14:textId="77777777" w:rsidR="00EE0E8D" w:rsidRPr="00267728" w:rsidRDefault="00EE0E8D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F79B913" w14:textId="7AE5C8F6" w:rsidR="007B3F77" w:rsidRPr="00267728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3907"/>
      <w:r w:rsidRPr="00267728">
        <w:rPr>
          <w:lang w:val="pt-BR"/>
        </w:rPr>
        <w:t>Atores Envolvidos</w:t>
      </w:r>
      <w:bookmarkEnd w:id="4"/>
      <w:bookmarkEnd w:id="5"/>
    </w:p>
    <w:p w14:paraId="622EAEF2" w14:textId="77777777" w:rsidR="008A76FC" w:rsidRPr="00F03538" w:rsidRDefault="008A76FC" w:rsidP="008A76FC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F03538">
        <w:rPr>
          <w:lang w:val="pt-BR"/>
        </w:rPr>
        <w:t>Sistema SEFAZ</w:t>
      </w:r>
    </w:p>
    <w:p w14:paraId="7BAEBC1F" w14:textId="4A3B5B69" w:rsidR="008A76FC" w:rsidRPr="00F03538" w:rsidRDefault="008A76FC" w:rsidP="008A76FC">
      <w:pPr>
        <w:jc w:val="both"/>
        <w:rPr>
          <w:lang w:val="pt-BR"/>
        </w:rPr>
      </w:pPr>
    </w:p>
    <w:p w14:paraId="45806FEF" w14:textId="34CF14B0" w:rsidR="007B3F77" w:rsidRPr="00267728" w:rsidRDefault="007B3F77" w:rsidP="007B3F77">
      <w:pPr>
        <w:pStyle w:val="Ttulo2"/>
        <w:rPr>
          <w:lang w:val="pt-BR"/>
        </w:rPr>
      </w:pPr>
      <w:bookmarkStart w:id="7" w:name="_Toc450313908"/>
      <w:r w:rsidRPr="00267728">
        <w:rPr>
          <w:lang w:val="pt-BR"/>
        </w:rPr>
        <w:t>Diagrama</w:t>
      </w:r>
      <w:bookmarkEnd w:id="6"/>
      <w:bookmarkEnd w:id="7"/>
    </w:p>
    <w:p w14:paraId="35E9FEBC" w14:textId="77777777" w:rsidR="008A76FC" w:rsidRPr="00F03538" w:rsidRDefault="008A76FC" w:rsidP="008A76FC">
      <w:pPr>
        <w:jc w:val="both"/>
        <w:rPr>
          <w:lang w:val="pt-BR"/>
        </w:rPr>
      </w:pPr>
      <w:bookmarkStart w:id="8" w:name="_Toc408584582"/>
      <w:r w:rsidRPr="00F03538">
        <w:rPr>
          <w:lang w:val="pt-BR"/>
        </w:rPr>
        <w:t>Não se aplica.</w:t>
      </w:r>
    </w:p>
    <w:p w14:paraId="49460D28" w14:textId="77777777" w:rsidR="008A76FC" w:rsidRPr="00F03538" w:rsidRDefault="008A76FC" w:rsidP="008A76FC">
      <w:pPr>
        <w:jc w:val="both"/>
        <w:rPr>
          <w:lang w:val="pt-BR"/>
        </w:rPr>
      </w:pPr>
    </w:p>
    <w:p w14:paraId="6ACBA990" w14:textId="69622069" w:rsidR="007B3F77" w:rsidRPr="00267728" w:rsidRDefault="007B3F77" w:rsidP="007B3F77">
      <w:pPr>
        <w:pStyle w:val="Ttulo2"/>
        <w:rPr>
          <w:lang w:val="pt-BR"/>
        </w:rPr>
      </w:pPr>
      <w:bookmarkStart w:id="9" w:name="_Toc450313909"/>
      <w:r w:rsidRPr="00267728">
        <w:rPr>
          <w:lang w:val="pt-BR"/>
        </w:rPr>
        <w:t>Pré-condições</w:t>
      </w:r>
      <w:bookmarkEnd w:id="8"/>
      <w:bookmarkEnd w:id="9"/>
    </w:p>
    <w:p w14:paraId="016DFB65" w14:textId="77777777" w:rsidR="008A76FC" w:rsidRPr="00F03538" w:rsidRDefault="008A76FC" w:rsidP="008A76FC">
      <w:pPr>
        <w:jc w:val="both"/>
        <w:rPr>
          <w:i/>
          <w:lang w:val="pt-BR"/>
        </w:rPr>
      </w:pPr>
      <w:bookmarkStart w:id="10" w:name="_Toc436203381"/>
      <w:bookmarkStart w:id="11" w:name="_Toc101248482"/>
      <w:bookmarkStart w:id="12" w:name="_Toc102377887"/>
      <w:bookmarkStart w:id="13" w:name="_Toc408584585"/>
      <w:r w:rsidRPr="00F03538">
        <w:rPr>
          <w:lang w:val="pt-BR"/>
        </w:rPr>
        <w:t>Existirem arquivos da arrecadação disponíveis no Servidor do Agente Arrecadador.</w:t>
      </w:r>
    </w:p>
    <w:p w14:paraId="7351FFFF" w14:textId="77777777" w:rsidR="008A76FC" w:rsidRPr="00F03538" w:rsidRDefault="008A76FC" w:rsidP="008A76FC">
      <w:pPr>
        <w:jc w:val="both"/>
        <w:rPr>
          <w:lang w:val="pt-BR"/>
        </w:rPr>
      </w:pPr>
    </w:p>
    <w:p w14:paraId="652710C4" w14:textId="6639B53E" w:rsidR="007B3F77" w:rsidRPr="00267728" w:rsidRDefault="007B3F77" w:rsidP="007B3F77">
      <w:pPr>
        <w:pStyle w:val="Ttulo2"/>
        <w:rPr>
          <w:lang w:val="pt-BR"/>
        </w:rPr>
      </w:pPr>
      <w:bookmarkStart w:id="14" w:name="_Ref450313618"/>
      <w:bookmarkStart w:id="15" w:name="_Toc450313910"/>
      <w:r w:rsidRPr="00267728">
        <w:rPr>
          <w:lang w:val="pt-BR"/>
        </w:rPr>
        <w:t>Fluxo Principal</w:t>
      </w:r>
      <w:bookmarkEnd w:id="11"/>
      <w:bookmarkEnd w:id="12"/>
      <w:bookmarkEnd w:id="13"/>
      <w:bookmarkEnd w:id="14"/>
      <w:bookmarkEnd w:id="15"/>
    </w:p>
    <w:p w14:paraId="0D18F558" w14:textId="77777777" w:rsidR="00C852CE" w:rsidRDefault="008A76FC" w:rsidP="001404DC">
      <w:pPr>
        <w:pStyle w:val="Ttulo3"/>
      </w:pPr>
      <w:bookmarkStart w:id="16" w:name="_Toc448745016"/>
      <w:r w:rsidRPr="008A76FC">
        <w:t>Baixar os Arquivos da Arrecadação.</w:t>
      </w:r>
    </w:p>
    <w:p w14:paraId="02FFF935" w14:textId="06D0A364" w:rsidR="008A76FC" w:rsidRPr="008A76FC" w:rsidRDefault="008A76FC" w:rsidP="00C852CE">
      <w:pPr>
        <w:pStyle w:val="Activity"/>
        <w:ind w:left="1036"/>
        <w:jc w:val="both"/>
        <w:rPr>
          <w:b w:val="0"/>
        </w:rPr>
      </w:pPr>
      <w:r w:rsidRPr="00C852CE">
        <w:rPr>
          <w:b w:val="0"/>
        </w:rPr>
        <w:t>O Aplicativo ou Serviço do Agente Arrecadador baixa de forma automática os</w:t>
      </w:r>
      <w:r w:rsidRPr="008A76FC">
        <w:rPr>
          <w:b w:val="0"/>
        </w:rPr>
        <w:t xml:space="preserve"> arquivos da arrecadação.</w:t>
      </w:r>
      <w:bookmarkEnd w:id="16"/>
    </w:p>
    <w:p w14:paraId="3108068D" w14:textId="4B060C53" w:rsidR="008A76FC" w:rsidRPr="001404DC" w:rsidRDefault="008A76FC" w:rsidP="001404DC">
      <w:pPr>
        <w:pStyle w:val="Ttulo3"/>
      </w:pPr>
      <w:bookmarkStart w:id="17" w:name="_Toc448745017"/>
      <w:r w:rsidRPr="001404DC">
        <w:t>O Sistema da SEFAZ realizar o Backup dos Arquivos da Arrecadação.</w:t>
      </w:r>
      <w:bookmarkEnd w:id="17"/>
    </w:p>
    <w:p w14:paraId="42139EE0" w14:textId="77777777" w:rsidR="00C852CE" w:rsidRPr="00C852CE" w:rsidRDefault="00C852CE" w:rsidP="00C852CE">
      <w:pPr>
        <w:rPr>
          <w:lang w:val="pt-BR"/>
        </w:rPr>
      </w:pPr>
    </w:p>
    <w:p w14:paraId="1BF00DB8" w14:textId="75DE5F22" w:rsidR="008A76FC" w:rsidRPr="001404DC" w:rsidRDefault="008A76FC" w:rsidP="001404DC">
      <w:pPr>
        <w:pStyle w:val="Ttulo3"/>
      </w:pPr>
      <w:bookmarkStart w:id="18" w:name="_Toc448745018"/>
      <w:r w:rsidRPr="001404DC">
        <w:t xml:space="preserve">O Sistema da SEFAZ disponibilizar os Arquivos da Arrecadação em uma Área de </w:t>
      </w:r>
      <w:r w:rsidRPr="001404DC">
        <w:lastRenderedPageBreak/>
        <w:t>Processamento dos Arquivos para serem lidos.</w:t>
      </w:r>
      <w:bookmarkEnd w:id="18"/>
    </w:p>
    <w:p w14:paraId="6EF4A4FE" w14:textId="77777777" w:rsidR="00C852CE" w:rsidRPr="00C852CE" w:rsidRDefault="00C852CE" w:rsidP="00C852CE">
      <w:pPr>
        <w:rPr>
          <w:lang w:val="pt-BR"/>
        </w:rPr>
      </w:pPr>
    </w:p>
    <w:p w14:paraId="634B02B0" w14:textId="2FD581D0" w:rsidR="008A76FC" w:rsidRPr="001404DC" w:rsidRDefault="008A76FC" w:rsidP="001404DC">
      <w:pPr>
        <w:pStyle w:val="Ttulo3"/>
      </w:pPr>
      <w:bookmarkStart w:id="19" w:name="_Toc448745019"/>
      <w:r w:rsidRPr="001404DC">
        <w:t>O sistema verificou que possuem arquivos aguardando processamento.</w:t>
      </w:r>
      <w:bookmarkEnd w:id="19"/>
    </w:p>
    <w:p w14:paraId="2CE1CD59" w14:textId="77777777" w:rsidR="00C852CE" w:rsidRPr="00C852CE" w:rsidRDefault="00C852CE" w:rsidP="00C852CE">
      <w:pPr>
        <w:rPr>
          <w:lang w:val="pt-BR"/>
        </w:rPr>
      </w:pPr>
    </w:p>
    <w:p w14:paraId="4FB318A4" w14:textId="38D67FF5" w:rsidR="008A76FC" w:rsidRPr="001404DC" w:rsidRDefault="008A76FC" w:rsidP="001404DC">
      <w:pPr>
        <w:pStyle w:val="Ttulo3"/>
      </w:pPr>
      <w:bookmarkStart w:id="20" w:name="_Toc448745020"/>
      <w:r w:rsidRPr="001404DC">
        <w:t>O sistema verificou que o arquivo foi movido completamente para área de processamento dos arquivos.</w:t>
      </w:r>
      <w:bookmarkEnd w:id="20"/>
    </w:p>
    <w:p w14:paraId="17F79BCB" w14:textId="77777777" w:rsidR="00C852CE" w:rsidRPr="00C852CE" w:rsidRDefault="00C852CE" w:rsidP="00C852CE">
      <w:pPr>
        <w:rPr>
          <w:lang w:val="pt-BR"/>
        </w:rPr>
      </w:pPr>
    </w:p>
    <w:p w14:paraId="5C9929AF" w14:textId="77777777" w:rsidR="00C852CE" w:rsidRPr="001404DC" w:rsidRDefault="008A76FC" w:rsidP="001404DC">
      <w:pPr>
        <w:pStyle w:val="Ttulo3"/>
      </w:pPr>
      <w:bookmarkStart w:id="21" w:name="_Ref448744021"/>
      <w:bookmarkStart w:id="22" w:name="_Toc448745021"/>
      <w:bookmarkStart w:id="23" w:name="_Ref450313556"/>
      <w:r w:rsidRPr="001404DC">
        <w:t>O sistema identifica o tipo do arquivo</w:t>
      </w:r>
      <w:bookmarkEnd w:id="21"/>
      <w:bookmarkEnd w:id="22"/>
      <w:r w:rsidR="00C852CE" w:rsidRPr="001404DC">
        <w:t>.</w:t>
      </w:r>
      <w:bookmarkEnd w:id="23"/>
    </w:p>
    <w:p w14:paraId="24C52B57" w14:textId="54822576" w:rsidR="008A76FC" w:rsidRPr="00C053A8" w:rsidRDefault="00C852CE" w:rsidP="00C852CE">
      <w:pPr>
        <w:pStyle w:val="Activity"/>
        <w:ind w:left="1036"/>
        <w:jc w:val="both"/>
        <w:rPr>
          <w:b w:val="0"/>
        </w:rPr>
      </w:pPr>
      <w:r w:rsidRPr="008A76FC">
        <w:rPr>
          <w:b w:val="0"/>
        </w:rPr>
        <w:t xml:space="preserve">O sistema identifica o tipo do arquivo, com base no código do convênio, executa o caso de uso </w:t>
      </w:r>
      <w:r w:rsidRPr="00C852CE">
        <w:rPr>
          <w:b w:val="0"/>
          <w:u w:val="single"/>
        </w:rPr>
        <w:t>ARRUC0120 - Processar Arquivo da Arrecadação</w:t>
      </w:r>
      <w:r w:rsidRPr="008A76FC">
        <w:rPr>
          <w:b w:val="0"/>
        </w:rPr>
        <w:t xml:space="preserve"> para os arquivos de arrecadação ou executa o caso de uso </w:t>
      </w:r>
      <w:r w:rsidRPr="00C852CE">
        <w:rPr>
          <w:b w:val="0"/>
          <w:u w:val="single"/>
        </w:rPr>
        <w:t>ARRUC0160 - Processar Arquivo do STR20</w:t>
      </w:r>
      <w:r>
        <w:rPr>
          <w:b w:val="0"/>
        </w:rPr>
        <w:t xml:space="preserve"> </w:t>
      </w:r>
      <w:r w:rsidRPr="008A76FC">
        <w:rPr>
          <w:b w:val="0"/>
        </w:rPr>
        <w:t xml:space="preserve">para conciliação Bancária entre os Arquivos </w:t>
      </w:r>
      <w:proofErr w:type="gramStart"/>
      <w:r w:rsidRPr="008A76FC">
        <w:rPr>
          <w:b w:val="0"/>
        </w:rPr>
        <w:t>já Transmitidos</w:t>
      </w:r>
      <w:proofErr w:type="gramEnd"/>
      <w:r w:rsidRPr="008A76FC">
        <w:rPr>
          <w:b w:val="0"/>
        </w:rPr>
        <w:t>.</w:t>
      </w:r>
      <w:r w:rsidR="008A76FC" w:rsidRPr="008A76FC">
        <w:rPr>
          <w:b w:val="0"/>
        </w:rPr>
        <w:t xml:space="preserve"> </w:t>
      </w:r>
    </w:p>
    <w:p w14:paraId="3B1C6154" w14:textId="77777777" w:rsidR="008A76FC" w:rsidRDefault="008A76FC" w:rsidP="008A76FC">
      <w:pPr>
        <w:pStyle w:val="Activity"/>
        <w:ind w:left="1080"/>
        <w:jc w:val="both"/>
      </w:pPr>
      <w:r>
        <w:fldChar w:fldCharType="begin"/>
      </w:r>
      <w:r>
        <w:instrText xml:space="preserve"> REF _Ref448744457 \h </w:instrText>
      </w:r>
      <w:r>
        <w:fldChar w:fldCharType="separate"/>
      </w:r>
      <w:r w:rsidRPr="00EB1228">
        <w:t>E1 – Nome de Arquivo Já Processado</w:t>
      </w:r>
      <w:r>
        <w:fldChar w:fldCharType="end"/>
      </w:r>
      <w:r>
        <w:tab/>
      </w:r>
    </w:p>
    <w:p w14:paraId="4ACE9A3F" w14:textId="77777777" w:rsidR="008A76FC" w:rsidRPr="001404DC" w:rsidRDefault="008A76FC" w:rsidP="001404DC">
      <w:pPr>
        <w:pStyle w:val="Ttulo3"/>
      </w:pPr>
      <w:bookmarkStart w:id="24" w:name="_Toc448745022"/>
      <w:r w:rsidRPr="001404DC">
        <w:t>O caso de uso é finalizado.</w:t>
      </w:r>
      <w:bookmarkEnd w:id="24"/>
    </w:p>
    <w:p w14:paraId="73004EB5" w14:textId="77777777" w:rsidR="008A76FC" w:rsidRPr="008A76FC" w:rsidRDefault="008A76FC" w:rsidP="008A76FC">
      <w:pPr>
        <w:rPr>
          <w:lang w:val="pt-BR"/>
        </w:rPr>
      </w:pPr>
    </w:p>
    <w:p w14:paraId="0140AFCE" w14:textId="70BE0BF7" w:rsidR="007B3F77" w:rsidRPr="00267728" w:rsidRDefault="007B3F77" w:rsidP="007B3F77">
      <w:pPr>
        <w:pStyle w:val="Ttulo2"/>
        <w:rPr>
          <w:lang w:val="pt-BR"/>
        </w:rPr>
      </w:pPr>
      <w:bookmarkStart w:id="25" w:name="_Toc100995325"/>
      <w:bookmarkStart w:id="26" w:name="_Toc114038718"/>
      <w:bookmarkStart w:id="27" w:name="_Toc408584586"/>
      <w:bookmarkStart w:id="28" w:name="_Toc450313911"/>
      <w:r w:rsidRPr="00267728">
        <w:rPr>
          <w:lang w:val="pt-BR"/>
        </w:rPr>
        <w:t>Fluxos Alternativos</w:t>
      </w:r>
      <w:bookmarkEnd w:id="27"/>
      <w:bookmarkEnd w:id="28"/>
    </w:p>
    <w:p w14:paraId="676312BD" w14:textId="77777777" w:rsidR="00C852CE" w:rsidRPr="00F03538" w:rsidRDefault="00C852CE" w:rsidP="00C852CE">
      <w:pPr>
        <w:jc w:val="both"/>
        <w:rPr>
          <w:lang w:val="pt-BR"/>
        </w:rPr>
      </w:pPr>
      <w:bookmarkStart w:id="29" w:name="_Toc408584587"/>
      <w:bookmarkStart w:id="30" w:name="_Toc101248486"/>
      <w:bookmarkStart w:id="31" w:name="_Toc102377891"/>
      <w:bookmarkEnd w:id="10"/>
      <w:bookmarkEnd w:id="25"/>
      <w:bookmarkEnd w:id="26"/>
      <w:r w:rsidRPr="00F03538">
        <w:rPr>
          <w:lang w:val="pt-BR"/>
        </w:rPr>
        <w:t>Não se aplicável.</w:t>
      </w:r>
    </w:p>
    <w:p w14:paraId="1C576B75" w14:textId="77777777" w:rsidR="009C5755" w:rsidRPr="00267728" w:rsidRDefault="009C5755" w:rsidP="00587EFF">
      <w:pPr>
        <w:pStyle w:val="Passos"/>
        <w:jc w:val="both"/>
      </w:pPr>
    </w:p>
    <w:p w14:paraId="309AF4A1" w14:textId="77777777" w:rsidR="007B3F77" w:rsidRPr="00267728" w:rsidRDefault="007B3F77" w:rsidP="007B3F77">
      <w:pPr>
        <w:pStyle w:val="Ttulo2"/>
        <w:rPr>
          <w:lang w:val="pt-BR"/>
        </w:rPr>
      </w:pPr>
      <w:bookmarkStart w:id="32" w:name="_Toc450313912"/>
      <w:r w:rsidRPr="00267728">
        <w:rPr>
          <w:lang w:val="pt-BR"/>
        </w:rPr>
        <w:t>Fluxos de Exceção</w:t>
      </w:r>
      <w:bookmarkEnd w:id="29"/>
      <w:bookmarkEnd w:id="32"/>
    </w:p>
    <w:p w14:paraId="63396733" w14:textId="77777777" w:rsidR="00C852CE" w:rsidRPr="001404DC" w:rsidRDefault="00C852CE" w:rsidP="001404DC">
      <w:pPr>
        <w:pStyle w:val="Ttulo3"/>
      </w:pPr>
      <w:bookmarkStart w:id="33" w:name="_Ref448744457"/>
      <w:bookmarkStart w:id="34" w:name="_Toc448745025"/>
      <w:r w:rsidRPr="001404DC">
        <w:t>E1 – Nome de Arquivo Já Processado</w:t>
      </w:r>
      <w:bookmarkEnd w:id="33"/>
      <w:bookmarkEnd w:id="34"/>
    </w:p>
    <w:p w14:paraId="2C38FB6D" w14:textId="233F8F30" w:rsidR="00C852CE" w:rsidRPr="00C852CE" w:rsidRDefault="00C852CE" w:rsidP="00C852CE">
      <w:pPr>
        <w:pStyle w:val="Activity"/>
        <w:ind w:left="1036"/>
        <w:jc w:val="both"/>
        <w:rPr>
          <w:b w:val="0"/>
        </w:rPr>
      </w:pPr>
      <w:r w:rsidRPr="00C852CE">
        <w:rPr>
          <w:b w:val="0"/>
        </w:rPr>
        <w:t xml:space="preserve">No passo </w:t>
      </w:r>
      <w:r>
        <w:rPr>
          <w:b w:val="0"/>
        </w:rPr>
        <w:fldChar w:fldCharType="begin"/>
      </w:r>
      <w:r>
        <w:rPr>
          <w:b w:val="0"/>
        </w:rPr>
        <w:instrText xml:space="preserve"> REF _Ref450313556 \r \h </w:instrText>
      </w:r>
      <w:r>
        <w:rPr>
          <w:b w:val="0"/>
        </w:rPr>
      </w:r>
      <w:r>
        <w:rPr>
          <w:b w:val="0"/>
        </w:rPr>
        <w:fldChar w:fldCharType="separate"/>
      </w:r>
      <w:r>
        <w:rPr>
          <w:b w:val="0"/>
        </w:rPr>
        <w:t>1.5.6</w:t>
      </w:r>
      <w:r>
        <w:rPr>
          <w:b w:val="0"/>
        </w:rPr>
        <w:fldChar w:fldCharType="end"/>
      </w:r>
      <w:r w:rsidRPr="00C852CE">
        <w:rPr>
          <w:b w:val="0"/>
        </w:rPr>
        <w:t xml:space="preserve"> do </w:t>
      </w:r>
      <w:r>
        <w:rPr>
          <w:b w:val="0"/>
        </w:rPr>
        <w:fldChar w:fldCharType="begin"/>
      </w:r>
      <w:r>
        <w:rPr>
          <w:b w:val="0"/>
        </w:rPr>
        <w:instrText xml:space="preserve"> REF _Ref450313618 \h </w:instrText>
      </w:r>
      <w:r>
        <w:rPr>
          <w:b w:val="0"/>
        </w:rPr>
      </w:r>
      <w:r w:rsidR="001404DC">
        <w:rPr>
          <w:b w:val="0"/>
        </w:rPr>
        <w:instrText xml:space="preserve"> \* MERGEFORMAT </w:instrText>
      </w:r>
      <w:r>
        <w:rPr>
          <w:b w:val="0"/>
        </w:rPr>
        <w:fldChar w:fldCharType="separate"/>
      </w:r>
      <w:r w:rsidRPr="001404DC">
        <w:rPr>
          <w:b w:val="0"/>
        </w:rPr>
        <w:t>Fluxo</w:t>
      </w:r>
      <w:r w:rsidRPr="00267728">
        <w:t xml:space="preserve"> </w:t>
      </w:r>
      <w:r w:rsidRPr="001404DC">
        <w:rPr>
          <w:b w:val="0"/>
        </w:rPr>
        <w:t>Principal</w:t>
      </w:r>
      <w:r>
        <w:rPr>
          <w:b w:val="0"/>
        </w:rPr>
        <w:fldChar w:fldCharType="end"/>
      </w:r>
      <w:r w:rsidRPr="00C852CE">
        <w:rPr>
          <w:b w:val="0"/>
        </w:rPr>
        <w:t>, verifica-se que o arquivo já foi processado.</w:t>
      </w:r>
    </w:p>
    <w:p w14:paraId="21124DA8" w14:textId="77777777" w:rsidR="00C852CE" w:rsidRPr="001404DC" w:rsidRDefault="00C852CE" w:rsidP="001404DC">
      <w:pPr>
        <w:pStyle w:val="Ttulo3"/>
      </w:pPr>
      <w:r w:rsidRPr="001404DC">
        <w:t>O sistema obtém o nome do arquivo.</w:t>
      </w:r>
    </w:p>
    <w:p w14:paraId="5639DD54" w14:textId="77777777" w:rsidR="00C852CE" w:rsidRDefault="00C852CE" w:rsidP="00C852CE">
      <w:pPr>
        <w:pStyle w:val="Activity"/>
        <w:ind w:left="1036"/>
        <w:jc w:val="both"/>
        <w:rPr>
          <w:b w:val="0"/>
        </w:rPr>
      </w:pPr>
      <w:r>
        <w:rPr>
          <w:b w:val="0"/>
        </w:rPr>
        <w:t>Verifica que o sequencial do arquivo e o convênio já foi processado.</w:t>
      </w:r>
    </w:p>
    <w:p w14:paraId="04ECBB4F" w14:textId="77777777" w:rsidR="00C852CE" w:rsidRPr="001404DC" w:rsidRDefault="00C852CE" w:rsidP="001404DC">
      <w:pPr>
        <w:pStyle w:val="Ttulo3"/>
      </w:pPr>
      <w:r w:rsidRPr="001404DC">
        <w:t>O sistema armazena o arquivo</w:t>
      </w:r>
    </w:p>
    <w:p w14:paraId="08DA665F" w14:textId="77777777" w:rsidR="00C852CE" w:rsidRDefault="00C852CE" w:rsidP="00C852CE">
      <w:pPr>
        <w:pStyle w:val="Activity"/>
        <w:ind w:left="1036"/>
        <w:jc w:val="both"/>
        <w:rPr>
          <w:b w:val="0"/>
        </w:rPr>
      </w:pPr>
      <w:r>
        <w:rPr>
          <w:b w:val="0"/>
        </w:rPr>
        <w:t>O sistema coloca a situação como não processado</w:t>
      </w:r>
    </w:p>
    <w:p w14:paraId="3D96057B" w14:textId="77777777" w:rsidR="00C852CE" w:rsidRDefault="00C852CE" w:rsidP="00C852CE">
      <w:pPr>
        <w:pStyle w:val="Activity"/>
        <w:ind w:left="1036"/>
        <w:jc w:val="both"/>
        <w:rPr>
          <w:b w:val="0"/>
        </w:rPr>
      </w:pPr>
      <w:r>
        <w:rPr>
          <w:b w:val="0"/>
        </w:rPr>
        <w:t>O sistema coloca o tipo de rejeição igual 6</w:t>
      </w:r>
    </w:p>
    <w:p w14:paraId="3F5D17A6" w14:textId="77777777" w:rsidR="00C852CE" w:rsidRPr="001404DC" w:rsidRDefault="00C852CE" w:rsidP="001404DC">
      <w:pPr>
        <w:pStyle w:val="Ttulo3"/>
      </w:pPr>
      <w:r w:rsidRPr="001404DC">
        <w:t xml:space="preserve"> O caso de uso é finalizado.</w:t>
      </w:r>
    </w:p>
    <w:p w14:paraId="71611E95" w14:textId="77777777" w:rsidR="00C852CE" w:rsidRPr="00F03538" w:rsidRDefault="00C852CE" w:rsidP="00C852CE">
      <w:pPr>
        <w:pStyle w:val="Activity"/>
        <w:ind w:left="1036"/>
        <w:jc w:val="both"/>
        <w:rPr>
          <w:b w:val="0"/>
        </w:rPr>
      </w:pPr>
    </w:p>
    <w:p w14:paraId="53EBA6A8" w14:textId="77777777" w:rsidR="007B3F77" w:rsidRPr="00267728" w:rsidRDefault="007B3F77" w:rsidP="007B3F77">
      <w:pPr>
        <w:pStyle w:val="Ttulo2"/>
        <w:rPr>
          <w:lang w:val="pt-BR"/>
        </w:rPr>
      </w:pPr>
      <w:bookmarkStart w:id="35" w:name="_Toc408584583"/>
      <w:bookmarkStart w:id="36" w:name="_Toc450313913"/>
      <w:r w:rsidRPr="00267728">
        <w:rPr>
          <w:lang w:val="pt-BR"/>
        </w:rPr>
        <w:t>Pós-condição</w:t>
      </w:r>
      <w:bookmarkEnd w:id="35"/>
      <w:bookmarkEnd w:id="36"/>
    </w:p>
    <w:p w14:paraId="728F697F" w14:textId="77777777" w:rsidR="001404DC" w:rsidRPr="00F03538" w:rsidRDefault="001404DC" w:rsidP="001404DC">
      <w:pPr>
        <w:jc w:val="both"/>
        <w:rPr>
          <w:lang w:val="pt-BR"/>
        </w:rPr>
      </w:pPr>
      <w:r w:rsidRPr="00F03538">
        <w:rPr>
          <w:lang w:val="pt-BR"/>
        </w:rPr>
        <w:t>Arquivos da Arrecadação aguardando processamento dos dados.</w:t>
      </w:r>
    </w:p>
    <w:p w14:paraId="12654C7B" w14:textId="19BFEA62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267728" w:rsidRDefault="007B3F77" w:rsidP="007B3F77">
      <w:pPr>
        <w:pStyle w:val="Ttulo2"/>
        <w:rPr>
          <w:lang w:val="pt-BR"/>
        </w:rPr>
      </w:pPr>
      <w:bookmarkStart w:id="37" w:name="_Toc101248490"/>
      <w:bookmarkStart w:id="38" w:name="_Toc102377895"/>
      <w:bookmarkStart w:id="39" w:name="_Toc408584588"/>
      <w:bookmarkStart w:id="40" w:name="_Toc450313914"/>
      <w:bookmarkEnd w:id="30"/>
      <w:bookmarkEnd w:id="31"/>
      <w:r w:rsidRPr="00267728">
        <w:rPr>
          <w:lang w:val="pt-BR"/>
        </w:rPr>
        <w:lastRenderedPageBreak/>
        <w:t>Requisitos Especiais</w:t>
      </w:r>
      <w:bookmarkEnd w:id="37"/>
      <w:bookmarkEnd w:id="38"/>
      <w:bookmarkEnd w:id="39"/>
      <w:bookmarkEnd w:id="40"/>
    </w:p>
    <w:p w14:paraId="58FF74B7" w14:textId="77777777" w:rsidR="001404DC" w:rsidRPr="00F03538" w:rsidRDefault="001404DC" w:rsidP="001404DC">
      <w:pPr>
        <w:jc w:val="both"/>
        <w:rPr>
          <w:lang w:val="pt-BR"/>
        </w:rPr>
      </w:pPr>
      <w:r w:rsidRPr="00F03538">
        <w:rPr>
          <w:lang w:val="pt-BR"/>
        </w:rPr>
        <w:t>-A aplicativo cliente do Agente Arrecadador deve ser fornecido para a Secretaria com todos os dados necessários para a realização das configurações para o acesso e download dos arquivos.</w:t>
      </w:r>
    </w:p>
    <w:p w14:paraId="5B2D7B67" w14:textId="77777777" w:rsidR="001404DC" w:rsidRPr="00F03538" w:rsidRDefault="001404DC" w:rsidP="001404DC">
      <w:pPr>
        <w:jc w:val="both"/>
        <w:rPr>
          <w:lang w:val="pt-BR"/>
        </w:rPr>
      </w:pPr>
      <w:r w:rsidRPr="00F03538">
        <w:rPr>
          <w:lang w:val="pt-BR"/>
        </w:rPr>
        <w:t>-Para a cópia dos arquivos da Área de Arquivos da Arrecadação para a Área de Consumo do Banco de Dados é necessário um aplicativo, um batch ou script desenvolvido pela Secretaria.</w:t>
      </w:r>
    </w:p>
    <w:p w14:paraId="7AE3FFF9" w14:textId="77777777" w:rsidR="001404DC" w:rsidRPr="00F03538" w:rsidRDefault="001404DC" w:rsidP="001404DC">
      <w:pPr>
        <w:jc w:val="both"/>
        <w:rPr>
          <w:lang w:val="pt-BR"/>
        </w:rPr>
      </w:pPr>
      <w:r w:rsidRPr="00F03538">
        <w:rPr>
          <w:lang w:val="pt-BR"/>
        </w:rPr>
        <w:t>-O processo de movimentação dos arquivos da arrecadação entre os servidores da Secretaria ocorre de tempos em tempos que é programado no aplicativo, batch ou script utilizado.</w:t>
      </w:r>
    </w:p>
    <w:p w14:paraId="17DFE055" w14:textId="77777777" w:rsidR="001404DC" w:rsidRPr="00F03538" w:rsidRDefault="001404DC" w:rsidP="001404DC">
      <w:pPr>
        <w:jc w:val="both"/>
        <w:rPr>
          <w:lang w:val="pt-BR"/>
        </w:rPr>
      </w:pPr>
      <w:r w:rsidRPr="00F03538">
        <w:rPr>
          <w:lang w:val="pt-BR"/>
        </w:rPr>
        <w:t>-Todo processo de configuração, compartilhamento e armazenamento dos arquivos da arrecadação deve envolver a equipe de INFRA e de SEGURANÇA da SEFAZ que deve ter a orientação da equipe técnica dos Agentes Arrecadadores.</w:t>
      </w:r>
    </w:p>
    <w:p w14:paraId="02ADCD83" w14:textId="77777777" w:rsidR="001404DC" w:rsidRPr="00F03538" w:rsidRDefault="001404DC" w:rsidP="001404DC">
      <w:pPr>
        <w:jc w:val="both"/>
        <w:rPr>
          <w:lang w:val="pt-BR"/>
        </w:rPr>
      </w:pPr>
    </w:p>
    <w:p w14:paraId="52E0053F" w14:textId="77777777" w:rsidR="007B3F77" w:rsidRPr="00267728" w:rsidRDefault="007B3F77" w:rsidP="007B3F77">
      <w:pPr>
        <w:pStyle w:val="Ttulo2"/>
        <w:rPr>
          <w:lang w:val="pt-BR"/>
        </w:rPr>
      </w:pPr>
      <w:bookmarkStart w:id="41" w:name="_Toc450313915"/>
      <w:r w:rsidRPr="00267728">
        <w:rPr>
          <w:lang w:val="pt-BR"/>
        </w:rPr>
        <w:t>Layout das Páginas de Entrada ou Saída</w:t>
      </w:r>
      <w:bookmarkEnd w:id="41"/>
    </w:p>
    <w:p w14:paraId="630BD491" w14:textId="77777777" w:rsidR="001404DC" w:rsidRDefault="001404DC" w:rsidP="001404DC">
      <w:pPr>
        <w:jc w:val="both"/>
        <w:rPr>
          <w:lang w:val="pt-BR"/>
        </w:rPr>
      </w:pPr>
      <w:r w:rsidRPr="00F03538">
        <w:rPr>
          <w:lang w:val="pt-BR"/>
        </w:rPr>
        <w:t>Não se aplicável</w:t>
      </w:r>
      <w:r>
        <w:rPr>
          <w:lang w:val="pt-BR"/>
        </w:rPr>
        <w:t>.</w:t>
      </w:r>
    </w:p>
    <w:sectPr w:rsidR="001404DC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DC27C" w14:textId="77777777" w:rsidR="00D21E62" w:rsidRDefault="00D21E62">
      <w:r>
        <w:separator/>
      </w:r>
    </w:p>
  </w:endnote>
  <w:endnote w:type="continuationSeparator" w:id="0">
    <w:p w14:paraId="686EFCF8" w14:textId="77777777" w:rsidR="00D21E62" w:rsidRDefault="00D2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7822223E" w:rsidR="0066365B" w:rsidRPr="001F108F" w:rsidRDefault="00D21E62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055749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1404DC" w:rsidRPr="001404DC">
      <w:rPr>
        <w:b/>
        <w:noProof/>
        <w:lang w:val="pt-BR"/>
      </w:rPr>
      <w:t>6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0E35A" w14:textId="77777777" w:rsidR="00D21E62" w:rsidRDefault="00D21E62">
      <w:r>
        <w:separator/>
      </w:r>
    </w:p>
  </w:footnote>
  <w:footnote w:type="continuationSeparator" w:id="0">
    <w:p w14:paraId="7E4AD58B" w14:textId="77777777" w:rsidR="00D21E62" w:rsidRDefault="00D21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1E62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1E62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C4469"/>
    <w:rsid w:val="00FD0B5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4A6E9-8C8E-438B-A4B8-F2E28EDD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12</TotalTime>
  <Pages>6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5295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</cp:revision>
  <cp:lastPrinted>2001-03-15T17:26:00Z</cp:lastPrinted>
  <dcterms:created xsi:type="dcterms:W3CDTF">2016-05-06T18:43:00Z</dcterms:created>
  <dcterms:modified xsi:type="dcterms:W3CDTF">2016-05-06T19:03:00Z</dcterms:modified>
</cp:coreProperties>
</file>