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6CCE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09C68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ED02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80C005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125C94" w14:textId="77777777" w:rsid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D533A8F" w14:textId="09355EE2" w:rsidR="001F108F" w:rsidRP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FA695F" w14:textId="03EF374A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28C1FE" w14:textId="77777777" w:rsidR="00B602D9" w:rsidRPr="00F03538" w:rsidRDefault="00B602D9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9513B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E17A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FF407B" w14:textId="77777777" w:rsidR="001F108F" w:rsidRPr="00F0353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0353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10393505" w14:textId="77777777" w:rsidR="00B602D9" w:rsidRPr="00EA38F1" w:rsidRDefault="00B602D9" w:rsidP="00B602D9">
      <w:pPr>
        <w:spacing w:before="120" w:after="60"/>
        <w:ind w:left="454"/>
        <w:jc w:val="both"/>
        <w:rPr>
          <w:sz w:val="22"/>
          <w:szCs w:val="22"/>
          <w:lang w:eastAsia="ja-JP"/>
        </w:rPr>
      </w:pPr>
    </w:p>
    <w:p w14:paraId="7DB3C5AC" w14:textId="77777777" w:rsidR="00B602D9" w:rsidRPr="00B602D9" w:rsidRDefault="00B602D9" w:rsidP="00B602D9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B602D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B602D9">
        <w:rPr>
          <w:b/>
          <w:iCs/>
          <w:spacing w:val="15"/>
          <w:sz w:val="28"/>
          <w:szCs w:val="28"/>
          <w:lang w:val="pt-BR" w:eastAsia="ja-JP"/>
        </w:rPr>
        <w:t>Arrecadação</w:t>
      </w:r>
    </w:p>
    <w:p w14:paraId="74B354E9" w14:textId="77777777" w:rsidR="00B602D9" w:rsidRPr="00B602D9" w:rsidRDefault="00B602D9" w:rsidP="00B602D9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val="pt-BR" w:eastAsia="ja-JP"/>
        </w:rPr>
      </w:pPr>
      <w:r w:rsidRPr="00B602D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B602D9">
        <w:rPr>
          <w:b/>
          <w:iCs/>
          <w:spacing w:val="15"/>
          <w:sz w:val="28"/>
          <w:szCs w:val="28"/>
          <w:lang w:val="pt-BR" w:eastAsia="ja-JP"/>
        </w:rPr>
        <w:t>ARR</w:t>
      </w:r>
    </w:p>
    <w:p w14:paraId="1ECD718C" w14:textId="77777777" w:rsidR="00B602D9" w:rsidRPr="00B602D9" w:rsidRDefault="00B602D9" w:rsidP="00B602D9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B602D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B602D9">
        <w:rPr>
          <w:b/>
          <w:iCs/>
          <w:spacing w:val="15"/>
          <w:sz w:val="28"/>
          <w:szCs w:val="28"/>
          <w:lang w:val="pt-BR" w:eastAsia="ja-JP"/>
        </w:rPr>
        <w:t>DARE-e</w:t>
      </w:r>
    </w:p>
    <w:p w14:paraId="137DA949" w14:textId="6265844D" w:rsidR="00C41C54" w:rsidRPr="00F03538" w:rsidRDefault="001F108F" w:rsidP="00B33C1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snapToGrid/>
          <w:lang w:val="pt-BR" w:eastAsia="ja-JP"/>
        </w:rPr>
      </w:pPr>
      <w:r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E486F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ARRUC02</w:t>
      </w:r>
      <w:r w:rsidR="00103376">
        <w:rPr>
          <w:rFonts w:eastAsia="ヒラギノ角ゴ Pro W3"/>
          <w:b/>
          <w:bCs/>
          <w:iCs/>
          <w:snapToGrid/>
          <w:szCs w:val="24"/>
          <w:lang w:val="pt-BR" w:eastAsia="ja-JP"/>
        </w:rPr>
        <w:t>6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0 </w:t>
      </w:r>
      <w:r w:rsidR="00B602D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03376">
        <w:rPr>
          <w:rFonts w:eastAsia="ヒラギノ角ゴ Pro W3"/>
          <w:b/>
          <w:bCs/>
          <w:iCs/>
          <w:snapToGrid/>
          <w:szCs w:val="24"/>
          <w:lang w:val="pt-BR" w:eastAsia="ja-JP"/>
        </w:rPr>
        <w:t>Imprimir DARE</w:t>
      </w:r>
    </w:p>
    <w:p w14:paraId="56D42325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2355232D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14333BEF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0C8EF759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3B3DBA9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05FEC36E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199C0F0E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F533A3E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6EE590D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0DB43BA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4D8E31B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F8D5F92" w14:textId="2CCC972A" w:rsidR="001F108F" w:rsidRDefault="000D0A35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24</w:t>
      </w:r>
      <w:r w:rsidR="001F108F" w:rsidRPr="00F03538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06</w:t>
      </w:r>
      <w:r w:rsidR="001F108F" w:rsidRPr="00F03538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3FCFFC6D" w14:textId="77777777" w:rsidR="00B602D9" w:rsidRPr="00F03538" w:rsidRDefault="00B602D9" w:rsidP="00B602D9">
      <w:pPr>
        <w:jc w:val="both"/>
        <w:rPr>
          <w:snapToGrid/>
          <w:sz w:val="22"/>
          <w:szCs w:val="22"/>
          <w:lang w:val="pt-BR" w:eastAsia="ja-JP"/>
        </w:rPr>
      </w:pPr>
    </w:p>
    <w:p w14:paraId="7D9838EE" w14:textId="77777777" w:rsidR="0057275D" w:rsidRPr="00F03538" w:rsidRDefault="001F108F" w:rsidP="001F108F">
      <w:pPr>
        <w:widowControl/>
        <w:autoSpaceDE/>
        <w:autoSpaceDN/>
        <w:jc w:val="both"/>
        <w:rPr>
          <w:lang w:val="pt-BR"/>
        </w:rPr>
      </w:pPr>
      <w:r w:rsidRPr="00F03538">
        <w:rPr>
          <w:snapToGrid/>
          <w:sz w:val="22"/>
          <w:szCs w:val="22"/>
          <w:lang w:val="pt-BR" w:eastAsia="ja-JP"/>
        </w:rPr>
        <w:br w:type="page"/>
      </w:r>
    </w:p>
    <w:p w14:paraId="53CCFAF2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lastRenderedPageBreak/>
        <w:t>Histórico d</w:t>
      </w:r>
      <w:r w:rsidR="001F108F" w:rsidRPr="00F03538">
        <w:rPr>
          <w:lang w:val="pt-BR"/>
        </w:rPr>
        <w:t>e</w:t>
      </w:r>
      <w:r w:rsidRPr="00F03538">
        <w:rPr>
          <w:lang w:val="pt-BR"/>
        </w:rPr>
        <w:t xml:space="preserve"> </w:t>
      </w:r>
      <w:r w:rsidR="0041232C" w:rsidRPr="00F0353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03538" w14:paraId="7654FA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F2B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8B9C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D42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Autor</w:t>
            </w:r>
          </w:p>
        </w:tc>
      </w:tr>
      <w:tr w:rsidR="0045775B" w:rsidRPr="00F03538" w14:paraId="5AF2837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0CC1" w14:textId="01629F73" w:rsidR="001F108F" w:rsidRPr="00F03538" w:rsidRDefault="00BE486F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01/03</w:t>
            </w:r>
            <w:r w:rsidR="005867F6" w:rsidRPr="00F03538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052E" w14:textId="1A728542" w:rsidR="001F108F" w:rsidRPr="00F03538" w:rsidRDefault="005867F6" w:rsidP="00103376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 xml:space="preserve">Documentação do processo de </w:t>
            </w:r>
            <w:r w:rsidR="00103376">
              <w:rPr>
                <w:color w:val="000000"/>
                <w:lang w:val="pt-BR"/>
              </w:rPr>
              <w:t>Impressão</w:t>
            </w:r>
            <w:r w:rsidR="00BE486F">
              <w:rPr>
                <w:color w:val="000000"/>
                <w:lang w:val="pt-BR"/>
              </w:rPr>
              <w:t xml:space="preserve"> das Informações </w:t>
            </w:r>
            <w:r w:rsidR="00103376">
              <w:rPr>
                <w:color w:val="000000"/>
                <w:lang w:val="pt-BR"/>
              </w:rPr>
              <w:t>Contidas n</w:t>
            </w:r>
            <w:r w:rsidR="00BE486F">
              <w:rPr>
                <w:color w:val="000000"/>
                <w:lang w:val="pt-BR"/>
              </w:rPr>
              <w:t>o DARE</w:t>
            </w:r>
            <w:r w:rsidR="00103376">
              <w:rPr>
                <w:color w:val="000000"/>
                <w:lang w:val="pt-BR"/>
              </w:rPr>
              <w:t xml:space="preserve"> Gerado.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90F9" w14:textId="77777777" w:rsidR="001F108F" w:rsidRPr="00F03538" w:rsidRDefault="001E083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Edimilson Ahid</w:t>
            </w:r>
          </w:p>
        </w:tc>
      </w:tr>
      <w:tr w:rsidR="000D0A35" w:rsidRPr="00F03538" w14:paraId="5223BD6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5D32" w14:textId="4025142B" w:rsidR="000D0A35" w:rsidRDefault="000D0A35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2D72" w14:textId="49430D6A" w:rsidR="000D0A35" w:rsidRPr="00F03538" w:rsidRDefault="000D0A35" w:rsidP="00103376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Ajustes demandados pelos casos de testes e padronização do modelo de documento de casos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D1FA5" w14:textId="2C6686E2" w:rsidR="000D0A35" w:rsidRPr="00F03538" w:rsidRDefault="000D0A35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</w:tbl>
    <w:p w14:paraId="0E0AE007" w14:textId="77777777" w:rsidR="0063171B" w:rsidRPr="00F03538" w:rsidRDefault="0063171B" w:rsidP="002419F2">
      <w:pPr>
        <w:jc w:val="both"/>
        <w:rPr>
          <w:lang w:val="pt-BR"/>
        </w:rPr>
      </w:pPr>
    </w:p>
    <w:p w14:paraId="52412C62" w14:textId="77777777" w:rsidR="00660F2B" w:rsidRPr="00F03538" w:rsidRDefault="00660F2B" w:rsidP="002419F2">
      <w:pPr>
        <w:jc w:val="both"/>
        <w:rPr>
          <w:lang w:val="pt-BR"/>
        </w:rPr>
      </w:pPr>
    </w:p>
    <w:p w14:paraId="4D5D90A4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br w:type="page"/>
      </w:r>
      <w:r w:rsidRPr="00F03538">
        <w:rPr>
          <w:lang w:val="pt-BR"/>
        </w:rPr>
        <w:lastRenderedPageBreak/>
        <w:t>Índice</w:t>
      </w:r>
    </w:p>
    <w:bookmarkStart w:id="0" w:name="_GoBack"/>
    <w:bookmarkEnd w:id="0"/>
    <w:p w14:paraId="6B83F0E9" w14:textId="357B2B2F" w:rsidR="00790B3F" w:rsidRDefault="00FC0FB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03538">
        <w:rPr>
          <w:lang w:val="pt-BR"/>
        </w:rPr>
        <w:fldChar w:fldCharType="begin"/>
      </w:r>
      <w:r w:rsidR="00D31D0F" w:rsidRPr="00F03538">
        <w:rPr>
          <w:lang w:val="pt-BR"/>
        </w:rPr>
        <w:instrText xml:space="preserve"> TOC \o "1-3" \h \z \u </w:instrText>
      </w:r>
      <w:r w:rsidRPr="00F03538">
        <w:rPr>
          <w:lang w:val="pt-BR"/>
        </w:rPr>
        <w:fldChar w:fldCharType="separate"/>
      </w:r>
      <w:hyperlink w:anchor="_Toc454978505" w:history="1">
        <w:r w:rsidR="00790B3F" w:rsidRPr="0036473C">
          <w:rPr>
            <w:rStyle w:val="Hyperlink"/>
            <w:noProof/>
            <w:lang w:val="pt-BR"/>
          </w:rPr>
          <w:t>1.</w:t>
        </w:r>
        <w:r w:rsidR="00790B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90B3F" w:rsidRPr="0036473C">
          <w:rPr>
            <w:rStyle w:val="Hyperlink"/>
            <w:noProof/>
            <w:lang w:val="pt-BR"/>
          </w:rPr>
          <w:t>ARRUC0260 - Imprimir DARE</w:t>
        </w:r>
        <w:r w:rsidR="00790B3F">
          <w:rPr>
            <w:noProof/>
            <w:webHidden/>
          </w:rPr>
          <w:tab/>
        </w:r>
        <w:r w:rsidR="00790B3F">
          <w:rPr>
            <w:noProof/>
            <w:webHidden/>
          </w:rPr>
          <w:fldChar w:fldCharType="begin"/>
        </w:r>
        <w:r w:rsidR="00790B3F">
          <w:rPr>
            <w:noProof/>
            <w:webHidden/>
          </w:rPr>
          <w:instrText xml:space="preserve"> PAGEREF _Toc454978505 \h </w:instrText>
        </w:r>
        <w:r w:rsidR="00790B3F">
          <w:rPr>
            <w:noProof/>
            <w:webHidden/>
          </w:rPr>
        </w:r>
        <w:r w:rsidR="00790B3F">
          <w:rPr>
            <w:noProof/>
            <w:webHidden/>
          </w:rPr>
          <w:fldChar w:fldCharType="separate"/>
        </w:r>
        <w:r w:rsidR="00790B3F">
          <w:rPr>
            <w:noProof/>
            <w:webHidden/>
          </w:rPr>
          <w:t>4</w:t>
        </w:r>
        <w:r w:rsidR="00790B3F">
          <w:rPr>
            <w:noProof/>
            <w:webHidden/>
          </w:rPr>
          <w:fldChar w:fldCharType="end"/>
        </w:r>
      </w:hyperlink>
    </w:p>
    <w:p w14:paraId="3FBE0292" w14:textId="118CF277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6" w:history="1">
        <w:r w:rsidRPr="0036473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75727A" w14:textId="72ED965D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7" w:history="1">
        <w:r w:rsidRPr="0036473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5B18C" w14:textId="41DE61B7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8" w:history="1">
        <w:r w:rsidRPr="0036473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9322F" w14:textId="3F95F78F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9" w:history="1">
        <w:r w:rsidRPr="0036473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70552" w14:textId="66682E89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10" w:history="1">
        <w:r w:rsidRPr="0036473C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4093C" w14:textId="69FBAC4A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11" w:history="1">
        <w:r w:rsidRPr="0036473C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31299" w14:textId="6E1C49DF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12" w:history="1">
        <w:r w:rsidRPr="0036473C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D3C37" w14:textId="3EAD0145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13" w:history="1">
        <w:r w:rsidRPr="0036473C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BF282" w14:textId="403B7562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14" w:history="1">
        <w:r w:rsidRPr="0036473C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327B0" w14:textId="71633801" w:rsidR="00790B3F" w:rsidRDefault="00790B3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15" w:history="1">
        <w:r w:rsidRPr="0036473C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473C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03AA3" w14:textId="6EF942C8" w:rsidR="0063171B" w:rsidRPr="00F03538" w:rsidRDefault="00FC0FB1">
      <w:pPr>
        <w:pStyle w:val="Ttulo"/>
        <w:rPr>
          <w:lang w:val="pt-BR"/>
        </w:rPr>
      </w:pPr>
      <w:r w:rsidRPr="00F03538">
        <w:rPr>
          <w:lang w:val="pt-BR"/>
        </w:rPr>
        <w:fldChar w:fldCharType="end"/>
      </w:r>
      <w:r w:rsidR="0063171B" w:rsidRPr="00F03538">
        <w:rPr>
          <w:lang w:val="pt-BR"/>
        </w:rPr>
        <w:br w:type="page"/>
      </w:r>
      <w:r w:rsidR="00DD3052" w:rsidRPr="00F03538">
        <w:rPr>
          <w:lang w:val="pt-BR"/>
        </w:rPr>
        <w:lastRenderedPageBreak/>
        <w:fldChar w:fldCharType="begin"/>
      </w:r>
      <w:r w:rsidR="00DD3052" w:rsidRPr="00F03538">
        <w:rPr>
          <w:lang w:val="pt-BR"/>
        </w:rPr>
        <w:instrText xml:space="preserve"> TITLE  \* MERGEFORMAT </w:instrText>
      </w:r>
      <w:r w:rsidR="00DD3052" w:rsidRPr="00F03538">
        <w:rPr>
          <w:lang w:val="pt-BR"/>
        </w:rPr>
        <w:fldChar w:fldCharType="separate"/>
      </w:r>
      <w:r w:rsidR="004819BD" w:rsidRPr="00F03538">
        <w:rPr>
          <w:lang w:val="pt-BR"/>
        </w:rPr>
        <w:t>Especificação de Caso de Uso</w:t>
      </w:r>
      <w:r w:rsidR="00DD3052" w:rsidRPr="00F03538">
        <w:rPr>
          <w:lang w:val="pt-BR"/>
        </w:rPr>
        <w:fldChar w:fldCharType="end"/>
      </w:r>
    </w:p>
    <w:p w14:paraId="163EE4AD" w14:textId="34CE3283" w:rsidR="00E53271" w:rsidRPr="00F03538" w:rsidRDefault="00F735CA" w:rsidP="002419F2">
      <w:pPr>
        <w:pStyle w:val="Ttulo1"/>
        <w:rPr>
          <w:lang w:val="pt-BR"/>
        </w:rPr>
      </w:pPr>
      <w:bookmarkStart w:id="1" w:name="_Toc454978505"/>
      <w:r>
        <w:rPr>
          <w:lang w:val="pt-BR"/>
        </w:rPr>
        <w:t>ARRUC02</w:t>
      </w:r>
      <w:r w:rsidR="00103376">
        <w:rPr>
          <w:lang w:val="pt-BR"/>
        </w:rPr>
        <w:t>6</w:t>
      </w:r>
      <w:r w:rsidR="00B33C12">
        <w:rPr>
          <w:lang w:val="pt-BR"/>
        </w:rPr>
        <w:t>0</w:t>
      </w:r>
      <w:r w:rsidR="002419F2" w:rsidRPr="00F03538">
        <w:rPr>
          <w:lang w:val="pt-BR"/>
        </w:rPr>
        <w:t xml:space="preserve"> </w:t>
      </w:r>
      <w:r w:rsidR="00B602D9">
        <w:rPr>
          <w:lang w:val="pt-BR"/>
        </w:rPr>
        <w:t>-</w:t>
      </w:r>
      <w:r w:rsidR="002419F2" w:rsidRPr="00F03538">
        <w:rPr>
          <w:lang w:val="pt-BR"/>
        </w:rPr>
        <w:t xml:space="preserve"> </w:t>
      </w:r>
      <w:r w:rsidR="00103376">
        <w:rPr>
          <w:lang w:val="pt-BR"/>
        </w:rPr>
        <w:t>Imprimir DARE</w:t>
      </w:r>
      <w:bookmarkEnd w:id="1"/>
    </w:p>
    <w:p w14:paraId="05D78BC8" w14:textId="77777777" w:rsidR="00E53271" w:rsidRPr="00F03538" w:rsidRDefault="00E53271" w:rsidP="00E53271">
      <w:pPr>
        <w:pStyle w:val="Ttulo2"/>
        <w:rPr>
          <w:lang w:val="pt-BR"/>
        </w:rPr>
      </w:pPr>
      <w:bookmarkStart w:id="2" w:name="_Toc454978506"/>
      <w:r w:rsidRPr="00F03538">
        <w:rPr>
          <w:lang w:val="pt-BR"/>
        </w:rPr>
        <w:t>Descrição</w:t>
      </w:r>
      <w:bookmarkEnd w:id="2"/>
    </w:p>
    <w:p w14:paraId="408474D3" w14:textId="77777777" w:rsidR="00103376" w:rsidRPr="00B602D9" w:rsidRDefault="00103376" w:rsidP="00103376">
      <w:pPr>
        <w:rPr>
          <w:lang w:val="pt-BR"/>
        </w:rPr>
      </w:pPr>
      <w:r w:rsidRPr="00B602D9">
        <w:rPr>
          <w:lang w:val="pt-BR"/>
        </w:rPr>
        <w:t>Caso de Uso trata da Impressão do DARE-e, com base no Leiaute definido como modelo para o novo DARE.</w:t>
      </w:r>
    </w:p>
    <w:p w14:paraId="2B8EFDF5" w14:textId="77777777" w:rsidR="00E53271" w:rsidRPr="00F03538" w:rsidRDefault="00E53271" w:rsidP="00E53271">
      <w:pPr>
        <w:pStyle w:val="Ttulo2"/>
        <w:rPr>
          <w:lang w:val="pt-BR"/>
        </w:rPr>
      </w:pPr>
      <w:bookmarkStart w:id="3" w:name="_Toc454978507"/>
      <w:r w:rsidRPr="00F03538">
        <w:rPr>
          <w:lang w:val="pt-BR"/>
        </w:rPr>
        <w:t>Atores Envolvidos</w:t>
      </w:r>
      <w:bookmarkEnd w:id="3"/>
    </w:p>
    <w:p w14:paraId="27B16790" w14:textId="78898475" w:rsidR="003D39FD" w:rsidRPr="00F03538" w:rsidRDefault="00BE486F" w:rsidP="003D39F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Internet</w:t>
      </w:r>
    </w:p>
    <w:p w14:paraId="0C2CC226" w14:textId="77777777" w:rsidR="00E53271" w:rsidRPr="00F03538" w:rsidRDefault="00E53271" w:rsidP="00E53271">
      <w:pPr>
        <w:pStyle w:val="Ttulo2"/>
        <w:rPr>
          <w:lang w:val="pt-BR"/>
        </w:rPr>
      </w:pPr>
      <w:bookmarkStart w:id="4" w:name="_Toc454978508"/>
      <w:r w:rsidRPr="00F03538">
        <w:rPr>
          <w:lang w:val="pt-BR"/>
        </w:rPr>
        <w:t>Diagrama de Caso de Uso</w:t>
      </w:r>
      <w:bookmarkEnd w:id="4"/>
    </w:p>
    <w:p w14:paraId="2C20EB58" w14:textId="7B625179" w:rsidR="00E53271" w:rsidRPr="00F03538" w:rsidRDefault="00BE486F" w:rsidP="002419F2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05F16A03" w14:textId="77777777" w:rsidR="00E53271" w:rsidRPr="00F03538" w:rsidRDefault="00E53271" w:rsidP="00E53271">
      <w:pPr>
        <w:pStyle w:val="Ttulo2"/>
        <w:rPr>
          <w:lang w:val="pt-BR"/>
        </w:rPr>
      </w:pPr>
      <w:bookmarkStart w:id="5" w:name="_Toc454978509"/>
      <w:r w:rsidRPr="00F03538">
        <w:rPr>
          <w:lang w:val="pt-BR"/>
        </w:rPr>
        <w:t>Pré-condições</w:t>
      </w:r>
      <w:bookmarkEnd w:id="5"/>
    </w:p>
    <w:p w14:paraId="49F19A0C" w14:textId="1EA29649" w:rsidR="00103376" w:rsidRPr="00103376" w:rsidRDefault="00103376" w:rsidP="00103376">
      <w:pPr>
        <w:jc w:val="both"/>
        <w:rPr>
          <w:lang w:val="pt-BR"/>
        </w:rPr>
      </w:pPr>
      <w:r>
        <w:rPr>
          <w:lang w:val="pt-BR"/>
        </w:rPr>
        <w:t xml:space="preserve">A aplicação </w:t>
      </w:r>
      <w:r w:rsidR="00B52169">
        <w:rPr>
          <w:lang w:val="pt-BR"/>
        </w:rPr>
        <w:t xml:space="preserve">que chamar o caso de uso precisa passar </w:t>
      </w:r>
      <w:r>
        <w:rPr>
          <w:lang w:val="pt-BR"/>
        </w:rPr>
        <w:t>o NOSSO NUMERO</w:t>
      </w:r>
      <w:r w:rsidR="00B52169">
        <w:rPr>
          <w:lang w:val="pt-BR"/>
        </w:rPr>
        <w:t>, referente ao DARE</w:t>
      </w:r>
      <w:r>
        <w:rPr>
          <w:lang w:val="pt-BR"/>
        </w:rPr>
        <w:t xml:space="preserve"> gerado, para </w:t>
      </w:r>
      <w:r w:rsidR="00B52169">
        <w:rPr>
          <w:lang w:val="pt-BR"/>
        </w:rPr>
        <w:t>realizar a sua impressão</w:t>
      </w:r>
      <w:r>
        <w:rPr>
          <w:lang w:val="pt-BR"/>
        </w:rPr>
        <w:t>.</w:t>
      </w:r>
    </w:p>
    <w:p w14:paraId="592802E3" w14:textId="77777777" w:rsidR="00E53271" w:rsidRPr="00F03538" w:rsidRDefault="00E53271" w:rsidP="00E53271">
      <w:pPr>
        <w:pStyle w:val="Ttulo2"/>
        <w:rPr>
          <w:lang w:val="pt-BR"/>
        </w:rPr>
      </w:pPr>
      <w:bookmarkStart w:id="6" w:name="_Toc454978510"/>
      <w:r w:rsidRPr="00F03538">
        <w:rPr>
          <w:lang w:val="pt-BR"/>
        </w:rPr>
        <w:t>Fluxo Principal</w:t>
      </w:r>
      <w:bookmarkEnd w:id="6"/>
    </w:p>
    <w:p w14:paraId="0288B195" w14:textId="420DD075" w:rsidR="006334FC" w:rsidRDefault="00B52169" w:rsidP="006334FC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6334FC">
        <w:rPr>
          <w:rFonts w:asciiTheme="minorHAnsi" w:hAnsiTheme="minorHAnsi"/>
          <w:b w:val="0"/>
          <w:sz w:val="24"/>
        </w:rPr>
        <w:t xml:space="preserve">caso de uso é iniciado sempre que existir uma chamada de algum </w:t>
      </w:r>
      <w:r w:rsidR="00BC4012">
        <w:rPr>
          <w:rFonts w:asciiTheme="minorHAnsi" w:hAnsiTheme="minorHAnsi"/>
          <w:b w:val="0"/>
          <w:sz w:val="24"/>
        </w:rPr>
        <w:t xml:space="preserve">outro </w:t>
      </w:r>
      <w:r w:rsidR="006334FC">
        <w:rPr>
          <w:rFonts w:asciiTheme="minorHAnsi" w:hAnsiTheme="minorHAnsi"/>
          <w:b w:val="0"/>
          <w:sz w:val="24"/>
        </w:rPr>
        <w:t>caso de uso, que</w:t>
      </w:r>
      <w:r w:rsidR="006334FC" w:rsidRPr="006334FC">
        <w:rPr>
          <w:rFonts w:asciiTheme="minorHAnsi" w:hAnsiTheme="minorHAnsi"/>
          <w:b w:val="0"/>
          <w:sz w:val="24"/>
        </w:rPr>
        <w:t xml:space="preserve"> </w:t>
      </w:r>
      <w:r w:rsidR="006334FC">
        <w:rPr>
          <w:rFonts w:asciiTheme="minorHAnsi" w:hAnsiTheme="minorHAnsi"/>
          <w:b w:val="0"/>
          <w:sz w:val="24"/>
        </w:rPr>
        <w:t>necessita de impressão de um DARE para pagamento</w:t>
      </w:r>
      <w:r w:rsidR="00BC4012">
        <w:rPr>
          <w:rFonts w:asciiTheme="minorHAnsi" w:hAnsiTheme="minorHAnsi"/>
          <w:b w:val="0"/>
          <w:sz w:val="24"/>
        </w:rPr>
        <w:t xml:space="preserve"> em agências bancárias</w:t>
      </w:r>
      <w:r w:rsidR="006334FC">
        <w:rPr>
          <w:rFonts w:asciiTheme="minorHAnsi" w:hAnsiTheme="minorHAnsi"/>
          <w:b w:val="0"/>
          <w:sz w:val="24"/>
        </w:rPr>
        <w:t>.</w:t>
      </w:r>
    </w:p>
    <w:p w14:paraId="64BF5733" w14:textId="519B6B7B" w:rsidR="004E52CB" w:rsidRDefault="00BC4012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7E0437">
        <w:rPr>
          <w:rFonts w:asciiTheme="minorHAnsi" w:hAnsiTheme="minorHAnsi"/>
          <w:b w:val="0"/>
          <w:sz w:val="24"/>
        </w:rPr>
        <w:t>sistema recupera o</w:t>
      </w:r>
      <w:r w:rsidR="00B52169">
        <w:rPr>
          <w:rFonts w:asciiTheme="minorHAnsi" w:hAnsiTheme="minorHAnsi"/>
          <w:b w:val="0"/>
          <w:sz w:val="24"/>
        </w:rPr>
        <w:t xml:space="preserve"> NOSSO NUMERO que foi fornecido</w:t>
      </w:r>
      <w:r w:rsidR="007E0437">
        <w:rPr>
          <w:rFonts w:asciiTheme="minorHAnsi" w:hAnsiTheme="minorHAnsi"/>
          <w:b w:val="0"/>
          <w:sz w:val="24"/>
        </w:rPr>
        <w:t xml:space="preserve"> e busca as informações para impressão do DARE</w:t>
      </w:r>
      <w:r w:rsidR="00B52169">
        <w:rPr>
          <w:rFonts w:asciiTheme="minorHAnsi" w:hAnsiTheme="minorHAnsi"/>
          <w:b w:val="0"/>
          <w:sz w:val="24"/>
        </w:rPr>
        <w:t>.</w:t>
      </w:r>
    </w:p>
    <w:p w14:paraId="7A22727C" w14:textId="634AC3AB" w:rsidR="007E0437" w:rsidRDefault="007E0437" w:rsidP="007E0437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A Layout a ser impresso do DARE terá que </w:t>
      </w:r>
      <w:r w:rsidR="00040B7D">
        <w:rPr>
          <w:rFonts w:asciiTheme="minorHAnsi" w:hAnsiTheme="minorHAnsi"/>
          <w:b w:val="0"/>
          <w:sz w:val="24"/>
        </w:rPr>
        <w:t>obedecer ao</w:t>
      </w:r>
      <w:r>
        <w:rPr>
          <w:rFonts w:asciiTheme="minorHAnsi" w:hAnsiTheme="minorHAnsi"/>
          <w:b w:val="0"/>
          <w:sz w:val="24"/>
        </w:rPr>
        <w:t xml:space="preserve"> modelo definido no item 1.10 Layout da página.</w:t>
      </w:r>
    </w:p>
    <w:p w14:paraId="6E2575C6" w14:textId="77777777" w:rsidR="007E0437" w:rsidRDefault="003750A7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7E0437">
        <w:rPr>
          <w:rFonts w:asciiTheme="minorHAnsi" w:hAnsiTheme="minorHAnsi"/>
          <w:b w:val="0"/>
          <w:sz w:val="24"/>
        </w:rPr>
        <w:t>formata a barra Gerada de 44 dígitos.</w:t>
      </w:r>
    </w:p>
    <w:p w14:paraId="5AFB8468" w14:textId="539B21B5" w:rsidR="007E0437" w:rsidRDefault="00040B7D" w:rsidP="00040B7D">
      <w:pPr>
        <w:pStyle w:val="Activity"/>
        <w:ind w:left="723" w:firstLine="1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   </w:t>
      </w:r>
      <w:r w:rsidR="007E0437">
        <w:rPr>
          <w:rFonts w:asciiTheme="minorHAnsi" w:hAnsiTheme="minorHAnsi"/>
          <w:b w:val="0"/>
          <w:sz w:val="24"/>
        </w:rPr>
        <w:t>O sistema para imprimir a barra do DARE, executa os seguintes passos:</w:t>
      </w:r>
    </w:p>
    <w:p w14:paraId="435F7E17" w14:textId="71683224" w:rsidR="007E0437" w:rsidRDefault="007E0437" w:rsidP="00040B7D">
      <w:pPr>
        <w:pStyle w:val="Activity"/>
        <w:numPr>
          <w:ilvl w:val="1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Separa a Barra em 4 pedaços de 11 dígitos cada um.</w:t>
      </w:r>
      <w:r w:rsidR="00804DDD">
        <w:rPr>
          <w:rFonts w:asciiTheme="minorHAnsi" w:hAnsiTheme="minorHAnsi"/>
          <w:b w:val="0"/>
          <w:sz w:val="24"/>
        </w:rPr>
        <w:t xml:space="preserve"> </w:t>
      </w:r>
    </w:p>
    <w:p w14:paraId="68CF5DA7" w14:textId="3504FD28" w:rsidR="007E0437" w:rsidRDefault="007E0437" w:rsidP="00040B7D">
      <w:pPr>
        <w:pStyle w:val="Activity"/>
        <w:numPr>
          <w:ilvl w:val="1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Calcula o digito verificador, utilizando o modulo 11</w:t>
      </w:r>
      <w:r w:rsidR="00040B7D">
        <w:rPr>
          <w:rFonts w:asciiTheme="minorHAnsi" w:hAnsiTheme="minorHAnsi"/>
          <w:b w:val="0"/>
          <w:sz w:val="24"/>
        </w:rPr>
        <w:t>,</w:t>
      </w:r>
      <w:r>
        <w:rPr>
          <w:rFonts w:asciiTheme="minorHAnsi" w:hAnsiTheme="minorHAnsi"/>
          <w:b w:val="0"/>
          <w:sz w:val="24"/>
        </w:rPr>
        <w:t xml:space="preserve"> </w:t>
      </w:r>
      <w:r w:rsidRPr="007E0437">
        <w:rPr>
          <w:rFonts w:asciiTheme="minorHAnsi" w:hAnsiTheme="minorHAnsi"/>
          <w:b w:val="0"/>
          <w:sz w:val="24"/>
        </w:rPr>
        <w:t>de cada pedaço separado</w:t>
      </w:r>
      <w:r>
        <w:rPr>
          <w:rFonts w:asciiTheme="minorHAnsi" w:hAnsiTheme="minorHAnsi"/>
          <w:b w:val="0"/>
          <w:sz w:val="24"/>
        </w:rPr>
        <w:t>.</w:t>
      </w:r>
    </w:p>
    <w:p w14:paraId="6944FAF9" w14:textId="6267978D" w:rsidR="00040B7D" w:rsidRDefault="00040B7D" w:rsidP="00040B7D">
      <w:pPr>
        <w:pStyle w:val="Activity"/>
        <w:ind w:left="569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 </w:t>
      </w:r>
      <w:r>
        <w:rPr>
          <w:rFonts w:asciiTheme="minorHAnsi" w:hAnsiTheme="minorHAnsi"/>
          <w:b w:val="0"/>
          <w:sz w:val="24"/>
        </w:rPr>
        <w:tab/>
        <w:t xml:space="preserve">      Após a execução destas etapas, a Barra estará com 48 dígitos, onde serão </w:t>
      </w:r>
    </w:p>
    <w:p w14:paraId="33EC067A" w14:textId="083E8B03" w:rsidR="007E0437" w:rsidRPr="007E0437" w:rsidRDefault="00040B7D" w:rsidP="00040B7D">
      <w:pPr>
        <w:pStyle w:val="Activity"/>
        <w:ind w:left="569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       divididos em 4 Pedaços de 12 dígitos, para serem impressos</w:t>
      </w:r>
      <w:r w:rsidR="007E0437" w:rsidRPr="007E0437">
        <w:rPr>
          <w:rFonts w:asciiTheme="minorHAnsi" w:hAnsiTheme="minorHAnsi"/>
          <w:b w:val="0"/>
          <w:sz w:val="24"/>
        </w:rPr>
        <w:t xml:space="preserve"> no DARE.</w:t>
      </w:r>
    </w:p>
    <w:p w14:paraId="3CFB665B" w14:textId="04B12D2C" w:rsidR="00A835B5" w:rsidRDefault="00A835B5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7E0437">
        <w:rPr>
          <w:rFonts w:asciiTheme="minorHAnsi" w:hAnsiTheme="minorHAnsi"/>
          <w:b w:val="0"/>
          <w:sz w:val="24"/>
        </w:rPr>
        <w:t>preenche os dados do DARE e lista os itens do DARE.</w:t>
      </w:r>
    </w:p>
    <w:p w14:paraId="1ACF8E6D" w14:textId="65B27F26" w:rsidR="00A835B5" w:rsidRDefault="00A835B5" w:rsidP="00040B7D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adicionará nas informações complementares, as observações identificadas por cada item </w:t>
      </w:r>
      <w:r w:rsidR="00040B7D">
        <w:rPr>
          <w:rFonts w:asciiTheme="minorHAnsi" w:hAnsiTheme="minorHAnsi"/>
          <w:b w:val="0"/>
          <w:sz w:val="24"/>
        </w:rPr>
        <w:t>do DARE</w:t>
      </w:r>
      <w:r>
        <w:rPr>
          <w:rFonts w:asciiTheme="minorHAnsi" w:hAnsiTheme="minorHAnsi"/>
          <w:b w:val="0"/>
          <w:sz w:val="24"/>
        </w:rPr>
        <w:t>.</w:t>
      </w:r>
    </w:p>
    <w:p w14:paraId="797E3590" w14:textId="6D313F2A" w:rsidR="004D2697" w:rsidRPr="00040B7D" w:rsidRDefault="00B83DB6" w:rsidP="00D338FD">
      <w:pPr>
        <w:pStyle w:val="Activity"/>
        <w:numPr>
          <w:ilvl w:val="0"/>
          <w:numId w:val="23"/>
        </w:numPr>
        <w:jc w:val="both"/>
        <w:rPr>
          <w:b w:val="0"/>
        </w:rPr>
      </w:pPr>
      <w:r w:rsidRPr="003750A7">
        <w:rPr>
          <w:rFonts w:asciiTheme="minorHAnsi" w:hAnsiTheme="minorHAnsi"/>
          <w:b w:val="0"/>
          <w:sz w:val="24"/>
        </w:rPr>
        <w:t>O sistema disponib</w:t>
      </w:r>
      <w:r w:rsidR="003750A7">
        <w:rPr>
          <w:rFonts w:asciiTheme="minorHAnsi" w:hAnsiTheme="minorHAnsi"/>
          <w:b w:val="0"/>
          <w:sz w:val="24"/>
        </w:rPr>
        <w:t>iliza o D</w:t>
      </w:r>
      <w:r w:rsidR="00040B7D">
        <w:rPr>
          <w:rFonts w:asciiTheme="minorHAnsi" w:hAnsiTheme="minorHAnsi"/>
          <w:b w:val="0"/>
          <w:sz w:val="24"/>
        </w:rPr>
        <w:t>ARE para ser impress</w:t>
      </w:r>
      <w:r w:rsidR="003750A7">
        <w:rPr>
          <w:rFonts w:asciiTheme="minorHAnsi" w:hAnsiTheme="minorHAnsi"/>
          <w:b w:val="0"/>
          <w:sz w:val="24"/>
        </w:rPr>
        <w:t>o.</w:t>
      </w:r>
    </w:p>
    <w:p w14:paraId="0BC4B89D" w14:textId="6B5BA0B2" w:rsidR="00040B7D" w:rsidRPr="003750A7" w:rsidRDefault="00040B7D" w:rsidP="00D338F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rFonts w:asciiTheme="minorHAnsi" w:hAnsiTheme="minorHAnsi"/>
          <w:b w:val="0"/>
          <w:sz w:val="24"/>
        </w:rPr>
        <w:t>O caso de uso é finalizado.</w:t>
      </w:r>
    </w:p>
    <w:p w14:paraId="159635FA" w14:textId="77777777" w:rsidR="00E53271" w:rsidRPr="00F03538" w:rsidRDefault="00E53271" w:rsidP="00E53271">
      <w:pPr>
        <w:pStyle w:val="Ttulo2"/>
        <w:rPr>
          <w:lang w:val="pt-BR"/>
        </w:rPr>
      </w:pPr>
      <w:bookmarkStart w:id="7" w:name="_Toc454978511"/>
      <w:r w:rsidRPr="00F03538">
        <w:rPr>
          <w:lang w:val="pt-BR"/>
        </w:rPr>
        <w:lastRenderedPageBreak/>
        <w:t>Fluxos Alternativos</w:t>
      </w:r>
      <w:bookmarkEnd w:id="7"/>
    </w:p>
    <w:p w14:paraId="789E7788" w14:textId="77777777" w:rsidR="00103376" w:rsidRPr="00F03538" w:rsidRDefault="00103376" w:rsidP="00103376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42489D66" w14:textId="505D6E39" w:rsidR="006B241A" w:rsidRDefault="00E53271" w:rsidP="004A7403">
      <w:pPr>
        <w:pStyle w:val="Ttulo2"/>
        <w:rPr>
          <w:lang w:val="pt-BR"/>
        </w:rPr>
      </w:pPr>
      <w:bookmarkStart w:id="8" w:name="_Toc454978512"/>
      <w:r w:rsidRPr="00F03538">
        <w:rPr>
          <w:lang w:val="pt-BR"/>
        </w:rPr>
        <w:t>Fluxos de Exceção</w:t>
      </w:r>
      <w:bookmarkEnd w:id="8"/>
    </w:p>
    <w:p w14:paraId="6F0A48F9" w14:textId="77777777" w:rsidR="00103376" w:rsidRPr="00F03538" w:rsidRDefault="00103376" w:rsidP="00103376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46E177AE" w14:textId="78E4DEFF" w:rsidR="00E53271" w:rsidRPr="00F03538" w:rsidRDefault="00E53271" w:rsidP="00E53271">
      <w:pPr>
        <w:pStyle w:val="Ttulo2"/>
        <w:rPr>
          <w:lang w:val="pt-BR"/>
        </w:rPr>
      </w:pPr>
      <w:bookmarkStart w:id="9" w:name="_Toc454978513"/>
      <w:r w:rsidRPr="00F03538">
        <w:rPr>
          <w:lang w:val="pt-BR"/>
        </w:rPr>
        <w:t>Pós-condição</w:t>
      </w:r>
      <w:bookmarkEnd w:id="9"/>
    </w:p>
    <w:p w14:paraId="48CF9C7E" w14:textId="77B94C03" w:rsidR="00BE486F" w:rsidRDefault="00103376" w:rsidP="00BE486F">
      <w:pPr>
        <w:jc w:val="both"/>
        <w:rPr>
          <w:lang w:val="pt-BR"/>
        </w:rPr>
      </w:pPr>
      <w:r>
        <w:rPr>
          <w:lang w:val="pt-BR"/>
        </w:rPr>
        <w:t>Impressão do DARE em conformidade ao Leiaute apresentado no item 1.10.</w:t>
      </w:r>
    </w:p>
    <w:p w14:paraId="6D09CC1A" w14:textId="30EBD458" w:rsidR="008627B6" w:rsidRPr="00F03538" w:rsidRDefault="008627B6" w:rsidP="00BE486F">
      <w:pPr>
        <w:jc w:val="both"/>
        <w:rPr>
          <w:lang w:val="pt-BR"/>
        </w:rPr>
      </w:pPr>
      <w:r>
        <w:rPr>
          <w:lang w:val="pt-BR"/>
        </w:rPr>
        <w:t xml:space="preserve">O sistema deverá </w:t>
      </w:r>
      <w:r w:rsidR="00231ED4">
        <w:rPr>
          <w:lang w:val="pt-BR"/>
        </w:rPr>
        <w:t>permitir salvar</w:t>
      </w:r>
      <w:r>
        <w:rPr>
          <w:lang w:val="pt-BR"/>
        </w:rPr>
        <w:t xml:space="preserve"> o documento gerado em PDF.</w:t>
      </w:r>
    </w:p>
    <w:p w14:paraId="22C3D4A3" w14:textId="6D03190F" w:rsidR="00E53271" w:rsidRPr="00F03538" w:rsidRDefault="00E53271" w:rsidP="00E53271">
      <w:pPr>
        <w:pStyle w:val="Ttulo2"/>
        <w:rPr>
          <w:lang w:val="pt-BR"/>
        </w:rPr>
      </w:pPr>
      <w:bookmarkStart w:id="10" w:name="_Toc454978514"/>
      <w:r w:rsidRPr="00F03538">
        <w:rPr>
          <w:lang w:val="pt-BR"/>
        </w:rPr>
        <w:t>Requisitos Especiais</w:t>
      </w:r>
      <w:bookmarkEnd w:id="10"/>
    </w:p>
    <w:p w14:paraId="5FB357CD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9942A9C" w14:textId="77777777" w:rsidR="00E53271" w:rsidRDefault="00E53271" w:rsidP="00E53271">
      <w:pPr>
        <w:pStyle w:val="Ttulo2"/>
        <w:rPr>
          <w:lang w:val="pt-BR"/>
        </w:rPr>
      </w:pPr>
      <w:bookmarkStart w:id="11" w:name="_Toc454978515"/>
      <w:r w:rsidRPr="00F03538">
        <w:rPr>
          <w:lang w:val="pt-BR"/>
        </w:rPr>
        <w:lastRenderedPageBreak/>
        <w:t>Layout das Páginas de Entrada ou Saída</w:t>
      </w:r>
      <w:bookmarkEnd w:id="11"/>
    </w:p>
    <w:p w14:paraId="13E8C918" w14:textId="7B0132C8" w:rsidR="00F03538" w:rsidRDefault="00B52169" w:rsidP="007A1C49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7A4CF51" wp14:editId="3E346486">
            <wp:extent cx="5720715" cy="6412230"/>
            <wp:effectExtent l="0" t="0" r="0" b="0"/>
            <wp:docPr id="2" name="Imagem 2" descr="../../../Impressão_Dar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Impressão_Dare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4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D05D" w14:textId="4734EAEE" w:rsidR="000D0A35" w:rsidRPr="0089065B" w:rsidRDefault="000D0A35" w:rsidP="000D0A35">
      <w:pPr>
        <w:ind w:left="0"/>
      </w:pPr>
      <w:r>
        <w:t>ARRUC0260PG0001 – Impressão DARE-e</w:t>
      </w:r>
    </w:p>
    <w:p w14:paraId="74514ABD" w14:textId="77777777" w:rsidR="000D0A35" w:rsidRPr="00F03538" w:rsidRDefault="000D0A35" w:rsidP="007A1C49">
      <w:pPr>
        <w:ind w:left="0"/>
        <w:jc w:val="both"/>
        <w:rPr>
          <w:lang w:val="pt-BR"/>
        </w:rPr>
      </w:pPr>
    </w:p>
    <w:sectPr w:rsidR="000D0A35" w:rsidRPr="00F0353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492A2" w14:textId="77777777" w:rsidR="00344F4F" w:rsidRDefault="00344F4F">
      <w:r>
        <w:separator/>
      </w:r>
    </w:p>
  </w:endnote>
  <w:endnote w:type="continuationSeparator" w:id="0">
    <w:p w14:paraId="46E173A3" w14:textId="77777777" w:rsidR="00344F4F" w:rsidRDefault="0034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47B88" w14:textId="0190E08B" w:rsidR="00641AE5" w:rsidRPr="001F108F" w:rsidRDefault="00344F4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5703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8720365" r:id="rId2"/>
      </w:object>
    </w:r>
    <w:r w:rsidR="00641AE5" w:rsidRPr="001F108F">
      <w:rPr>
        <w:b/>
      </w:rPr>
      <w:tab/>
    </w:r>
    <w:r w:rsidR="00641AE5" w:rsidRPr="001F108F">
      <w:rPr>
        <w:b/>
      </w:rPr>
      <w:fldChar w:fldCharType="begin"/>
    </w:r>
    <w:r w:rsidR="00641AE5" w:rsidRPr="001F108F">
      <w:rPr>
        <w:b/>
      </w:rPr>
      <w:instrText>PAGE   \* MERGEFORMAT</w:instrText>
    </w:r>
    <w:r w:rsidR="00641AE5" w:rsidRPr="001F108F">
      <w:rPr>
        <w:b/>
      </w:rPr>
      <w:fldChar w:fldCharType="separate"/>
    </w:r>
    <w:r w:rsidR="00790B3F" w:rsidRPr="00790B3F">
      <w:rPr>
        <w:b/>
        <w:noProof/>
        <w:lang w:val="pt-BR"/>
      </w:rPr>
      <w:t>3</w:t>
    </w:r>
    <w:r w:rsidR="00641AE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F23DA" w14:textId="77777777" w:rsidR="00344F4F" w:rsidRDefault="00344F4F">
      <w:r>
        <w:separator/>
      </w:r>
    </w:p>
  </w:footnote>
  <w:footnote w:type="continuationSeparator" w:id="0">
    <w:p w14:paraId="0E9A4AEB" w14:textId="77777777" w:rsidR="00344F4F" w:rsidRDefault="00344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3174E" w14:textId="2EC67A96" w:rsidR="00641AE5" w:rsidRPr="000A2EDD" w:rsidRDefault="000D0A35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378D982D" wp14:editId="42FD640C">
          <wp:simplePos x="0" y="0"/>
          <wp:positionH relativeFrom="page">
            <wp:posOffset>4065270</wp:posOffset>
          </wp:positionH>
          <wp:positionV relativeFrom="page">
            <wp:posOffset>-187960</wp:posOffset>
          </wp:positionV>
          <wp:extent cx="3479165" cy="1299210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165" cy="1299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68E47615" wp14:editId="00C5E561">
          <wp:simplePos x="0" y="0"/>
          <wp:positionH relativeFrom="page">
            <wp:posOffset>65949</wp:posOffset>
          </wp:positionH>
          <wp:positionV relativeFrom="page">
            <wp:posOffset>-38100</wp:posOffset>
          </wp:positionV>
          <wp:extent cx="1348740" cy="1132205"/>
          <wp:effectExtent l="0" t="0" r="0" b="1079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AE5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015B38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72BF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9684C91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694582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94227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60048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BD26937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167EA3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8B4B1D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E6038F1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6"/>
  </w:num>
  <w:num w:numId="5">
    <w:abstractNumId w:val="3"/>
  </w:num>
  <w:num w:numId="6">
    <w:abstractNumId w:val="14"/>
  </w:num>
  <w:num w:numId="7">
    <w:abstractNumId w:val="17"/>
  </w:num>
  <w:num w:numId="8">
    <w:abstractNumId w:val="24"/>
  </w:num>
  <w:num w:numId="9">
    <w:abstractNumId w:val="21"/>
  </w:num>
  <w:num w:numId="10">
    <w:abstractNumId w:val="19"/>
  </w:num>
  <w:num w:numId="11">
    <w:abstractNumId w:val="4"/>
  </w:num>
  <w:num w:numId="12">
    <w:abstractNumId w:val="21"/>
  </w:num>
  <w:num w:numId="13">
    <w:abstractNumId w:val="21"/>
  </w:num>
  <w:num w:numId="14">
    <w:abstractNumId w:val="23"/>
  </w:num>
  <w:num w:numId="15">
    <w:abstractNumId w:val="21"/>
  </w:num>
  <w:num w:numId="16">
    <w:abstractNumId w:val="21"/>
  </w:num>
  <w:num w:numId="17">
    <w:abstractNumId w:val="21"/>
  </w:num>
  <w:num w:numId="18">
    <w:abstractNumId w:val="8"/>
  </w:num>
  <w:num w:numId="19">
    <w:abstractNumId w:val="1"/>
  </w:num>
  <w:num w:numId="20">
    <w:abstractNumId w:val="13"/>
  </w:num>
  <w:num w:numId="21">
    <w:abstractNumId w:val="9"/>
  </w:num>
  <w:num w:numId="22">
    <w:abstractNumId w:val="5"/>
  </w:num>
  <w:num w:numId="23">
    <w:abstractNumId w:val="12"/>
  </w:num>
  <w:num w:numId="24">
    <w:abstractNumId w:val="20"/>
  </w:num>
  <w:num w:numId="25">
    <w:abstractNumId w:val="18"/>
  </w:num>
  <w:num w:numId="26">
    <w:abstractNumId w:val="15"/>
  </w:num>
  <w:num w:numId="27">
    <w:abstractNumId w:val="6"/>
  </w:num>
  <w:num w:numId="28">
    <w:abstractNumId w:val="2"/>
  </w:num>
  <w:num w:numId="29">
    <w:abstractNumId w:val="10"/>
  </w:num>
  <w:num w:numId="30">
    <w:abstractNumId w:val="1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4D"/>
    <w:rsid w:val="00010941"/>
    <w:rsid w:val="00013E72"/>
    <w:rsid w:val="00017DDD"/>
    <w:rsid w:val="0002069A"/>
    <w:rsid w:val="0002250B"/>
    <w:rsid w:val="00035CB2"/>
    <w:rsid w:val="000402E1"/>
    <w:rsid w:val="00040B7D"/>
    <w:rsid w:val="000654B3"/>
    <w:rsid w:val="00085B41"/>
    <w:rsid w:val="0009297D"/>
    <w:rsid w:val="000941DB"/>
    <w:rsid w:val="00095440"/>
    <w:rsid w:val="0009594F"/>
    <w:rsid w:val="000A1010"/>
    <w:rsid w:val="000B61E4"/>
    <w:rsid w:val="000C18F7"/>
    <w:rsid w:val="000D0A35"/>
    <w:rsid w:val="000E01AB"/>
    <w:rsid w:val="000E1174"/>
    <w:rsid w:val="000E539E"/>
    <w:rsid w:val="000F1994"/>
    <w:rsid w:val="000F3269"/>
    <w:rsid w:val="00103376"/>
    <w:rsid w:val="00112A21"/>
    <w:rsid w:val="001167F1"/>
    <w:rsid w:val="001240E9"/>
    <w:rsid w:val="0013090F"/>
    <w:rsid w:val="00141C1A"/>
    <w:rsid w:val="0015012F"/>
    <w:rsid w:val="00166A5E"/>
    <w:rsid w:val="00191072"/>
    <w:rsid w:val="001A2C86"/>
    <w:rsid w:val="001B6DD2"/>
    <w:rsid w:val="001C4309"/>
    <w:rsid w:val="001C6CF5"/>
    <w:rsid w:val="001C7631"/>
    <w:rsid w:val="001D2ABA"/>
    <w:rsid w:val="001D6422"/>
    <w:rsid w:val="001E083E"/>
    <w:rsid w:val="001F108F"/>
    <w:rsid w:val="001F5AAB"/>
    <w:rsid w:val="001F7FD6"/>
    <w:rsid w:val="00202908"/>
    <w:rsid w:val="00204437"/>
    <w:rsid w:val="00215CBA"/>
    <w:rsid w:val="00221FA5"/>
    <w:rsid w:val="00231ED4"/>
    <w:rsid w:val="002332F5"/>
    <w:rsid w:val="0023582A"/>
    <w:rsid w:val="002419F2"/>
    <w:rsid w:val="00244BB3"/>
    <w:rsid w:val="002502E8"/>
    <w:rsid w:val="00256B37"/>
    <w:rsid w:val="00256E80"/>
    <w:rsid w:val="00263A4C"/>
    <w:rsid w:val="002669D8"/>
    <w:rsid w:val="002700BE"/>
    <w:rsid w:val="002719CE"/>
    <w:rsid w:val="0028145B"/>
    <w:rsid w:val="0028503E"/>
    <w:rsid w:val="002A1834"/>
    <w:rsid w:val="002A44D3"/>
    <w:rsid w:val="002A5630"/>
    <w:rsid w:val="002B16CD"/>
    <w:rsid w:val="002B45AA"/>
    <w:rsid w:val="002B54B8"/>
    <w:rsid w:val="002C1524"/>
    <w:rsid w:val="002D68D6"/>
    <w:rsid w:val="00307E18"/>
    <w:rsid w:val="0031219B"/>
    <w:rsid w:val="0032557A"/>
    <w:rsid w:val="003263FB"/>
    <w:rsid w:val="0033488C"/>
    <w:rsid w:val="00344F4F"/>
    <w:rsid w:val="00350266"/>
    <w:rsid w:val="00356107"/>
    <w:rsid w:val="00371B7D"/>
    <w:rsid w:val="003750A7"/>
    <w:rsid w:val="00375521"/>
    <w:rsid w:val="00375A5E"/>
    <w:rsid w:val="003844B0"/>
    <w:rsid w:val="00384E6C"/>
    <w:rsid w:val="00386805"/>
    <w:rsid w:val="00395879"/>
    <w:rsid w:val="003A39B9"/>
    <w:rsid w:val="003A4750"/>
    <w:rsid w:val="003B1F4B"/>
    <w:rsid w:val="003D39FD"/>
    <w:rsid w:val="003F5576"/>
    <w:rsid w:val="004034D0"/>
    <w:rsid w:val="00407CB6"/>
    <w:rsid w:val="0041227E"/>
    <w:rsid w:val="0041232C"/>
    <w:rsid w:val="00413B6F"/>
    <w:rsid w:val="004271F2"/>
    <w:rsid w:val="00427C0D"/>
    <w:rsid w:val="00437725"/>
    <w:rsid w:val="00440C12"/>
    <w:rsid w:val="00441C85"/>
    <w:rsid w:val="00445E12"/>
    <w:rsid w:val="0045775B"/>
    <w:rsid w:val="00475D1E"/>
    <w:rsid w:val="004819BD"/>
    <w:rsid w:val="00483110"/>
    <w:rsid w:val="00496636"/>
    <w:rsid w:val="004A7403"/>
    <w:rsid w:val="004B0EC5"/>
    <w:rsid w:val="004B4CB2"/>
    <w:rsid w:val="004B4CDF"/>
    <w:rsid w:val="004C3582"/>
    <w:rsid w:val="004D11E9"/>
    <w:rsid w:val="004D2697"/>
    <w:rsid w:val="004D632C"/>
    <w:rsid w:val="004D6B55"/>
    <w:rsid w:val="004E1C22"/>
    <w:rsid w:val="004E4327"/>
    <w:rsid w:val="004E52CB"/>
    <w:rsid w:val="004E5EB7"/>
    <w:rsid w:val="00501469"/>
    <w:rsid w:val="005110F0"/>
    <w:rsid w:val="00517DAA"/>
    <w:rsid w:val="0052113E"/>
    <w:rsid w:val="005302FA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5452"/>
    <w:rsid w:val="005A751D"/>
    <w:rsid w:val="005B0CD7"/>
    <w:rsid w:val="005B2554"/>
    <w:rsid w:val="005B2D2F"/>
    <w:rsid w:val="005B5017"/>
    <w:rsid w:val="005D6C9F"/>
    <w:rsid w:val="005E4EEE"/>
    <w:rsid w:val="005F57F3"/>
    <w:rsid w:val="005F592B"/>
    <w:rsid w:val="006027B2"/>
    <w:rsid w:val="00604D26"/>
    <w:rsid w:val="00623B30"/>
    <w:rsid w:val="0063171B"/>
    <w:rsid w:val="006334FC"/>
    <w:rsid w:val="00641AE5"/>
    <w:rsid w:val="006516CB"/>
    <w:rsid w:val="00656C2D"/>
    <w:rsid w:val="006573DC"/>
    <w:rsid w:val="00660F2B"/>
    <w:rsid w:val="00662F7F"/>
    <w:rsid w:val="006634AF"/>
    <w:rsid w:val="00683531"/>
    <w:rsid w:val="00686132"/>
    <w:rsid w:val="0068620F"/>
    <w:rsid w:val="006862F8"/>
    <w:rsid w:val="006A6045"/>
    <w:rsid w:val="006B1C5D"/>
    <w:rsid w:val="006B241A"/>
    <w:rsid w:val="006C1336"/>
    <w:rsid w:val="006C63AF"/>
    <w:rsid w:val="006D54DF"/>
    <w:rsid w:val="006E1426"/>
    <w:rsid w:val="006E528C"/>
    <w:rsid w:val="006E7877"/>
    <w:rsid w:val="006F0B24"/>
    <w:rsid w:val="00700CE4"/>
    <w:rsid w:val="00705502"/>
    <w:rsid w:val="00716154"/>
    <w:rsid w:val="00725CD0"/>
    <w:rsid w:val="00733580"/>
    <w:rsid w:val="00741E9E"/>
    <w:rsid w:val="00742846"/>
    <w:rsid w:val="0077726F"/>
    <w:rsid w:val="00790B3F"/>
    <w:rsid w:val="00792FF3"/>
    <w:rsid w:val="007A1C49"/>
    <w:rsid w:val="007A6CC9"/>
    <w:rsid w:val="007D24FE"/>
    <w:rsid w:val="007E0437"/>
    <w:rsid w:val="007E615A"/>
    <w:rsid w:val="00800176"/>
    <w:rsid w:val="00804DDD"/>
    <w:rsid w:val="008339D3"/>
    <w:rsid w:val="00855B5E"/>
    <w:rsid w:val="008572F6"/>
    <w:rsid w:val="00857A9A"/>
    <w:rsid w:val="00860831"/>
    <w:rsid w:val="008627B6"/>
    <w:rsid w:val="00866405"/>
    <w:rsid w:val="00867526"/>
    <w:rsid w:val="00871750"/>
    <w:rsid w:val="00877EE4"/>
    <w:rsid w:val="00884BDB"/>
    <w:rsid w:val="00885A3B"/>
    <w:rsid w:val="008918B2"/>
    <w:rsid w:val="0089607B"/>
    <w:rsid w:val="008C0453"/>
    <w:rsid w:val="008C5D42"/>
    <w:rsid w:val="008D0CDC"/>
    <w:rsid w:val="008D273A"/>
    <w:rsid w:val="008D76C5"/>
    <w:rsid w:val="008E2B71"/>
    <w:rsid w:val="008E2D79"/>
    <w:rsid w:val="008F2B3C"/>
    <w:rsid w:val="00906997"/>
    <w:rsid w:val="00911258"/>
    <w:rsid w:val="00922E6B"/>
    <w:rsid w:val="00923DC8"/>
    <w:rsid w:val="00923E36"/>
    <w:rsid w:val="009345F9"/>
    <w:rsid w:val="00946590"/>
    <w:rsid w:val="00947BCB"/>
    <w:rsid w:val="00956A67"/>
    <w:rsid w:val="00974D33"/>
    <w:rsid w:val="00982A1C"/>
    <w:rsid w:val="00992473"/>
    <w:rsid w:val="009A1A57"/>
    <w:rsid w:val="009B4370"/>
    <w:rsid w:val="009D118F"/>
    <w:rsid w:val="009D43CD"/>
    <w:rsid w:val="009E0DCD"/>
    <w:rsid w:val="009E3D72"/>
    <w:rsid w:val="00A10A7B"/>
    <w:rsid w:val="00A17FD0"/>
    <w:rsid w:val="00A278B0"/>
    <w:rsid w:val="00A32CFF"/>
    <w:rsid w:val="00A53FFE"/>
    <w:rsid w:val="00A733E2"/>
    <w:rsid w:val="00A835B5"/>
    <w:rsid w:val="00A909CB"/>
    <w:rsid w:val="00AA2EF6"/>
    <w:rsid w:val="00AA3F5F"/>
    <w:rsid w:val="00AA446C"/>
    <w:rsid w:val="00AA69FA"/>
    <w:rsid w:val="00AB0F7D"/>
    <w:rsid w:val="00AC540E"/>
    <w:rsid w:val="00AD1AFE"/>
    <w:rsid w:val="00AD46A9"/>
    <w:rsid w:val="00AD4CC6"/>
    <w:rsid w:val="00AD7479"/>
    <w:rsid w:val="00AE050A"/>
    <w:rsid w:val="00AF3C08"/>
    <w:rsid w:val="00AF4B8C"/>
    <w:rsid w:val="00B111AF"/>
    <w:rsid w:val="00B12300"/>
    <w:rsid w:val="00B1318C"/>
    <w:rsid w:val="00B21558"/>
    <w:rsid w:val="00B240F9"/>
    <w:rsid w:val="00B33C12"/>
    <w:rsid w:val="00B34FC0"/>
    <w:rsid w:val="00B36312"/>
    <w:rsid w:val="00B43911"/>
    <w:rsid w:val="00B5034C"/>
    <w:rsid w:val="00B52169"/>
    <w:rsid w:val="00B602D9"/>
    <w:rsid w:val="00B618D1"/>
    <w:rsid w:val="00B8331A"/>
    <w:rsid w:val="00B83DB6"/>
    <w:rsid w:val="00B84850"/>
    <w:rsid w:val="00B9492F"/>
    <w:rsid w:val="00BA7608"/>
    <w:rsid w:val="00BB2492"/>
    <w:rsid w:val="00BB5E3C"/>
    <w:rsid w:val="00BB6FBB"/>
    <w:rsid w:val="00BC4012"/>
    <w:rsid w:val="00BD4D3C"/>
    <w:rsid w:val="00BD6F11"/>
    <w:rsid w:val="00BE0EEE"/>
    <w:rsid w:val="00BE1A74"/>
    <w:rsid w:val="00BE486F"/>
    <w:rsid w:val="00BF1F5B"/>
    <w:rsid w:val="00BF5AE6"/>
    <w:rsid w:val="00C063DC"/>
    <w:rsid w:val="00C17C42"/>
    <w:rsid w:val="00C206FE"/>
    <w:rsid w:val="00C333D8"/>
    <w:rsid w:val="00C3393C"/>
    <w:rsid w:val="00C4141B"/>
    <w:rsid w:val="00C41C54"/>
    <w:rsid w:val="00C62C0D"/>
    <w:rsid w:val="00C80D41"/>
    <w:rsid w:val="00C93CC8"/>
    <w:rsid w:val="00C953F9"/>
    <w:rsid w:val="00CA0045"/>
    <w:rsid w:val="00CB0CE3"/>
    <w:rsid w:val="00CB1481"/>
    <w:rsid w:val="00CB5045"/>
    <w:rsid w:val="00CB66AC"/>
    <w:rsid w:val="00CB7AE8"/>
    <w:rsid w:val="00CD4D50"/>
    <w:rsid w:val="00CE1931"/>
    <w:rsid w:val="00CF034C"/>
    <w:rsid w:val="00CF3BD1"/>
    <w:rsid w:val="00D01EE0"/>
    <w:rsid w:val="00D15755"/>
    <w:rsid w:val="00D21244"/>
    <w:rsid w:val="00D31D0F"/>
    <w:rsid w:val="00D3633E"/>
    <w:rsid w:val="00D44D3F"/>
    <w:rsid w:val="00D47563"/>
    <w:rsid w:val="00D47EE7"/>
    <w:rsid w:val="00D60288"/>
    <w:rsid w:val="00D64C9B"/>
    <w:rsid w:val="00D74D4C"/>
    <w:rsid w:val="00D74E83"/>
    <w:rsid w:val="00D80619"/>
    <w:rsid w:val="00DA061B"/>
    <w:rsid w:val="00DA2F7C"/>
    <w:rsid w:val="00DA54D9"/>
    <w:rsid w:val="00DB3FDF"/>
    <w:rsid w:val="00DB64F3"/>
    <w:rsid w:val="00DB757C"/>
    <w:rsid w:val="00DC0F10"/>
    <w:rsid w:val="00DD05B3"/>
    <w:rsid w:val="00DD3052"/>
    <w:rsid w:val="00DE7ED6"/>
    <w:rsid w:val="00E003B1"/>
    <w:rsid w:val="00E0269B"/>
    <w:rsid w:val="00E135A4"/>
    <w:rsid w:val="00E1542A"/>
    <w:rsid w:val="00E15ABA"/>
    <w:rsid w:val="00E15ADF"/>
    <w:rsid w:val="00E16351"/>
    <w:rsid w:val="00E51254"/>
    <w:rsid w:val="00E53271"/>
    <w:rsid w:val="00E54855"/>
    <w:rsid w:val="00E6118C"/>
    <w:rsid w:val="00E62843"/>
    <w:rsid w:val="00E67E92"/>
    <w:rsid w:val="00E726D8"/>
    <w:rsid w:val="00E7568C"/>
    <w:rsid w:val="00E96B0A"/>
    <w:rsid w:val="00EA4132"/>
    <w:rsid w:val="00EB43E7"/>
    <w:rsid w:val="00EB4603"/>
    <w:rsid w:val="00EB6CA8"/>
    <w:rsid w:val="00EC2819"/>
    <w:rsid w:val="00EC7AB4"/>
    <w:rsid w:val="00ED5AD1"/>
    <w:rsid w:val="00F03538"/>
    <w:rsid w:val="00F039B5"/>
    <w:rsid w:val="00F11F53"/>
    <w:rsid w:val="00F125C7"/>
    <w:rsid w:val="00F16BCC"/>
    <w:rsid w:val="00F17A77"/>
    <w:rsid w:val="00F34695"/>
    <w:rsid w:val="00F41193"/>
    <w:rsid w:val="00F647C1"/>
    <w:rsid w:val="00F6702E"/>
    <w:rsid w:val="00F735CA"/>
    <w:rsid w:val="00F736EB"/>
    <w:rsid w:val="00F73DFB"/>
    <w:rsid w:val="00F80F4B"/>
    <w:rsid w:val="00F83374"/>
    <w:rsid w:val="00F84C84"/>
    <w:rsid w:val="00F8614C"/>
    <w:rsid w:val="00F910E9"/>
    <w:rsid w:val="00FA1366"/>
    <w:rsid w:val="00FA4034"/>
    <w:rsid w:val="00FA4A29"/>
    <w:rsid w:val="00FB0477"/>
    <w:rsid w:val="00FC0FB1"/>
    <w:rsid w:val="00FD0B5F"/>
    <w:rsid w:val="00FD37D2"/>
    <w:rsid w:val="00FE3E44"/>
    <w:rsid w:val="00FF2224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36A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256E80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256E80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56E80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56E80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56E80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56E8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56E80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56E8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256E80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256E8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56E80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56E80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256E80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256E8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6E8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56E80"/>
  </w:style>
  <w:style w:type="paragraph" w:customStyle="1" w:styleId="Bullet2">
    <w:name w:val="Bullet2"/>
    <w:basedOn w:val="Normal"/>
    <w:rsid w:val="00256E8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56E80"/>
    <w:pPr>
      <w:spacing w:before="80"/>
      <w:jc w:val="both"/>
    </w:pPr>
  </w:style>
  <w:style w:type="paragraph" w:customStyle="1" w:styleId="Tabletext">
    <w:name w:val="Tabletext"/>
    <w:basedOn w:val="Normal"/>
    <w:rsid w:val="00256E80"/>
    <w:pPr>
      <w:keepLines/>
    </w:pPr>
  </w:style>
  <w:style w:type="paragraph" w:styleId="Corpodetexto">
    <w:name w:val="Body Text"/>
    <w:basedOn w:val="Normal"/>
    <w:rsid w:val="00256E80"/>
    <w:pPr>
      <w:keepLines/>
      <w:ind w:left="720"/>
    </w:pPr>
  </w:style>
  <w:style w:type="paragraph" w:customStyle="1" w:styleId="Paragraph3">
    <w:name w:val="Paragraph3"/>
    <w:basedOn w:val="Normal"/>
    <w:rsid w:val="00256E80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256E80"/>
    <w:pPr>
      <w:ind w:left="720" w:hanging="432"/>
    </w:pPr>
  </w:style>
  <w:style w:type="character" w:styleId="Refdenotaderodap">
    <w:name w:val="footnote reference"/>
    <w:semiHidden/>
    <w:rsid w:val="00256E8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56E8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256E80"/>
    <w:pPr>
      <w:shd w:val="clear" w:color="auto" w:fill="000080"/>
    </w:pPr>
  </w:style>
  <w:style w:type="paragraph" w:customStyle="1" w:styleId="Paragraph4">
    <w:name w:val="Paragraph4"/>
    <w:basedOn w:val="Normal"/>
    <w:rsid w:val="00256E80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56E80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56E80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56E80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56E80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56E80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56E80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256E80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256E8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56E80"/>
    <w:pPr>
      <w:widowControl/>
      <w:spacing w:before="120"/>
      <w:jc w:val="both"/>
    </w:pPr>
  </w:style>
  <w:style w:type="paragraph" w:customStyle="1" w:styleId="Bullet">
    <w:name w:val="Bullet"/>
    <w:basedOn w:val="Normal"/>
    <w:rsid w:val="00256E80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256E80"/>
    <w:rPr>
      <w:color w:val="0000FF"/>
      <w:u w:val="single"/>
    </w:rPr>
  </w:style>
  <w:style w:type="paragraph" w:customStyle="1" w:styleId="infoblue0">
    <w:name w:val="infoblue"/>
    <w:basedOn w:val="Normal"/>
    <w:rsid w:val="00256E80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256E80"/>
  </w:style>
  <w:style w:type="character" w:customStyle="1" w:styleId="tw4winExternal">
    <w:name w:val="tw4winExternal"/>
    <w:rsid w:val="00256E8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56E8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56E8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56E8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56E80"/>
    <w:rPr>
      <w:color w:val="0000FF"/>
    </w:rPr>
  </w:style>
  <w:style w:type="character" w:customStyle="1" w:styleId="tw4winPopup">
    <w:name w:val="tw4winPopup"/>
    <w:rsid w:val="00256E8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56E8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56E80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2Char">
    <w:name w:val="Título 2 Char"/>
    <w:basedOn w:val="Fontepargpadro"/>
    <w:link w:val="Ttulo2"/>
    <w:rsid w:val="00ED5AD1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618D1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618D1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618D1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618D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618D1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1C577-DF98-4F54-AC6C-8D8A5B7D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502</TotalTime>
  <Pages>6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3330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32</cp:revision>
  <cp:lastPrinted>2001-03-15T17:26:00Z</cp:lastPrinted>
  <dcterms:created xsi:type="dcterms:W3CDTF">2015-11-19T18:22:00Z</dcterms:created>
  <dcterms:modified xsi:type="dcterms:W3CDTF">2016-06-29T18:46:00Z</dcterms:modified>
</cp:coreProperties>
</file>