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B4614" w14:textId="77777777"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14:paraId="39CC5232" w14:textId="77777777"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14:paraId="6E7A1556" w14:textId="77777777"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14:paraId="5C9187E4" w14:textId="77777777" w:rsidR="00D3041D" w:rsidRPr="000349EC" w:rsidRDefault="00D3041D" w:rsidP="00D3041D">
      <w:pPr>
        <w:spacing w:before="120" w:after="60"/>
        <w:ind w:left="454"/>
        <w:jc w:val="both"/>
        <w:rPr>
          <w:color w:val="1F497D"/>
          <w:sz w:val="28"/>
          <w:szCs w:val="28"/>
          <w:u w:val="single"/>
          <w:lang w:eastAsia="ja-JP"/>
        </w:rPr>
      </w:pPr>
      <w:r w:rsidRPr="000349EC">
        <w:rPr>
          <w:color w:val="1F497D"/>
          <w:sz w:val="28"/>
          <w:szCs w:val="28"/>
          <w:lang w:eastAsia="ja-JP"/>
        </w:rPr>
        <w:t>Secretaria da Fazenda do Estado do Tocantins</w:t>
      </w:r>
    </w:p>
    <w:p w14:paraId="56171536" w14:textId="77777777" w:rsidR="00D3041D" w:rsidRDefault="00D3041D" w:rsidP="00D3041D">
      <w:pPr>
        <w:spacing w:before="120" w:after="60"/>
        <w:ind w:left="454"/>
        <w:jc w:val="both"/>
        <w:rPr>
          <w:color w:val="1F497D"/>
          <w:sz w:val="28"/>
          <w:szCs w:val="28"/>
          <w:lang w:eastAsia="ja-JP"/>
        </w:rPr>
      </w:pPr>
      <w:r w:rsidRPr="000349EC">
        <w:rPr>
          <w:color w:val="1F497D"/>
          <w:sz w:val="28"/>
          <w:szCs w:val="28"/>
          <w:lang w:eastAsia="ja-JP"/>
        </w:rPr>
        <w:t>Centro Interamericano de Administrações Tributárias</w:t>
      </w:r>
    </w:p>
    <w:p w14:paraId="4E959B39" w14:textId="77777777"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14:paraId="5C70B50B" w14:textId="77777777"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14:paraId="6ADE50F1" w14:textId="77777777"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14:paraId="6DD4279B" w14:textId="77777777" w:rsidR="00D3041D" w:rsidRDefault="00D3041D" w:rsidP="00D3041D">
      <w:pPr>
        <w:spacing w:before="120" w:after="60"/>
        <w:ind w:left="454"/>
        <w:jc w:val="both"/>
        <w:rPr>
          <w:lang w:eastAsia="ja-JP"/>
        </w:rPr>
      </w:pPr>
    </w:p>
    <w:p w14:paraId="7F006176" w14:textId="77777777"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14:paraId="4CA7EB52" w14:textId="77777777" w:rsidR="00D3041D" w:rsidRPr="000349EC" w:rsidRDefault="00D3041D" w:rsidP="00D3041D">
      <w:pPr>
        <w:pBdr>
          <w:bottom w:val="single" w:sz="8" w:space="4" w:color="4F81BD"/>
        </w:pBdr>
        <w:spacing w:after="300"/>
        <w:ind w:left="454"/>
        <w:contextualSpacing/>
        <w:rPr>
          <w:color w:val="17365D"/>
          <w:spacing w:val="5"/>
          <w:kern w:val="28"/>
          <w:sz w:val="52"/>
          <w:szCs w:val="52"/>
          <w:lang w:eastAsia="ja-JP"/>
        </w:rPr>
      </w:pPr>
      <w:r w:rsidRPr="000349EC">
        <w:rPr>
          <w:color w:val="17365D"/>
          <w:spacing w:val="5"/>
          <w:kern w:val="28"/>
          <w:sz w:val="52"/>
          <w:szCs w:val="52"/>
          <w:lang w:eastAsia="ja-JP"/>
        </w:rPr>
        <w:t>Especificação de Caso de Uso</w:t>
      </w:r>
    </w:p>
    <w:p w14:paraId="60FB8194" w14:textId="77777777"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14:paraId="2BA6EDF9" w14:textId="77777777" w:rsidR="00D3041D" w:rsidRPr="000349EC" w:rsidRDefault="00D3041D" w:rsidP="00D3041D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eastAsia="ja-JP"/>
        </w:rPr>
      </w:pP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PROCESSO: </w:t>
      </w:r>
      <w:r w:rsidR="006D7200">
        <w:rPr>
          <w:b/>
          <w:iCs/>
          <w:spacing w:val="15"/>
          <w:sz w:val="28"/>
          <w:szCs w:val="28"/>
          <w:lang w:eastAsia="ja-JP"/>
        </w:rPr>
        <w:t>Cadastro de Contribuintes do ICMS</w:t>
      </w:r>
    </w:p>
    <w:p w14:paraId="3E042FD1" w14:textId="77777777" w:rsidR="00D3041D" w:rsidRPr="000349EC" w:rsidRDefault="00D3041D" w:rsidP="00D3041D">
      <w:pPr>
        <w:numPr>
          <w:ilvl w:val="1"/>
          <w:numId w:val="0"/>
        </w:numPr>
        <w:spacing w:before="240" w:after="240"/>
        <w:ind w:firstLine="454"/>
        <w:rPr>
          <w:b/>
          <w:iCs/>
          <w:spacing w:val="15"/>
          <w:sz w:val="28"/>
          <w:szCs w:val="28"/>
          <w:lang w:eastAsia="ja-JP"/>
        </w:rPr>
      </w:pP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SIGLA DO PROCESSO: </w:t>
      </w:r>
      <w:r w:rsidR="006D7200">
        <w:rPr>
          <w:b/>
          <w:iCs/>
          <w:spacing w:val="15"/>
          <w:sz w:val="28"/>
          <w:szCs w:val="28"/>
          <w:lang w:eastAsia="ja-JP"/>
        </w:rPr>
        <w:t>CCI</w:t>
      </w:r>
    </w:p>
    <w:p w14:paraId="41AB2DE8" w14:textId="77777777" w:rsidR="00D3041D" w:rsidRPr="000349EC" w:rsidRDefault="00D3041D" w:rsidP="00D3041D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color w:val="4F81BD"/>
          <w:spacing w:val="15"/>
          <w:sz w:val="28"/>
          <w:szCs w:val="28"/>
          <w:lang w:eastAsia="ja-JP"/>
        </w:rPr>
        <w:t>COMPONENTE</w:t>
      </w: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: </w:t>
      </w:r>
      <w:r w:rsidR="006D7200">
        <w:rPr>
          <w:b/>
          <w:iCs/>
          <w:spacing w:val="15"/>
          <w:sz w:val="28"/>
          <w:szCs w:val="28"/>
          <w:lang w:eastAsia="ja-JP"/>
        </w:rPr>
        <w:t>Casos de Uso Gerais</w:t>
      </w:r>
    </w:p>
    <w:p w14:paraId="5F0CF3F9" w14:textId="77777777" w:rsidR="006D7200" w:rsidRPr="006D7200" w:rsidRDefault="00D3041D" w:rsidP="006D7200">
      <w:pPr>
        <w:numPr>
          <w:ilvl w:val="1"/>
          <w:numId w:val="0"/>
        </w:numPr>
        <w:spacing w:before="240" w:after="240"/>
        <w:ind w:firstLine="454"/>
        <w:rPr>
          <w:rFonts w:eastAsia="ヒラギノ角ゴ Pro W3"/>
          <w:b/>
          <w:bCs/>
          <w:iCs/>
          <w:szCs w:val="24"/>
          <w:lang w:eastAsia="ja-JP"/>
        </w:rPr>
      </w:pP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CASO DE USO: </w:t>
      </w:r>
      <w:r w:rsidR="006D7200" w:rsidRPr="006D7200">
        <w:rPr>
          <w:rFonts w:eastAsia="ヒラギノ角ゴ Pro W3"/>
          <w:b/>
          <w:bCs/>
          <w:iCs/>
          <w:szCs w:val="24"/>
          <w:lang w:eastAsia="ja-JP"/>
        </w:rPr>
        <w:t>CCIUC0016 –</w:t>
      </w:r>
      <w:r w:rsidR="00952686">
        <w:rPr>
          <w:rFonts w:eastAsia="ヒラギノ角ゴ Pro W3"/>
          <w:b/>
          <w:bCs/>
          <w:iCs/>
          <w:szCs w:val="24"/>
          <w:lang w:eastAsia="ja-JP"/>
        </w:rPr>
        <w:t xml:space="preserve"> </w:t>
      </w:r>
      <w:r w:rsidR="00952686" w:rsidRPr="00952686">
        <w:rPr>
          <w:rFonts w:eastAsia="ヒラギノ角ゴ Pro W3"/>
          <w:b/>
          <w:bCs/>
          <w:iCs/>
          <w:szCs w:val="24"/>
          <w:lang w:eastAsia="ja-JP"/>
        </w:rPr>
        <w:t>Solicitar</w:t>
      </w:r>
      <w:r w:rsidR="00FC7A56">
        <w:rPr>
          <w:rFonts w:eastAsia="ヒラギノ角ゴ Pro W3"/>
          <w:b/>
          <w:bCs/>
          <w:iCs/>
          <w:szCs w:val="24"/>
          <w:lang w:eastAsia="ja-JP"/>
        </w:rPr>
        <w:t xml:space="preserve"> Documentação </w:t>
      </w:r>
    </w:p>
    <w:p w14:paraId="0EF8775E" w14:textId="77777777" w:rsidR="00D3041D" w:rsidRPr="000349EC" w:rsidRDefault="00D3041D" w:rsidP="006D7200">
      <w:pPr>
        <w:numPr>
          <w:ilvl w:val="1"/>
          <w:numId w:val="0"/>
        </w:numPr>
        <w:spacing w:before="240" w:after="240"/>
        <w:rPr>
          <w:rFonts w:eastAsia="ヒラギノ角ゴ Pro W3"/>
          <w:b/>
          <w:bCs/>
          <w:iCs/>
          <w:szCs w:val="24"/>
          <w:lang w:eastAsia="ja-JP"/>
        </w:rPr>
      </w:pPr>
    </w:p>
    <w:p w14:paraId="6D0817CE" w14:textId="77777777"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14:paraId="6A861EB0" w14:textId="77777777"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14:paraId="365432A9" w14:textId="77777777"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14:paraId="57284660" w14:textId="77777777"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14:paraId="3F20A791" w14:textId="77777777"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14:paraId="62C94595" w14:textId="77777777"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14:paraId="5E7F5226" w14:textId="77777777"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14:paraId="557F60A8" w14:textId="77777777" w:rsidR="00D3041D" w:rsidRDefault="00D3041D" w:rsidP="00D3041D">
      <w:pPr>
        <w:spacing w:before="120" w:after="60"/>
        <w:ind w:left="454"/>
        <w:jc w:val="both"/>
        <w:rPr>
          <w:lang w:eastAsia="ja-JP"/>
        </w:rPr>
      </w:pPr>
    </w:p>
    <w:p w14:paraId="12ABF99B" w14:textId="77777777" w:rsidR="00D3041D" w:rsidRDefault="00D3041D" w:rsidP="00D3041D">
      <w:pPr>
        <w:spacing w:before="120" w:after="60"/>
        <w:ind w:left="454"/>
        <w:jc w:val="both"/>
        <w:rPr>
          <w:lang w:eastAsia="ja-JP"/>
        </w:rPr>
      </w:pPr>
    </w:p>
    <w:p w14:paraId="6A936A5A" w14:textId="77777777"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14:paraId="3463DDA1" w14:textId="77777777" w:rsidR="00D3041D" w:rsidRPr="000349EC" w:rsidRDefault="006D7200" w:rsidP="00D3041D">
      <w:pPr>
        <w:spacing w:before="240" w:after="240"/>
        <w:ind w:left="720"/>
        <w:jc w:val="center"/>
        <w:rPr>
          <w:lang w:eastAsia="ja-JP"/>
        </w:rPr>
      </w:pPr>
      <w:r>
        <w:rPr>
          <w:lang w:eastAsia="ja-JP"/>
        </w:rPr>
        <w:t>14</w:t>
      </w:r>
      <w:r w:rsidR="00D3041D" w:rsidRPr="000349EC">
        <w:rPr>
          <w:lang w:eastAsia="ja-JP"/>
        </w:rPr>
        <w:t>/</w:t>
      </w:r>
      <w:r w:rsidR="00D3041D">
        <w:rPr>
          <w:lang w:eastAsia="ja-JP"/>
        </w:rPr>
        <w:t>06/2016</w:t>
      </w:r>
    </w:p>
    <w:p w14:paraId="763A48A5" w14:textId="77777777" w:rsidR="00D3041D" w:rsidRPr="000349EC" w:rsidRDefault="00D3041D" w:rsidP="00D3041D">
      <w:pPr>
        <w:spacing w:before="120" w:after="60"/>
        <w:ind w:left="454"/>
        <w:jc w:val="both"/>
        <w:rPr>
          <w:u w:val="single"/>
          <w:lang w:eastAsia="ja-JP"/>
        </w:rPr>
      </w:pPr>
    </w:p>
    <w:p w14:paraId="3501D602" w14:textId="77777777" w:rsidR="00D3041D" w:rsidRPr="000349EC" w:rsidRDefault="00D3041D" w:rsidP="006D7200">
      <w:pPr>
        <w:jc w:val="both"/>
      </w:pPr>
      <w:commentRangeStart w:id="0"/>
      <w:r w:rsidRPr="000349EC">
        <w:lastRenderedPageBreak/>
        <w:t>Histórico de Revisões</w:t>
      </w:r>
      <w:commentRangeEnd w:id="0"/>
      <w:r w:rsidR="001E6703">
        <w:rPr>
          <w:rStyle w:val="Refdecomentrio"/>
        </w:rPr>
        <w:commentReference w:id="0"/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D3041D" w:rsidRPr="000349EC" w14:paraId="497ED855" w14:textId="77777777" w:rsidTr="00947A58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BCC24" w14:textId="77777777" w:rsidR="00D3041D" w:rsidRPr="000349EC" w:rsidRDefault="00D3041D" w:rsidP="00947A58">
            <w:pPr>
              <w:pStyle w:val="Recuonormal"/>
              <w:jc w:val="center"/>
              <w:rPr>
                <w:b/>
                <w:lang w:val="pt-BR"/>
              </w:rPr>
            </w:pPr>
            <w:r w:rsidRPr="000349EC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34A83" w14:textId="77777777" w:rsidR="00D3041D" w:rsidRPr="000349EC" w:rsidRDefault="00D3041D" w:rsidP="00947A58">
            <w:pPr>
              <w:pStyle w:val="Recuonormal"/>
              <w:jc w:val="center"/>
              <w:rPr>
                <w:b/>
                <w:lang w:val="pt-BR"/>
              </w:rPr>
            </w:pPr>
            <w:r w:rsidRPr="000349EC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E375D" w14:textId="77777777" w:rsidR="00D3041D" w:rsidRPr="000349EC" w:rsidRDefault="00D3041D" w:rsidP="00947A58">
            <w:pPr>
              <w:pStyle w:val="Recuonormal"/>
              <w:jc w:val="center"/>
              <w:rPr>
                <w:b/>
                <w:lang w:val="pt-BR"/>
              </w:rPr>
            </w:pPr>
            <w:r w:rsidRPr="000349EC">
              <w:rPr>
                <w:b/>
                <w:lang w:val="pt-BR"/>
              </w:rPr>
              <w:t>Autor</w:t>
            </w:r>
          </w:p>
        </w:tc>
      </w:tr>
      <w:tr w:rsidR="00D3041D" w:rsidRPr="000349EC" w14:paraId="49B0A59E" w14:textId="77777777" w:rsidTr="00947A58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E14CA" w14:textId="77777777" w:rsidR="00D3041D" w:rsidRPr="000349EC" w:rsidRDefault="006D7200" w:rsidP="0087042F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14/06/2016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0500A" w14:textId="77777777" w:rsidR="00D3041D" w:rsidRPr="000349EC" w:rsidRDefault="006D7200" w:rsidP="0087042F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B747E" w14:textId="77777777" w:rsidR="00D3041D" w:rsidRPr="000349EC" w:rsidRDefault="006D7200" w:rsidP="0087042F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</w:t>
            </w:r>
          </w:p>
        </w:tc>
      </w:tr>
      <w:tr w:rsidR="00D3041D" w:rsidRPr="000349EC" w14:paraId="4B9D2A8B" w14:textId="77777777" w:rsidTr="00947A58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E7FCF" w14:textId="77777777" w:rsidR="00D3041D" w:rsidRPr="000349EC" w:rsidRDefault="00D3041D" w:rsidP="0087042F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9EC3C" w14:textId="77777777" w:rsidR="00D3041D" w:rsidRPr="000349EC" w:rsidRDefault="00D3041D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890F1" w14:textId="77777777" w:rsidR="00D3041D" w:rsidRPr="000349EC" w:rsidRDefault="00D3041D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  <w:tr w:rsidR="00D3041D" w:rsidRPr="000349EC" w14:paraId="2A10EE47" w14:textId="77777777" w:rsidTr="00947A58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5EACA" w14:textId="77777777" w:rsidR="00D3041D" w:rsidRPr="000349EC" w:rsidRDefault="00D3041D" w:rsidP="0087042F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D2E7C" w14:textId="77777777" w:rsidR="00D3041D" w:rsidRPr="000349EC" w:rsidRDefault="00D3041D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D227D" w14:textId="77777777" w:rsidR="00D3041D" w:rsidRPr="000349EC" w:rsidRDefault="00D3041D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  <w:tr w:rsidR="00D3041D" w:rsidRPr="000349EC" w14:paraId="7A3F7226" w14:textId="77777777" w:rsidTr="00947A58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1DD9A" w14:textId="77777777" w:rsidR="00D3041D" w:rsidRPr="000349EC" w:rsidRDefault="00D3041D" w:rsidP="0087042F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F458D" w14:textId="77777777" w:rsidR="00D3041D" w:rsidRPr="000349EC" w:rsidRDefault="00D3041D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BD536" w14:textId="77777777" w:rsidR="00D3041D" w:rsidRPr="000349EC" w:rsidRDefault="00D3041D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</w:tbl>
    <w:p w14:paraId="6F0B0D78" w14:textId="77777777" w:rsidR="0087042F" w:rsidRDefault="0087042F" w:rsidP="0087042F">
      <w:pPr>
        <w:jc w:val="both"/>
      </w:pPr>
    </w:p>
    <w:p w14:paraId="1610A391" w14:textId="77777777" w:rsidR="0087042F" w:rsidRPr="006E00D0" w:rsidRDefault="0087042F" w:rsidP="0087042F">
      <w:pPr>
        <w:jc w:val="both"/>
      </w:pPr>
      <w:r>
        <w:br w:type="page"/>
      </w:r>
    </w:p>
    <w:p w14:paraId="175FA59B" w14:textId="77777777" w:rsidR="0087042F" w:rsidRPr="00D8059F" w:rsidRDefault="0087042F" w:rsidP="0087042F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87042F" w:rsidRPr="00D8059F" w14:paraId="0B00CE95" w14:textId="77777777" w:rsidTr="00FD3E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0DA10" w14:textId="77777777" w:rsidR="0087042F" w:rsidRPr="00D8059F" w:rsidRDefault="0087042F" w:rsidP="00FD3E72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A7ED6" w14:textId="77777777" w:rsidR="0087042F" w:rsidRPr="00D8059F" w:rsidRDefault="0087042F" w:rsidP="00FD3E72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87042F" w:rsidRPr="00D8059F" w14:paraId="6E1959FA" w14:textId="77777777" w:rsidTr="00FD3E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1E0C1" w14:textId="77777777" w:rsidR="0087042F" w:rsidRPr="00D8059F" w:rsidRDefault="00FC7A56" w:rsidP="00FD3E72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80F8D" w14:textId="77777777" w:rsidR="0087042F" w:rsidRPr="00D8059F" w:rsidRDefault="00FC7A56" w:rsidP="00FD3E72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Secretaria da Fazenda do Estado de Tocantins</w:t>
            </w:r>
          </w:p>
        </w:tc>
      </w:tr>
      <w:tr w:rsidR="0087042F" w:rsidRPr="00D8059F" w14:paraId="5DFAAB50" w14:textId="77777777" w:rsidTr="00FD3E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DD024" w14:textId="77777777" w:rsidR="0087042F" w:rsidRPr="00D8059F" w:rsidRDefault="0087042F" w:rsidP="00FD3E72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commentRangeStart w:id="1"/>
            <w:r w:rsidRPr="00D8059F">
              <w:rPr>
                <w:color w:val="000000"/>
                <w:lang w:val="pt-BR"/>
              </w:rPr>
              <w:t>&lt;sigla&gt;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6ECE4" w14:textId="77777777" w:rsidR="0087042F" w:rsidRPr="00D8059F" w:rsidRDefault="0087042F" w:rsidP="00FD3E72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8059F">
              <w:rPr>
                <w:color w:val="000000"/>
                <w:lang w:val="pt-BR"/>
              </w:rPr>
              <w:t>&lt;descrição da sigla&gt;</w:t>
            </w:r>
          </w:p>
        </w:tc>
      </w:tr>
      <w:tr w:rsidR="0087042F" w:rsidRPr="00D8059F" w14:paraId="37944D27" w14:textId="77777777" w:rsidTr="00FD3E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AF6A6" w14:textId="77777777" w:rsidR="0087042F" w:rsidRPr="00D8059F" w:rsidRDefault="0087042F" w:rsidP="00FD3E72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D8059F">
              <w:rPr>
                <w:color w:val="000000"/>
                <w:lang w:val="pt-BR"/>
              </w:rPr>
              <w:t>&lt;sigla&gt;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52F4D" w14:textId="77777777" w:rsidR="0087042F" w:rsidRPr="00D8059F" w:rsidRDefault="0087042F" w:rsidP="00FD3E72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8059F">
              <w:rPr>
                <w:color w:val="000000"/>
                <w:lang w:val="pt-BR"/>
              </w:rPr>
              <w:t>&lt;descrição da sigla&gt;</w:t>
            </w:r>
            <w:commentRangeEnd w:id="1"/>
            <w:r w:rsidR="001E6703">
              <w:rPr>
                <w:rStyle w:val="Refdecomentrio"/>
                <w:rFonts w:eastAsia="Calibri"/>
                <w:snapToGrid/>
                <w:lang w:val="pt-BR"/>
              </w:rPr>
              <w:commentReference w:id="1"/>
            </w:r>
          </w:p>
        </w:tc>
      </w:tr>
    </w:tbl>
    <w:p w14:paraId="4F60A324" w14:textId="77777777" w:rsidR="0087042F" w:rsidRDefault="0087042F" w:rsidP="0087042F">
      <w:pPr>
        <w:spacing w:before="120" w:after="60"/>
        <w:ind w:left="454"/>
        <w:jc w:val="both"/>
        <w:rPr>
          <w:lang w:eastAsia="ja-JP"/>
        </w:rPr>
      </w:pPr>
    </w:p>
    <w:p w14:paraId="495F6AFA" w14:textId="77777777" w:rsidR="00D3041D" w:rsidRPr="000349EC" w:rsidRDefault="00D3041D" w:rsidP="00D3041D">
      <w:pPr>
        <w:pStyle w:val="Ttulo"/>
        <w:rPr>
          <w:lang w:val="pt-BR"/>
        </w:rPr>
      </w:pPr>
      <w:r w:rsidRPr="000349EC">
        <w:rPr>
          <w:lang w:val="pt-BR"/>
        </w:rPr>
        <w:br w:type="page"/>
      </w:r>
      <w:commentRangeStart w:id="2"/>
      <w:r w:rsidRPr="000349EC">
        <w:rPr>
          <w:lang w:val="pt-BR"/>
        </w:rPr>
        <w:lastRenderedPageBreak/>
        <w:t>Índice</w:t>
      </w:r>
      <w:commentRangeEnd w:id="2"/>
      <w:r w:rsidR="001E6703">
        <w:rPr>
          <w:rStyle w:val="Refdecomentrio"/>
          <w:rFonts w:eastAsia="Calibri"/>
          <w:b w:val="0"/>
          <w:bCs w:val="0"/>
          <w:snapToGrid/>
          <w:lang w:val="pt-BR"/>
        </w:rPr>
        <w:commentReference w:id="2"/>
      </w:r>
    </w:p>
    <w:p w14:paraId="6C97DCEC" w14:textId="77777777" w:rsidR="0087042F" w:rsidRDefault="00D3041D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0349EC">
        <w:rPr>
          <w:lang w:val="pt-BR"/>
        </w:rPr>
        <w:fldChar w:fldCharType="begin"/>
      </w:r>
      <w:r w:rsidRPr="000349EC">
        <w:rPr>
          <w:lang w:val="pt-BR"/>
        </w:rPr>
        <w:instrText xml:space="preserve"> TOC \o "1-3" \h \z \u </w:instrText>
      </w:r>
      <w:r w:rsidRPr="000349EC">
        <w:rPr>
          <w:lang w:val="pt-BR"/>
        </w:rPr>
        <w:fldChar w:fldCharType="separate"/>
      </w:r>
      <w:hyperlink w:anchor="_Toc452727354" w:history="1">
        <w:r w:rsidR="0087042F" w:rsidRPr="001920B9">
          <w:rPr>
            <w:rStyle w:val="Hiperlink"/>
            <w:noProof/>
            <w:lang w:val="pt-BR"/>
          </w:rPr>
          <w:t>1.</w:t>
        </w:r>
        <w:r w:rsidR="0087042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87042F" w:rsidRPr="001920B9">
          <w:rPr>
            <w:rStyle w:val="Hiperlink"/>
            <w:noProof/>
            <w:lang w:val="pt-BR"/>
          </w:rPr>
          <w:t>PPPUC9999 - XXXXXXXXXXXXXXXXXXXX</w:t>
        </w:r>
        <w:r w:rsidR="0087042F">
          <w:rPr>
            <w:noProof/>
            <w:webHidden/>
          </w:rPr>
          <w:tab/>
        </w:r>
        <w:r w:rsidR="0087042F">
          <w:rPr>
            <w:noProof/>
            <w:webHidden/>
          </w:rPr>
          <w:fldChar w:fldCharType="begin"/>
        </w:r>
        <w:r w:rsidR="0087042F">
          <w:rPr>
            <w:noProof/>
            <w:webHidden/>
          </w:rPr>
          <w:instrText xml:space="preserve"> PAGEREF _Toc452727354 \h </w:instrText>
        </w:r>
        <w:r w:rsidR="0087042F">
          <w:rPr>
            <w:noProof/>
            <w:webHidden/>
          </w:rPr>
        </w:r>
        <w:r w:rsidR="0087042F">
          <w:rPr>
            <w:noProof/>
            <w:webHidden/>
          </w:rPr>
          <w:fldChar w:fldCharType="separate"/>
        </w:r>
        <w:r w:rsidR="0087042F">
          <w:rPr>
            <w:noProof/>
            <w:webHidden/>
          </w:rPr>
          <w:t>5</w:t>
        </w:r>
        <w:r w:rsidR="0087042F">
          <w:rPr>
            <w:noProof/>
            <w:webHidden/>
          </w:rPr>
          <w:fldChar w:fldCharType="end"/>
        </w:r>
      </w:hyperlink>
    </w:p>
    <w:p w14:paraId="19033D5A" w14:textId="77777777" w:rsidR="0087042F" w:rsidRDefault="00AA1EC6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2727355" w:history="1">
        <w:r w:rsidR="0087042F" w:rsidRPr="001920B9">
          <w:rPr>
            <w:rStyle w:val="Hiperlink"/>
            <w:noProof/>
            <w:lang w:val="pt-BR"/>
          </w:rPr>
          <w:t>1.1.</w:t>
        </w:r>
        <w:r w:rsidR="0087042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042F" w:rsidRPr="001920B9">
          <w:rPr>
            <w:rStyle w:val="Hiperlink"/>
            <w:noProof/>
            <w:lang w:val="pt-BR"/>
          </w:rPr>
          <w:t>Descrição</w:t>
        </w:r>
        <w:r w:rsidR="0087042F">
          <w:rPr>
            <w:noProof/>
            <w:webHidden/>
          </w:rPr>
          <w:tab/>
        </w:r>
        <w:r w:rsidR="0087042F">
          <w:rPr>
            <w:noProof/>
            <w:webHidden/>
          </w:rPr>
          <w:fldChar w:fldCharType="begin"/>
        </w:r>
        <w:r w:rsidR="0087042F">
          <w:rPr>
            <w:noProof/>
            <w:webHidden/>
          </w:rPr>
          <w:instrText xml:space="preserve"> PAGEREF _Toc452727355 \h </w:instrText>
        </w:r>
        <w:r w:rsidR="0087042F">
          <w:rPr>
            <w:noProof/>
            <w:webHidden/>
          </w:rPr>
        </w:r>
        <w:r w:rsidR="0087042F">
          <w:rPr>
            <w:noProof/>
            <w:webHidden/>
          </w:rPr>
          <w:fldChar w:fldCharType="separate"/>
        </w:r>
        <w:r w:rsidR="0087042F">
          <w:rPr>
            <w:noProof/>
            <w:webHidden/>
          </w:rPr>
          <w:t>5</w:t>
        </w:r>
        <w:r w:rsidR="0087042F">
          <w:rPr>
            <w:noProof/>
            <w:webHidden/>
          </w:rPr>
          <w:fldChar w:fldCharType="end"/>
        </w:r>
      </w:hyperlink>
    </w:p>
    <w:p w14:paraId="2C5563AA" w14:textId="77777777" w:rsidR="0087042F" w:rsidRDefault="00AA1EC6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2727356" w:history="1">
        <w:r w:rsidR="0087042F" w:rsidRPr="001920B9">
          <w:rPr>
            <w:rStyle w:val="Hiperlink"/>
            <w:noProof/>
            <w:lang w:val="pt-BR"/>
          </w:rPr>
          <w:t>1.2.</w:t>
        </w:r>
        <w:r w:rsidR="0087042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042F" w:rsidRPr="001920B9">
          <w:rPr>
            <w:rStyle w:val="Hiperlink"/>
            <w:noProof/>
            <w:lang w:val="pt-BR"/>
          </w:rPr>
          <w:t>Atores Envolvidos</w:t>
        </w:r>
        <w:r w:rsidR="0087042F">
          <w:rPr>
            <w:noProof/>
            <w:webHidden/>
          </w:rPr>
          <w:tab/>
        </w:r>
        <w:r w:rsidR="0087042F">
          <w:rPr>
            <w:noProof/>
            <w:webHidden/>
          </w:rPr>
          <w:fldChar w:fldCharType="begin"/>
        </w:r>
        <w:r w:rsidR="0087042F">
          <w:rPr>
            <w:noProof/>
            <w:webHidden/>
          </w:rPr>
          <w:instrText xml:space="preserve"> PAGEREF _Toc452727356 \h </w:instrText>
        </w:r>
        <w:r w:rsidR="0087042F">
          <w:rPr>
            <w:noProof/>
            <w:webHidden/>
          </w:rPr>
        </w:r>
        <w:r w:rsidR="0087042F">
          <w:rPr>
            <w:noProof/>
            <w:webHidden/>
          </w:rPr>
          <w:fldChar w:fldCharType="separate"/>
        </w:r>
        <w:r w:rsidR="0087042F">
          <w:rPr>
            <w:noProof/>
            <w:webHidden/>
          </w:rPr>
          <w:t>5</w:t>
        </w:r>
        <w:r w:rsidR="0087042F">
          <w:rPr>
            <w:noProof/>
            <w:webHidden/>
          </w:rPr>
          <w:fldChar w:fldCharType="end"/>
        </w:r>
      </w:hyperlink>
    </w:p>
    <w:p w14:paraId="62DD2C8C" w14:textId="77777777" w:rsidR="0087042F" w:rsidRDefault="00AA1EC6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2727357" w:history="1">
        <w:r w:rsidR="0087042F" w:rsidRPr="001920B9">
          <w:rPr>
            <w:rStyle w:val="Hiperlink"/>
            <w:noProof/>
            <w:lang w:val="pt-BR"/>
          </w:rPr>
          <w:t>1.3.</w:t>
        </w:r>
        <w:r w:rsidR="0087042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042F" w:rsidRPr="001920B9">
          <w:rPr>
            <w:rStyle w:val="Hiperlink"/>
            <w:noProof/>
            <w:lang w:val="pt-BR"/>
          </w:rPr>
          <w:t>Diagrama</w:t>
        </w:r>
        <w:r w:rsidR="0087042F">
          <w:rPr>
            <w:noProof/>
            <w:webHidden/>
          </w:rPr>
          <w:tab/>
        </w:r>
        <w:r w:rsidR="0087042F">
          <w:rPr>
            <w:noProof/>
            <w:webHidden/>
          </w:rPr>
          <w:fldChar w:fldCharType="begin"/>
        </w:r>
        <w:r w:rsidR="0087042F">
          <w:rPr>
            <w:noProof/>
            <w:webHidden/>
          </w:rPr>
          <w:instrText xml:space="preserve"> PAGEREF _Toc452727357 \h </w:instrText>
        </w:r>
        <w:r w:rsidR="0087042F">
          <w:rPr>
            <w:noProof/>
            <w:webHidden/>
          </w:rPr>
        </w:r>
        <w:r w:rsidR="0087042F">
          <w:rPr>
            <w:noProof/>
            <w:webHidden/>
          </w:rPr>
          <w:fldChar w:fldCharType="separate"/>
        </w:r>
        <w:r w:rsidR="0087042F">
          <w:rPr>
            <w:noProof/>
            <w:webHidden/>
          </w:rPr>
          <w:t>5</w:t>
        </w:r>
        <w:r w:rsidR="0087042F">
          <w:rPr>
            <w:noProof/>
            <w:webHidden/>
          </w:rPr>
          <w:fldChar w:fldCharType="end"/>
        </w:r>
      </w:hyperlink>
    </w:p>
    <w:p w14:paraId="5A02F51D" w14:textId="77777777" w:rsidR="0087042F" w:rsidRDefault="00AA1EC6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2727358" w:history="1">
        <w:r w:rsidR="0087042F" w:rsidRPr="001920B9">
          <w:rPr>
            <w:rStyle w:val="Hiperlink"/>
            <w:noProof/>
            <w:lang w:val="pt-BR"/>
          </w:rPr>
          <w:t>1.4.</w:t>
        </w:r>
        <w:r w:rsidR="0087042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042F" w:rsidRPr="001920B9">
          <w:rPr>
            <w:rStyle w:val="Hiperlink"/>
            <w:noProof/>
            <w:lang w:val="pt-BR"/>
          </w:rPr>
          <w:t>Pré-condições</w:t>
        </w:r>
        <w:r w:rsidR="0087042F">
          <w:rPr>
            <w:noProof/>
            <w:webHidden/>
          </w:rPr>
          <w:tab/>
        </w:r>
        <w:r w:rsidR="0087042F">
          <w:rPr>
            <w:noProof/>
            <w:webHidden/>
          </w:rPr>
          <w:fldChar w:fldCharType="begin"/>
        </w:r>
        <w:r w:rsidR="0087042F">
          <w:rPr>
            <w:noProof/>
            <w:webHidden/>
          </w:rPr>
          <w:instrText xml:space="preserve"> PAGEREF _Toc452727358 \h </w:instrText>
        </w:r>
        <w:r w:rsidR="0087042F">
          <w:rPr>
            <w:noProof/>
            <w:webHidden/>
          </w:rPr>
        </w:r>
        <w:r w:rsidR="0087042F">
          <w:rPr>
            <w:noProof/>
            <w:webHidden/>
          </w:rPr>
          <w:fldChar w:fldCharType="separate"/>
        </w:r>
        <w:r w:rsidR="0087042F">
          <w:rPr>
            <w:noProof/>
            <w:webHidden/>
          </w:rPr>
          <w:t>5</w:t>
        </w:r>
        <w:r w:rsidR="0087042F">
          <w:rPr>
            <w:noProof/>
            <w:webHidden/>
          </w:rPr>
          <w:fldChar w:fldCharType="end"/>
        </w:r>
      </w:hyperlink>
    </w:p>
    <w:p w14:paraId="3E8235D9" w14:textId="77777777" w:rsidR="0087042F" w:rsidRDefault="00AA1EC6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2727359" w:history="1">
        <w:r w:rsidR="0087042F" w:rsidRPr="001920B9">
          <w:rPr>
            <w:rStyle w:val="Hiperlink"/>
            <w:noProof/>
            <w:lang w:val="pt-BR"/>
          </w:rPr>
          <w:t>1.5.</w:t>
        </w:r>
        <w:r w:rsidR="0087042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042F" w:rsidRPr="001920B9">
          <w:rPr>
            <w:rStyle w:val="Hiperlink"/>
            <w:noProof/>
            <w:lang w:val="pt-BR"/>
          </w:rPr>
          <w:t>Fluxo Principal</w:t>
        </w:r>
        <w:r w:rsidR="0087042F">
          <w:rPr>
            <w:noProof/>
            <w:webHidden/>
          </w:rPr>
          <w:tab/>
        </w:r>
        <w:r w:rsidR="0087042F">
          <w:rPr>
            <w:noProof/>
            <w:webHidden/>
          </w:rPr>
          <w:fldChar w:fldCharType="begin"/>
        </w:r>
        <w:r w:rsidR="0087042F">
          <w:rPr>
            <w:noProof/>
            <w:webHidden/>
          </w:rPr>
          <w:instrText xml:space="preserve"> PAGEREF _Toc452727359 \h </w:instrText>
        </w:r>
        <w:r w:rsidR="0087042F">
          <w:rPr>
            <w:noProof/>
            <w:webHidden/>
          </w:rPr>
        </w:r>
        <w:r w:rsidR="0087042F">
          <w:rPr>
            <w:noProof/>
            <w:webHidden/>
          </w:rPr>
          <w:fldChar w:fldCharType="separate"/>
        </w:r>
        <w:r w:rsidR="0087042F">
          <w:rPr>
            <w:noProof/>
            <w:webHidden/>
          </w:rPr>
          <w:t>5</w:t>
        </w:r>
        <w:r w:rsidR="0087042F">
          <w:rPr>
            <w:noProof/>
            <w:webHidden/>
          </w:rPr>
          <w:fldChar w:fldCharType="end"/>
        </w:r>
      </w:hyperlink>
    </w:p>
    <w:p w14:paraId="24589748" w14:textId="77777777" w:rsidR="0087042F" w:rsidRDefault="00AA1EC6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2727360" w:history="1">
        <w:r w:rsidR="0087042F" w:rsidRPr="001920B9">
          <w:rPr>
            <w:rStyle w:val="Hiperlink"/>
            <w:noProof/>
            <w:lang w:val="pt-BR"/>
          </w:rPr>
          <w:t>1.6.</w:t>
        </w:r>
        <w:r w:rsidR="0087042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042F" w:rsidRPr="001920B9">
          <w:rPr>
            <w:rStyle w:val="Hiperlink"/>
            <w:noProof/>
            <w:lang w:val="pt-BR"/>
          </w:rPr>
          <w:t>Fluxos Alternativos</w:t>
        </w:r>
        <w:r w:rsidR="0087042F">
          <w:rPr>
            <w:noProof/>
            <w:webHidden/>
          </w:rPr>
          <w:tab/>
        </w:r>
        <w:r w:rsidR="0087042F">
          <w:rPr>
            <w:noProof/>
            <w:webHidden/>
          </w:rPr>
          <w:fldChar w:fldCharType="begin"/>
        </w:r>
        <w:r w:rsidR="0087042F">
          <w:rPr>
            <w:noProof/>
            <w:webHidden/>
          </w:rPr>
          <w:instrText xml:space="preserve"> PAGEREF _Toc452727360 \h </w:instrText>
        </w:r>
        <w:r w:rsidR="0087042F">
          <w:rPr>
            <w:noProof/>
            <w:webHidden/>
          </w:rPr>
        </w:r>
        <w:r w:rsidR="0087042F">
          <w:rPr>
            <w:noProof/>
            <w:webHidden/>
          </w:rPr>
          <w:fldChar w:fldCharType="separate"/>
        </w:r>
        <w:r w:rsidR="0087042F">
          <w:rPr>
            <w:noProof/>
            <w:webHidden/>
          </w:rPr>
          <w:t>6</w:t>
        </w:r>
        <w:r w:rsidR="0087042F">
          <w:rPr>
            <w:noProof/>
            <w:webHidden/>
          </w:rPr>
          <w:fldChar w:fldCharType="end"/>
        </w:r>
      </w:hyperlink>
    </w:p>
    <w:p w14:paraId="75B069A3" w14:textId="77777777" w:rsidR="0087042F" w:rsidRDefault="00AA1EC6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2727361" w:history="1">
        <w:r w:rsidR="0087042F" w:rsidRPr="001920B9">
          <w:rPr>
            <w:rStyle w:val="Hiperlink"/>
            <w:noProof/>
            <w:lang w:val="pt-BR"/>
          </w:rPr>
          <w:t>1.7.</w:t>
        </w:r>
        <w:r w:rsidR="0087042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042F" w:rsidRPr="001920B9">
          <w:rPr>
            <w:rStyle w:val="Hiperlink"/>
            <w:noProof/>
            <w:lang w:val="pt-BR"/>
          </w:rPr>
          <w:t>Fluxos de Exceção</w:t>
        </w:r>
        <w:r w:rsidR="0087042F">
          <w:rPr>
            <w:noProof/>
            <w:webHidden/>
          </w:rPr>
          <w:tab/>
        </w:r>
        <w:r w:rsidR="0087042F">
          <w:rPr>
            <w:noProof/>
            <w:webHidden/>
          </w:rPr>
          <w:fldChar w:fldCharType="begin"/>
        </w:r>
        <w:r w:rsidR="0087042F">
          <w:rPr>
            <w:noProof/>
            <w:webHidden/>
          </w:rPr>
          <w:instrText xml:space="preserve"> PAGEREF _Toc452727361 \h </w:instrText>
        </w:r>
        <w:r w:rsidR="0087042F">
          <w:rPr>
            <w:noProof/>
            <w:webHidden/>
          </w:rPr>
        </w:r>
        <w:r w:rsidR="0087042F">
          <w:rPr>
            <w:noProof/>
            <w:webHidden/>
          </w:rPr>
          <w:fldChar w:fldCharType="separate"/>
        </w:r>
        <w:r w:rsidR="0087042F">
          <w:rPr>
            <w:noProof/>
            <w:webHidden/>
          </w:rPr>
          <w:t>6</w:t>
        </w:r>
        <w:r w:rsidR="0087042F">
          <w:rPr>
            <w:noProof/>
            <w:webHidden/>
          </w:rPr>
          <w:fldChar w:fldCharType="end"/>
        </w:r>
      </w:hyperlink>
    </w:p>
    <w:p w14:paraId="0BD1932C" w14:textId="77777777" w:rsidR="0087042F" w:rsidRDefault="00AA1EC6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2727362" w:history="1">
        <w:r w:rsidR="0087042F" w:rsidRPr="001920B9">
          <w:rPr>
            <w:rStyle w:val="Hiperlink"/>
            <w:noProof/>
            <w:lang w:val="pt-BR"/>
          </w:rPr>
          <w:t>1.8.</w:t>
        </w:r>
        <w:r w:rsidR="0087042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042F" w:rsidRPr="001920B9">
          <w:rPr>
            <w:rStyle w:val="Hiperlink"/>
            <w:noProof/>
            <w:lang w:val="pt-BR"/>
          </w:rPr>
          <w:t>Pós-condição</w:t>
        </w:r>
        <w:r w:rsidR="0087042F">
          <w:rPr>
            <w:noProof/>
            <w:webHidden/>
          </w:rPr>
          <w:tab/>
        </w:r>
        <w:r w:rsidR="0087042F">
          <w:rPr>
            <w:noProof/>
            <w:webHidden/>
          </w:rPr>
          <w:fldChar w:fldCharType="begin"/>
        </w:r>
        <w:r w:rsidR="0087042F">
          <w:rPr>
            <w:noProof/>
            <w:webHidden/>
          </w:rPr>
          <w:instrText xml:space="preserve"> PAGEREF _Toc452727362 \h </w:instrText>
        </w:r>
        <w:r w:rsidR="0087042F">
          <w:rPr>
            <w:noProof/>
            <w:webHidden/>
          </w:rPr>
        </w:r>
        <w:r w:rsidR="0087042F">
          <w:rPr>
            <w:noProof/>
            <w:webHidden/>
          </w:rPr>
          <w:fldChar w:fldCharType="separate"/>
        </w:r>
        <w:r w:rsidR="0087042F">
          <w:rPr>
            <w:noProof/>
            <w:webHidden/>
          </w:rPr>
          <w:t>7</w:t>
        </w:r>
        <w:r w:rsidR="0087042F">
          <w:rPr>
            <w:noProof/>
            <w:webHidden/>
          </w:rPr>
          <w:fldChar w:fldCharType="end"/>
        </w:r>
      </w:hyperlink>
    </w:p>
    <w:p w14:paraId="0207A354" w14:textId="77777777" w:rsidR="0087042F" w:rsidRDefault="00AA1EC6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2727363" w:history="1">
        <w:r w:rsidR="0087042F" w:rsidRPr="001920B9">
          <w:rPr>
            <w:rStyle w:val="Hiperlink"/>
            <w:noProof/>
            <w:lang w:val="pt-BR"/>
          </w:rPr>
          <w:t>1.9.</w:t>
        </w:r>
        <w:r w:rsidR="0087042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042F" w:rsidRPr="001920B9">
          <w:rPr>
            <w:rStyle w:val="Hiperlink"/>
            <w:noProof/>
            <w:lang w:val="pt-BR"/>
          </w:rPr>
          <w:t>Requisitos Especiais</w:t>
        </w:r>
        <w:r w:rsidR="0087042F">
          <w:rPr>
            <w:noProof/>
            <w:webHidden/>
          </w:rPr>
          <w:tab/>
        </w:r>
        <w:r w:rsidR="0087042F">
          <w:rPr>
            <w:noProof/>
            <w:webHidden/>
          </w:rPr>
          <w:fldChar w:fldCharType="begin"/>
        </w:r>
        <w:r w:rsidR="0087042F">
          <w:rPr>
            <w:noProof/>
            <w:webHidden/>
          </w:rPr>
          <w:instrText xml:space="preserve"> PAGEREF _Toc452727363 \h </w:instrText>
        </w:r>
        <w:r w:rsidR="0087042F">
          <w:rPr>
            <w:noProof/>
            <w:webHidden/>
          </w:rPr>
        </w:r>
        <w:r w:rsidR="0087042F">
          <w:rPr>
            <w:noProof/>
            <w:webHidden/>
          </w:rPr>
          <w:fldChar w:fldCharType="separate"/>
        </w:r>
        <w:r w:rsidR="0087042F">
          <w:rPr>
            <w:noProof/>
            <w:webHidden/>
          </w:rPr>
          <w:t>7</w:t>
        </w:r>
        <w:r w:rsidR="0087042F">
          <w:rPr>
            <w:noProof/>
            <w:webHidden/>
          </w:rPr>
          <w:fldChar w:fldCharType="end"/>
        </w:r>
      </w:hyperlink>
    </w:p>
    <w:p w14:paraId="7A1184A9" w14:textId="77777777" w:rsidR="0087042F" w:rsidRDefault="00AA1EC6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2727364" w:history="1">
        <w:r w:rsidR="0087042F" w:rsidRPr="001920B9">
          <w:rPr>
            <w:rStyle w:val="Hiperlink"/>
            <w:noProof/>
            <w:lang w:val="pt-BR"/>
          </w:rPr>
          <w:t>1.10.</w:t>
        </w:r>
        <w:r w:rsidR="0087042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042F" w:rsidRPr="001920B9">
          <w:rPr>
            <w:rStyle w:val="Hiperlink"/>
            <w:noProof/>
            <w:lang w:val="pt-BR"/>
          </w:rPr>
          <w:t>Layout das Páginas de Entrada ou Saída</w:t>
        </w:r>
        <w:r w:rsidR="0087042F">
          <w:rPr>
            <w:noProof/>
            <w:webHidden/>
          </w:rPr>
          <w:tab/>
        </w:r>
        <w:r w:rsidR="0087042F">
          <w:rPr>
            <w:noProof/>
            <w:webHidden/>
          </w:rPr>
          <w:fldChar w:fldCharType="begin"/>
        </w:r>
        <w:r w:rsidR="0087042F">
          <w:rPr>
            <w:noProof/>
            <w:webHidden/>
          </w:rPr>
          <w:instrText xml:space="preserve"> PAGEREF _Toc452727364 \h </w:instrText>
        </w:r>
        <w:r w:rsidR="0087042F">
          <w:rPr>
            <w:noProof/>
            <w:webHidden/>
          </w:rPr>
        </w:r>
        <w:r w:rsidR="0087042F">
          <w:rPr>
            <w:noProof/>
            <w:webHidden/>
          </w:rPr>
          <w:fldChar w:fldCharType="separate"/>
        </w:r>
        <w:r w:rsidR="0087042F">
          <w:rPr>
            <w:noProof/>
            <w:webHidden/>
          </w:rPr>
          <w:t>7</w:t>
        </w:r>
        <w:r w:rsidR="0087042F">
          <w:rPr>
            <w:noProof/>
            <w:webHidden/>
          </w:rPr>
          <w:fldChar w:fldCharType="end"/>
        </w:r>
      </w:hyperlink>
    </w:p>
    <w:p w14:paraId="0D1B3B9D" w14:textId="77777777" w:rsidR="00D3041D" w:rsidRPr="000349EC" w:rsidRDefault="00D3041D" w:rsidP="00D3041D">
      <w:pPr>
        <w:pStyle w:val="Ttulo"/>
        <w:rPr>
          <w:lang w:val="pt-BR"/>
        </w:rPr>
      </w:pPr>
      <w:r w:rsidRPr="000349EC">
        <w:rPr>
          <w:lang w:val="pt-BR"/>
        </w:rPr>
        <w:fldChar w:fldCharType="end"/>
      </w:r>
      <w:r w:rsidRPr="000349EC">
        <w:rPr>
          <w:lang w:val="pt-BR"/>
        </w:rPr>
        <w:br w:type="page"/>
      </w:r>
      <w:r w:rsidRPr="000349EC">
        <w:rPr>
          <w:lang w:val="pt-BR"/>
        </w:rPr>
        <w:lastRenderedPageBreak/>
        <w:fldChar w:fldCharType="begin"/>
      </w:r>
      <w:r w:rsidRPr="000349EC">
        <w:rPr>
          <w:lang w:val="pt-BR"/>
        </w:rPr>
        <w:instrText xml:space="preserve"> TITLE  \* MERGEFORMAT </w:instrText>
      </w:r>
      <w:r w:rsidRPr="000349EC">
        <w:rPr>
          <w:lang w:val="pt-BR"/>
        </w:rPr>
        <w:fldChar w:fldCharType="separate"/>
      </w:r>
      <w:r w:rsidRPr="000349EC">
        <w:rPr>
          <w:lang w:val="pt-BR"/>
        </w:rPr>
        <w:t>Especificação de Caso de Uso</w:t>
      </w:r>
      <w:r w:rsidRPr="000349EC">
        <w:rPr>
          <w:lang w:val="pt-BR"/>
        </w:rPr>
        <w:fldChar w:fldCharType="end"/>
      </w:r>
    </w:p>
    <w:p w14:paraId="68CAB5F2" w14:textId="77777777" w:rsidR="00D3041D" w:rsidRPr="000349EC" w:rsidRDefault="00D3041D" w:rsidP="00D3041D">
      <w:bookmarkStart w:id="3" w:name="_Toc408584577"/>
    </w:p>
    <w:bookmarkEnd w:id="3"/>
    <w:p w14:paraId="43B302CB" w14:textId="77777777" w:rsidR="006D7200" w:rsidRPr="006D7200" w:rsidRDefault="00952686" w:rsidP="006D7200">
      <w:pPr>
        <w:pStyle w:val="Ttulo1"/>
        <w:rPr>
          <w:lang w:val="pt-BR"/>
        </w:rPr>
      </w:pPr>
      <w:r>
        <w:rPr>
          <w:lang w:val="pt-BR"/>
        </w:rPr>
        <w:t>CCIUC0016 – Solicitar Documentação</w:t>
      </w:r>
      <w:r w:rsidR="006D7200" w:rsidRPr="006D7200">
        <w:rPr>
          <w:lang w:val="pt-BR"/>
        </w:rPr>
        <w:t xml:space="preserve"> </w:t>
      </w:r>
    </w:p>
    <w:p w14:paraId="457F0594" w14:textId="77777777" w:rsidR="00D3041D" w:rsidRPr="000349EC" w:rsidRDefault="00D3041D" w:rsidP="00D3041D">
      <w:pPr>
        <w:pStyle w:val="Ttulo2"/>
        <w:rPr>
          <w:lang w:val="pt-BR"/>
        </w:rPr>
      </w:pPr>
      <w:bookmarkStart w:id="4" w:name="_Toc408584579"/>
      <w:bookmarkStart w:id="5" w:name="_Toc452727355"/>
      <w:r w:rsidRPr="000349EC">
        <w:rPr>
          <w:lang w:val="pt-BR"/>
        </w:rPr>
        <w:t>Descrição</w:t>
      </w:r>
      <w:bookmarkEnd w:id="4"/>
      <w:bookmarkEnd w:id="5"/>
    </w:p>
    <w:p w14:paraId="3505E4D2" w14:textId="77777777" w:rsidR="006D7200" w:rsidRDefault="006D7200" w:rsidP="00FC7A56">
      <w:pPr>
        <w:ind w:left="680"/>
        <w:jc w:val="both"/>
      </w:pPr>
      <w:r>
        <w:t xml:space="preserve">Este caso de uso descreve o processo de solicitação da documentação pertinente a cada solicitação de evento cadastral </w:t>
      </w:r>
      <w:r w:rsidR="00FC7A56">
        <w:t xml:space="preserve">para uma categoria de contribuintes </w:t>
      </w:r>
      <w:r>
        <w:t>no portal dos contribuintes.</w:t>
      </w:r>
    </w:p>
    <w:p w14:paraId="3E280EE7" w14:textId="77777777" w:rsidR="00FC7A56" w:rsidRDefault="00FC7A56" w:rsidP="00FC7A56">
      <w:pPr>
        <w:ind w:left="680"/>
        <w:jc w:val="both"/>
      </w:pPr>
      <w:r>
        <w:t>A Categoria do solicitante Identifica uma classe de contribuintes com características comuns para a SEFAZ</w:t>
      </w:r>
      <w:r w:rsidR="00691B55">
        <w:t>, por exemplo: Alto Risco, Produtor Rural</w:t>
      </w:r>
      <w:r>
        <w:t>.</w:t>
      </w:r>
    </w:p>
    <w:p w14:paraId="21D079C1" w14:textId="77777777" w:rsidR="00FC7A56" w:rsidRDefault="00FC7A56" w:rsidP="00FC7A56">
      <w:pPr>
        <w:ind w:left="680"/>
        <w:jc w:val="both"/>
      </w:pPr>
      <w:r>
        <w:t xml:space="preserve">O Evento Cadastral é o tipo de </w:t>
      </w:r>
      <w:r w:rsidR="006C39FA">
        <w:t>operação cadastral</w:t>
      </w:r>
      <w:r>
        <w:t xml:space="preserve"> que o solicitante está requisitando, por exemplo</w:t>
      </w:r>
      <w:r w:rsidR="006C39FA">
        <w:t>: uma inscrição no Cadastro de Cont</w:t>
      </w:r>
      <w:r w:rsidR="00691B55">
        <w:t xml:space="preserve">ribuintes, Baixa, Alteração, </w:t>
      </w:r>
      <w:r w:rsidR="006C39FA">
        <w:t>neste cadastro.</w:t>
      </w:r>
    </w:p>
    <w:p w14:paraId="55DB9FAD" w14:textId="77777777" w:rsidR="00D3041D" w:rsidRPr="000349EC" w:rsidRDefault="00D3041D" w:rsidP="00D3041D">
      <w:pPr>
        <w:pStyle w:val="Ttulo2"/>
        <w:rPr>
          <w:lang w:val="pt-BR"/>
        </w:rPr>
      </w:pPr>
      <w:bookmarkStart w:id="6" w:name="_Toc408584580"/>
      <w:bookmarkStart w:id="7" w:name="_Toc452727356"/>
      <w:r w:rsidRPr="000349EC">
        <w:rPr>
          <w:lang w:val="pt-BR"/>
        </w:rPr>
        <w:t>Atores Envolvidos</w:t>
      </w:r>
      <w:bookmarkEnd w:id="6"/>
      <w:bookmarkEnd w:id="7"/>
    </w:p>
    <w:p w14:paraId="6589A363" w14:textId="77777777" w:rsidR="00D3041D" w:rsidRDefault="006D7200" w:rsidP="00D3041D">
      <w:pPr>
        <w:pStyle w:val="PargrafodaLista"/>
        <w:numPr>
          <w:ilvl w:val="0"/>
          <w:numId w:val="2"/>
        </w:numPr>
        <w:rPr>
          <w:lang w:val="pt-BR"/>
        </w:rPr>
      </w:pPr>
      <w:commentRangeStart w:id="8"/>
      <w:r>
        <w:rPr>
          <w:lang w:val="pt-BR"/>
        </w:rPr>
        <w:t>Sistema</w:t>
      </w:r>
      <w:commentRangeEnd w:id="8"/>
      <w:r w:rsidR="0037191A">
        <w:rPr>
          <w:rStyle w:val="Refdecomentrio"/>
          <w:rFonts w:eastAsia="Calibri"/>
          <w:snapToGrid/>
          <w:lang w:val="pt-BR"/>
        </w:rPr>
        <w:commentReference w:id="8"/>
      </w:r>
    </w:p>
    <w:p w14:paraId="6C4DEA40" w14:textId="77777777" w:rsidR="00EA602D" w:rsidRPr="000349EC" w:rsidRDefault="00EA602D" w:rsidP="00D3041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Pessoa Física</w:t>
      </w:r>
    </w:p>
    <w:p w14:paraId="04207890" w14:textId="77777777" w:rsidR="00D3041D" w:rsidRPr="000349EC" w:rsidRDefault="00D3041D" w:rsidP="00D3041D">
      <w:pPr>
        <w:pStyle w:val="Ttulo2"/>
        <w:rPr>
          <w:lang w:val="pt-BR"/>
        </w:rPr>
      </w:pPr>
      <w:bookmarkStart w:id="9" w:name="_Toc408584581"/>
      <w:bookmarkStart w:id="10" w:name="_Toc452727357"/>
      <w:r w:rsidRPr="000349EC">
        <w:rPr>
          <w:lang w:val="pt-BR"/>
        </w:rPr>
        <w:t>Diagrama</w:t>
      </w:r>
      <w:bookmarkEnd w:id="9"/>
      <w:bookmarkEnd w:id="10"/>
    </w:p>
    <w:p w14:paraId="6CBDE196" w14:textId="77777777" w:rsidR="00D3041D" w:rsidRPr="000349EC" w:rsidRDefault="00EA602D" w:rsidP="00D3041D">
      <w:r w:rsidRPr="00EA602D">
        <w:rPr>
          <w:noProof/>
          <w:lang w:eastAsia="pt-BR"/>
        </w:rPr>
        <w:drawing>
          <wp:inline distT="0" distB="0" distL="0" distR="0" wp14:anchorId="31314CC9" wp14:editId="4B5B764A">
            <wp:extent cx="4181475" cy="3276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16F3" w14:textId="77777777" w:rsidR="00D3041D" w:rsidRDefault="00D3041D" w:rsidP="00D3041D">
      <w:pPr>
        <w:pStyle w:val="Ttulo2"/>
        <w:rPr>
          <w:lang w:val="pt-BR"/>
        </w:rPr>
      </w:pPr>
      <w:bookmarkStart w:id="11" w:name="_Toc408584582"/>
      <w:bookmarkStart w:id="12" w:name="_Toc452727358"/>
      <w:r w:rsidRPr="000349EC">
        <w:rPr>
          <w:lang w:val="pt-BR"/>
        </w:rPr>
        <w:t>Pré-condições</w:t>
      </w:r>
      <w:bookmarkEnd w:id="11"/>
      <w:bookmarkEnd w:id="12"/>
    </w:p>
    <w:p w14:paraId="25715201" w14:textId="77777777" w:rsidR="00E306F6" w:rsidRPr="00E306F6" w:rsidRDefault="00E306F6" w:rsidP="00E306F6">
      <w:r>
        <w:t>N/A</w:t>
      </w:r>
    </w:p>
    <w:p w14:paraId="0763AF28" w14:textId="77777777" w:rsidR="00D3041D" w:rsidRPr="000349EC" w:rsidRDefault="00D3041D" w:rsidP="00D3041D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52727359"/>
      <w:bookmarkStart w:id="17" w:name="_Toc436203381"/>
      <w:r w:rsidRPr="000349EC">
        <w:rPr>
          <w:lang w:val="pt-BR"/>
        </w:rPr>
        <w:lastRenderedPageBreak/>
        <w:t>Fluxo Principal</w:t>
      </w:r>
      <w:bookmarkEnd w:id="13"/>
      <w:bookmarkEnd w:id="14"/>
      <w:bookmarkEnd w:id="15"/>
      <w:bookmarkEnd w:id="16"/>
    </w:p>
    <w:p w14:paraId="16434D41" w14:textId="77777777" w:rsidR="00D3041D" w:rsidRDefault="00FC7A56" w:rsidP="00FC7A56">
      <w:pPr>
        <w:pStyle w:val="Passos"/>
        <w:numPr>
          <w:ilvl w:val="0"/>
          <w:numId w:val="3"/>
        </w:numPr>
        <w:jc w:val="both"/>
      </w:pPr>
      <w:r>
        <w:t xml:space="preserve">O caso de uso se inicia quando o ator (sistema) solicita a apresentação dos documentos pertinentes a uma categoria de solicitante e um evento cadastral; </w:t>
      </w:r>
    </w:p>
    <w:p w14:paraId="2EF7612D" w14:textId="77777777" w:rsidR="00FC7A56" w:rsidRDefault="00FC7A56" w:rsidP="00FC7A56">
      <w:pPr>
        <w:pStyle w:val="Passos"/>
        <w:numPr>
          <w:ilvl w:val="0"/>
          <w:numId w:val="3"/>
        </w:numPr>
        <w:jc w:val="both"/>
      </w:pPr>
      <w:commentRangeStart w:id="18"/>
      <w:r>
        <w:t>O sistema recupera a lista de documentos a serem apresentados</w:t>
      </w:r>
      <w:r w:rsidR="00EA602D">
        <w:t xml:space="preserve"> para esta condição</w:t>
      </w:r>
      <w:r>
        <w:t>;</w:t>
      </w:r>
      <w:commentRangeEnd w:id="18"/>
      <w:r w:rsidR="00C64E30">
        <w:rPr>
          <w:rStyle w:val="Refdecomentrio"/>
          <w:rFonts w:eastAsia="Calibri" w:cs="Times New Roman"/>
          <w:iCs w:val="0"/>
          <w:snapToGrid/>
          <w:spacing w:val="0"/>
        </w:rPr>
        <w:commentReference w:id="18"/>
      </w:r>
    </w:p>
    <w:p w14:paraId="6357B56A" w14:textId="77777777" w:rsidR="006C39FA" w:rsidRDefault="006C39FA" w:rsidP="00FC7A56">
      <w:pPr>
        <w:pStyle w:val="Passos"/>
        <w:numPr>
          <w:ilvl w:val="0"/>
          <w:numId w:val="3"/>
        </w:numPr>
        <w:jc w:val="both"/>
      </w:pPr>
      <w:r>
        <w:t>O ator (pessoa física) seleciona a opção “Anexar”</w:t>
      </w:r>
      <w:r w:rsidR="00D07BB9">
        <w:t xml:space="preserve"> para os documentos solicitados</w:t>
      </w:r>
      <w:r>
        <w:t>;</w:t>
      </w:r>
    </w:p>
    <w:p w14:paraId="36D79AF2" w14:textId="77777777" w:rsidR="006C39FA" w:rsidRDefault="006C39FA" w:rsidP="006C39FA">
      <w:pPr>
        <w:pStyle w:val="Subpasso"/>
      </w:pPr>
      <w:r>
        <w:t>A1. O ator seleciona a opção “Baixar”;</w:t>
      </w:r>
    </w:p>
    <w:p w14:paraId="085FFDED" w14:textId="77777777" w:rsidR="006C39FA" w:rsidRDefault="006C39FA" w:rsidP="006C39FA">
      <w:pPr>
        <w:pStyle w:val="Subpasso"/>
      </w:pPr>
      <w:r>
        <w:t>A2. O ator seleciona a opção “Eliminar”;</w:t>
      </w:r>
    </w:p>
    <w:p w14:paraId="659D0F90" w14:textId="77777777" w:rsidR="006C39FA" w:rsidRDefault="006C39FA" w:rsidP="006C39FA">
      <w:pPr>
        <w:pStyle w:val="Subpasso"/>
      </w:pPr>
      <w:r>
        <w:t>A3. O ator seleciona a opção “</w:t>
      </w:r>
      <w:r w:rsidR="005542EA">
        <w:t>Concluir</w:t>
      </w:r>
      <w:r>
        <w:t>”;</w:t>
      </w:r>
    </w:p>
    <w:p w14:paraId="556AF66E" w14:textId="77777777" w:rsidR="00BE39F0" w:rsidRDefault="00BE39F0" w:rsidP="00BE39F0">
      <w:pPr>
        <w:pStyle w:val="Passos"/>
        <w:numPr>
          <w:ilvl w:val="0"/>
          <w:numId w:val="3"/>
        </w:numPr>
        <w:jc w:val="both"/>
      </w:pPr>
      <w:r>
        <w:t xml:space="preserve">O sistema verifica que este arquivo não foi anexado. </w:t>
      </w:r>
    </w:p>
    <w:p w14:paraId="037CC21E" w14:textId="77777777" w:rsidR="00BE39F0" w:rsidRDefault="00BE39F0" w:rsidP="00BE39F0">
      <w:pPr>
        <w:pStyle w:val="Passos"/>
        <w:ind w:left="1069"/>
        <w:jc w:val="both"/>
      </w:pPr>
      <w:r>
        <w:t>E2. Documento já anexado.</w:t>
      </w:r>
    </w:p>
    <w:p w14:paraId="642F9871" w14:textId="77777777" w:rsidR="006C39FA" w:rsidRDefault="00D07BB9" w:rsidP="00C9663E">
      <w:pPr>
        <w:pStyle w:val="Passos"/>
        <w:numPr>
          <w:ilvl w:val="0"/>
          <w:numId w:val="3"/>
        </w:numPr>
        <w:jc w:val="both"/>
      </w:pPr>
      <w:r>
        <w:t>O sistema solicita</w:t>
      </w:r>
      <w:r w:rsidR="00C9663E">
        <w:t xml:space="preserve"> ao ator que indique</w:t>
      </w:r>
      <w:r>
        <w:t xml:space="preserve"> o local onde está o arquivo a ser Anexado;</w:t>
      </w:r>
    </w:p>
    <w:p w14:paraId="10F812F3" w14:textId="77777777" w:rsidR="00D07BB9" w:rsidRDefault="00D07BB9" w:rsidP="006C39FA">
      <w:pPr>
        <w:pStyle w:val="Passos"/>
        <w:numPr>
          <w:ilvl w:val="0"/>
          <w:numId w:val="3"/>
        </w:numPr>
      </w:pPr>
      <w:r>
        <w:t>O ator indica a localização do arquivo;</w:t>
      </w:r>
    </w:p>
    <w:p w14:paraId="17FBBD56" w14:textId="77777777" w:rsidR="00C9663E" w:rsidRDefault="00C9663E" w:rsidP="006C39FA">
      <w:pPr>
        <w:pStyle w:val="Passos"/>
        <w:numPr>
          <w:ilvl w:val="0"/>
          <w:numId w:val="3"/>
        </w:numPr>
      </w:pPr>
      <w:r>
        <w:t>O sistema faz o upload do arquivo;</w:t>
      </w:r>
    </w:p>
    <w:p w14:paraId="2F9B438A" w14:textId="77777777" w:rsidR="00C9663E" w:rsidRDefault="00C9663E" w:rsidP="00C9663E">
      <w:pPr>
        <w:pStyle w:val="Passos"/>
        <w:numPr>
          <w:ilvl w:val="0"/>
          <w:numId w:val="3"/>
        </w:numPr>
        <w:jc w:val="both"/>
      </w:pPr>
      <w:r>
        <w:t>O sistema exibe o nome do arquivo carregado para aquele documento solicitado;</w:t>
      </w:r>
    </w:p>
    <w:p w14:paraId="727AE0EB" w14:textId="77777777" w:rsidR="00E306F6" w:rsidRDefault="00E306F6" w:rsidP="00C9663E">
      <w:pPr>
        <w:pStyle w:val="Passos"/>
        <w:numPr>
          <w:ilvl w:val="0"/>
          <w:numId w:val="3"/>
        </w:numPr>
        <w:jc w:val="both"/>
      </w:pPr>
      <w:r>
        <w:t xml:space="preserve">O sistema habilita a opção “Eliminar” </w:t>
      </w:r>
      <w:r w:rsidR="00427DB0">
        <w:t xml:space="preserve">e a opção ”Baixar” </w:t>
      </w:r>
      <w:r>
        <w:t>deste documento;</w:t>
      </w:r>
    </w:p>
    <w:p w14:paraId="6F1384C4" w14:textId="77777777" w:rsidR="00D07BB9" w:rsidRDefault="005542EA" w:rsidP="006C39FA">
      <w:pPr>
        <w:pStyle w:val="Passos"/>
        <w:numPr>
          <w:ilvl w:val="0"/>
          <w:numId w:val="3"/>
        </w:numPr>
      </w:pPr>
      <w:r>
        <w:t>O sistema encerra o</w:t>
      </w:r>
      <w:r w:rsidR="00427DB0">
        <w:t xml:space="preserve"> caso de</w:t>
      </w:r>
      <w:r>
        <w:t xml:space="preserve"> uso;</w:t>
      </w:r>
    </w:p>
    <w:p w14:paraId="5AD93489" w14:textId="77777777" w:rsidR="00D3041D" w:rsidRPr="000349EC" w:rsidRDefault="00D3041D" w:rsidP="00D3041D">
      <w:pPr>
        <w:pStyle w:val="Ttulo2"/>
        <w:rPr>
          <w:lang w:val="pt-BR"/>
        </w:rPr>
      </w:pPr>
      <w:bookmarkStart w:id="20" w:name="_Toc408584586"/>
      <w:bookmarkStart w:id="21" w:name="_Toc452727360"/>
      <w:bookmarkStart w:id="22" w:name="_Toc100995325"/>
      <w:bookmarkStart w:id="23" w:name="_Toc114038718"/>
      <w:r w:rsidRPr="000349EC">
        <w:rPr>
          <w:lang w:val="pt-BR"/>
        </w:rPr>
        <w:t>Fluxos Alternativos</w:t>
      </w:r>
      <w:bookmarkEnd w:id="20"/>
      <w:bookmarkEnd w:id="21"/>
    </w:p>
    <w:p w14:paraId="59C143CF" w14:textId="77777777" w:rsidR="00E306F6" w:rsidRDefault="005542EA" w:rsidP="00E306F6">
      <w:pPr>
        <w:pStyle w:val="Passos"/>
      </w:pPr>
      <w:r w:rsidRPr="005542EA">
        <w:t>A1. O ator seleciona a opção “Baixar”;</w:t>
      </w:r>
    </w:p>
    <w:p w14:paraId="66534672" w14:textId="77777777" w:rsidR="00D3041D" w:rsidRDefault="005542EA" w:rsidP="00E306F6">
      <w:pPr>
        <w:pStyle w:val="Passos"/>
        <w:numPr>
          <w:ilvl w:val="0"/>
          <w:numId w:val="4"/>
        </w:numPr>
      </w:pPr>
      <w:r>
        <w:t>O sistema baixa o arquivo recém carregado</w:t>
      </w:r>
      <w:r w:rsidR="00E306F6">
        <w:t xml:space="preserve"> da linha selecionada</w:t>
      </w:r>
      <w:r>
        <w:t>;</w:t>
      </w:r>
    </w:p>
    <w:p w14:paraId="23C272FC" w14:textId="77777777" w:rsidR="00E306F6" w:rsidRDefault="00E306F6" w:rsidP="00E306F6">
      <w:pPr>
        <w:pStyle w:val="Passos"/>
        <w:numPr>
          <w:ilvl w:val="0"/>
          <w:numId w:val="4"/>
        </w:numPr>
      </w:pPr>
      <w:r>
        <w:t>O sistema regressa ao passo 3 do fluxo principal;</w:t>
      </w:r>
    </w:p>
    <w:p w14:paraId="75C1F2C7" w14:textId="77777777" w:rsidR="00D3041D" w:rsidRDefault="00E306F6" w:rsidP="00D3041D">
      <w:pPr>
        <w:pStyle w:val="Passos"/>
      </w:pPr>
      <w:r w:rsidRPr="00E306F6">
        <w:t>A2. O ator seleciona a opção “Eliminar”;</w:t>
      </w:r>
    </w:p>
    <w:p w14:paraId="2C8BB634" w14:textId="77777777" w:rsidR="00E306F6" w:rsidRDefault="00E306F6" w:rsidP="00E306F6">
      <w:pPr>
        <w:pStyle w:val="Passos"/>
        <w:numPr>
          <w:ilvl w:val="0"/>
          <w:numId w:val="5"/>
        </w:numPr>
      </w:pPr>
      <w:r>
        <w:t>O sistema exclui este documento da lista de documentos apresentados;</w:t>
      </w:r>
    </w:p>
    <w:p w14:paraId="06D9B0C0" w14:textId="77777777" w:rsidR="00E306F6" w:rsidRDefault="00E306F6" w:rsidP="00E306F6">
      <w:pPr>
        <w:pStyle w:val="Passos"/>
        <w:numPr>
          <w:ilvl w:val="0"/>
          <w:numId w:val="5"/>
        </w:numPr>
      </w:pPr>
      <w:commentRangeStart w:id="24"/>
      <w:r>
        <w:t>O sistema desabilita a opção “Eliminar”</w:t>
      </w:r>
      <w:r w:rsidR="00427DB0">
        <w:t xml:space="preserve"> e a opção “Baixar” </w:t>
      </w:r>
      <w:r>
        <w:t>deste documento;</w:t>
      </w:r>
      <w:commentRangeEnd w:id="24"/>
      <w:r w:rsidR="00413261">
        <w:rPr>
          <w:rStyle w:val="Refdecomentrio"/>
          <w:rFonts w:eastAsia="Calibri" w:cs="Times New Roman"/>
          <w:iCs w:val="0"/>
          <w:snapToGrid/>
          <w:spacing w:val="0"/>
        </w:rPr>
        <w:commentReference w:id="24"/>
      </w:r>
    </w:p>
    <w:p w14:paraId="685E70A4" w14:textId="77777777" w:rsidR="00E306F6" w:rsidRDefault="00E306F6" w:rsidP="00E306F6">
      <w:pPr>
        <w:pStyle w:val="Passos"/>
      </w:pPr>
      <w:r>
        <w:t>A3. O ator seleciona a opção “Concluir”;</w:t>
      </w:r>
    </w:p>
    <w:p w14:paraId="0A143AF1" w14:textId="77777777" w:rsidR="00E306F6" w:rsidRDefault="00E306F6" w:rsidP="00E306F6">
      <w:pPr>
        <w:pStyle w:val="Passos"/>
        <w:numPr>
          <w:ilvl w:val="0"/>
          <w:numId w:val="6"/>
        </w:numPr>
      </w:pPr>
      <w:r>
        <w:t>O sistema verifica que todos os documentos obrigatórios foram anexados;</w:t>
      </w:r>
    </w:p>
    <w:p w14:paraId="4525F097" w14:textId="77777777" w:rsidR="005046C3" w:rsidRDefault="005046C3" w:rsidP="005046C3">
      <w:pPr>
        <w:pStyle w:val="Passos"/>
        <w:ind w:left="1069"/>
      </w:pPr>
      <w:r>
        <w:t>E1. Documentos Obrigatórios não anexados;</w:t>
      </w:r>
    </w:p>
    <w:p w14:paraId="5B8B9DCE" w14:textId="77777777" w:rsidR="005046C3" w:rsidRDefault="005046C3" w:rsidP="005046C3">
      <w:pPr>
        <w:pStyle w:val="Passos"/>
        <w:numPr>
          <w:ilvl w:val="0"/>
          <w:numId w:val="6"/>
        </w:numPr>
      </w:pPr>
      <w:r>
        <w:t>O sistema retorna a lista de documentos anexados;</w:t>
      </w:r>
    </w:p>
    <w:p w14:paraId="1631D695" w14:textId="77777777" w:rsidR="005046C3" w:rsidRDefault="005046C3" w:rsidP="005046C3">
      <w:pPr>
        <w:pStyle w:val="Passos"/>
        <w:numPr>
          <w:ilvl w:val="0"/>
          <w:numId w:val="6"/>
        </w:numPr>
      </w:pPr>
      <w:r>
        <w:t>O caso de uso é encerrado;</w:t>
      </w:r>
    </w:p>
    <w:p w14:paraId="1101D771" w14:textId="77777777" w:rsidR="00D3041D" w:rsidRPr="000349EC" w:rsidRDefault="00D3041D" w:rsidP="00D3041D">
      <w:pPr>
        <w:pStyle w:val="Ttulo2"/>
        <w:rPr>
          <w:lang w:val="pt-BR"/>
        </w:rPr>
      </w:pPr>
      <w:bookmarkStart w:id="25" w:name="_Toc408584587"/>
      <w:bookmarkStart w:id="26" w:name="_Toc452727361"/>
      <w:bookmarkStart w:id="27" w:name="_Toc101248486"/>
      <w:bookmarkStart w:id="28" w:name="_Toc102377891"/>
      <w:bookmarkEnd w:id="17"/>
      <w:bookmarkEnd w:id="22"/>
      <w:bookmarkEnd w:id="23"/>
      <w:r w:rsidRPr="000349EC">
        <w:rPr>
          <w:lang w:val="pt-BR"/>
        </w:rPr>
        <w:lastRenderedPageBreak/>
        <w:t>Fluxos de Exceção</w:t>
      </w:r>
      <w:bookmarkEnd w:id="25"/>
      <w:bookmarkEnd w:id="26"/>
    </w:p>
    <w:p w14:paraId="0EB2BE34" w14:textId="77777777" w:rsidR="00D3041D" w:rsidRDefault="005046C3" w:rsidP="00D3041D">
      <w:pPr>
        <w:pStyle w:val="Passos"/>
      </w:pPr>
      <w:r w:rsidRPr="005046C3">
        <w:t>E1. Documentos Obrigatórios não anexados;</w:t>
      </w:r>
    </w:p>
    <w:p w14:paraId="7A37948C" w14:textId="77777777" w:rsidR="005046C3" w:rsidRDefault="005046C3" w:rsidP="005046C3">
      <w:pPr>
        <w:pStyle w:val="Passos"/>
        <w:numPr>
          <w:ilvl w:val="0"/>
          <w:numId w:val="7"/>
        </w:numPr>
      </w:pPr>
      <w:r>
        <w:t>O sistema envia a mensagem CCIMSG0062;</w:t>
      </w:r>
    </w:p>
    <w:p w14:paraId="414ABFE3" w14:textId="77777777" w:rsidR="005046C3" w:rsidRDefault="005046C3" w:rsidP="005046C3">
      <w:pPr>
        <w:pStyle w:val="Passos"/>
        <w:numPr>
          <w:ilvl w:val="0"/>
          <w:numId w:val="7"/>
        </w:numPr>
      </w:pPr>
      <w:r>
        <w:t>O sistema regressa ao passo 3 do fluxo principal;</w:t>
      </w:r>
    </w:p>
    <w:p w14:paraId="6BB03936" w14:textId="77777777" w:rsidR="00BE39F0" w:rsidRDefault="00BE39F0" w:rsidP="00BE39F0">
      <w:pPr>
        <w:pStyle w:val="Passos"/>
        <w:jc w:val="both"/>
      </w:pPr>
      <w:r>
        <w:t>E2. Documento já anexado.</w:t>
      </w:r>
    </w:p>
    <w:p w14:paraId="628FACF9" w14:textId="77777777" w:rsidR="00BE39F0" w:rsidRDefault="00BE39F0" w:rsidP="00BE39F0">
      <w:pPr>
        <w:pStyle w:val="Passos"/>
        <w:numPr>
          <w:ilvl w:val="0"/>
          <w:numId w:val="8"/>
        </w:numPr>
        <w:jc w:val="both"/>
      </w:pPr>
      <w:r>
        <w:t>O sistema envia a mensagem CCIMSG0063.</w:t>
      </w:r>
    </w:p>
    <w:p w14:paraId="3CEBBD13" w14:textId="77777777" w:rsidR="00BE39F0" w:rsidRDefault="00BE39F0" w:rsidP="00BE39F0">
      <w:pPr>
        <w:pStyle w:val="Passos"/>
        <w:numPr>
          <w:ilvl w:val="0"/>
          <w:numId w:val="8"/>
        </w:numPr>
        <w:jc w:val="both"/>
      </w:pPr>
      <w:r>
        <w:t xml:space="preserve">Caso o usuário confirme o sistema </w:t>
      </w:r>
      <w:r w:rsidR="00427DB0">
        <w:t>regressa ao passo 6 do fluxo principal. Caso contrário regressa ao passo 5 do fluxo principal.</w:t>
      </w:r>
    </w:p>
    <w:p w14:paraId="3AC15BF7" w14:textId="77777777" w:rsidR="00D3041D" w:rsidRPr="000349EC" w:rsidRDefault="00D3041D" w:rsidP="00D3041D">
      <w:pPr>
        <w:pStyle w:val="Ttulo2"/>
        <w:rPr>
          <w:lang w:val="pt-BR"/>
        </w:rPr>
      </w:pPr>
      <w:bookmarkStart w:id="29" w:name="_Toc408584583"/>
      <w:bookmarkStart w:id="30" w:name="_Toc452727362"/>
      <w:r w:rsidRPr="000349EC">
        <w:rPr>
          <w:lang w:val="pt-BR"/>
        </w:rPr>
        <w:t>Pós-condição</w:t>
      </w:r>
      <w:bookmarkEnd w:id="29"/>
      <w:bookmarkEnd w:id="30"/>
    </w:p>
    <w:p w14:paraId="26F1F94F" w14:textId="77777777" w:rsidR="00D3041D" w:rsidRPr="000349EC" w:rsidRDefault="005046C3" w:rsidP="00D3041D">
      <w:r>
        <w:t>N/A</w:t>
      </w:r>
    </w:p>
    <w:p w14:paraId="2BF618BA" w14:textId="77777777" w:rsidR="00D3041D" w:rsidRDefault="00D3041D" w:rsidP="00D3041D">
      <w:pPr>
        <w:pStyle w:val="Ttulo2"/>
        <w:rPr>
          <w:lang w:val="pt-BR"/>
        </w:rPr>
      </w:pPr>
      <w:bookmarkStart w:id="31" w:name="_Toc101248490"/>
      <w:bookmarkStart w:id="32" w:name="_Toc102377895"/>
      <w:bookmarkStart w:id="33" w:name="_Toc408584588"/>
      <w:bookmarkStart w:id="34" w:name="_Toc452727363"/>
      <w:bookmarkEnd w:id="27"/>
      <w:bookmarkEnd w:id="28"/>
      <w:r w:rsidRPr="000349EC">
        <w:rPr>
          <w:lang w:val="pt-BR"/>
        </w:rPr>
        <w:t>Requisitos Especiais</w:t>
      </w:r>
      <w:bookmarkEnd w:id="31"/>
      <w:bookmarkEnd w:id="32"/>
      <w:bookmarkEnd w:id="33"/>
      <w:bookmarkEnd w:id="34"/>
    </w:p>
    <w:p w14:paraId="1B1F66EC" w14:textId="77777777" w:rsidR="005046C3" w:rsidRPr="005046C3" w:rsidRDefault="005046C3" w:rsidP="005046C3">
      <w:r>
        <w:t>N/A</w:t>
      </w:r>
    </w:p>
    <w:p w14:paraId="1EBC2CED" w14:textId="77777777" w:rsidR="00D3041D" w:rsidRPr="000349EC" w:rsidRDefault="00D3041D" w:rsidP="00D3041D">
      <w:pPr>
        <w:pStyle w:val="Ttulo2"/>
        <w:rPr>
          <w:lang w:val="pt-BR"/>
        </w:rPr>
      </w:pPr>
      <w:bookmarkStart w:id="35" w:name="_Toc452727364"/>
      <w:r w:rsidRPr="000349EC">
        <w:rPr>
          <w:lang w:val="pt-BR"/>
        </w:rPr>
        <w:t>Layout das Páginas de Entrada ou Saída</w:t>
      </w:r>
      <w:bookmarkEnd w:id="35"/>
    </w:p>
    <w:p w14:paraId="341434A0" w14:textId="77777777" w:rsidR="00D3041D" w:rsidRDefault="00D3041D" w:rsidP="00D3041D"/>
    <w:p w14:paraId="06339E44" w14:textId="77777777" w:rsidR="00D3041D" w:rsidRDefault="00D3041D" w:rsidP="00D3041D">
      <w:pPr>
        <w:sectPr w:rsidR="00D3041D" w:rsidSect="00297376">
          <w:headerReference w:type="default" r:id="rId11"/>
          <w:footerReference w:type="default" r:id="rId12"/>
          <w:pgSz w:w="11906" w:h="16838"/>
          <w:pgMar w:top="1985" w:right="1701" w:bottom="1702" w:left="1701" w:header="708" w:footer="708" w:gutter="0"/>
          <w:cols w:space="708"/>
          <w:docGrid w:linePitch="360"/>
        </w:sectPr>
      </w:pPr>
    </w:p>
    <w:p w14:paraId="054B5CC4" w14:textId="77777777" w:rsidR="006D7200" w:rsidRDefault="006D7200" w:rsidP="006D7200">
      <w:r>
        <w:rPr>
          <w:b/>
        </w:rPr>
        <w:lastRenderedPageBreak/>
        <w:t>CCIUC00</w:t>
      </w:r>
      <w:r w:rsidR="009A2B62">
        <w:rPr>
          <w:b/>
        </w:rPr>
        <w:t>16PG001 -</w:t>
      </w:r>
      <w:r w:rsidR="009A2B62">
        <w:t xml:space="preserve"> Solicitar Documentação </w:t>
      </w:r>
    </w:p>
    <w:p w14:paraId="37327850" w14:textId="77777777" w:rsidR="005046C3" w:rsidRDefault="004540BC" w:rsidP="006D7200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0ED5C25D" wp14:editId="398E1638">
            <wp:extent cx="8665423" cy="454342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68365" cy="454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55E1" w14:textId="77777777" w:rsidR="00D3041D" w:rsidRDefault="00D3041D" w:rsidP="00D3041D">
      <w:pPr>
        <w:spacing w:after="0"/>
        <w:rPr>
          <w:rFonts w:ascii="Arial" w:hAnsi="Arial" w:cs="Arial"/>
          <w:i/>
          <w:sz w:val="18"/>
          <w:szCs w:val="18"/>
        </w:rPr>
      </w:pPr>
    </w:p>
    <w:p w14:paraId="407150C9" w14:textId="77777777" w:rsidR="00D3041D" w:rsidRPr="00062009" w:rsidRDefault="00D3041D" w:rsidP="001F0D56">
      <w:pPr>
        <w:spacing w:after="0"/>
        <w:rPr>
          <w:b/>
        </w:rPr>
      </w:pPr>
      <w:r>
        <w:rPr>
          <w:b/>
        </w:rPr>
        <w:br w:type="page"/>
      </w:r>
    </w:p>
    <w:tbl>
      <w:tblPr>
        <w:tblW w:w="14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3685"/>
        <w:gridCol w:w="567"/>
        <w:gridCol w:w="567"/>
        <w:gridCol w:w="1984"/>
        <w:gridCol w:w="567"/>
        <w:gridCol w:w="851"/>
        <w:gridCol w:w="1134"/>
        <w:gridCol w:w="3402"/>
      </w:tblGrid>
      <w:tr w:rsidR="00D3041D" w:rsidRPr="002D14C5" w14:paraId="2CC91CA8" w14:textId="77777777" w:rsidTr="00947A58">
        <w:trPr>
          <w:cantSplit/>
          <w:trHeight w:val="983"/>
          <w:tblHeader/>
          <w:jc w:val="center"/>
        </w:trPr>
        <w:tc>
          <w:tcPr>
            <w:tcW w:w="567" w:type="dxa"/>
            <w:shd w:val="pct25" w:color="auto" w:fill="auto"/>
            <w:textDirection w:val="btLr"/>
            <w:vAlign w:val="center"/>
          </w:tcPr>
          <w:p w14:paraId="563503C3" w14:textId="77777777" w:rsidR="00D3041D" w:rsidRPr="002D14C5" w:rsidRDefault="00D3041D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lastRenderedPageBreak/>
              <w:t>Item</w:t>
            </w:r>
          </w:p>
        </w:tc>
        <w:tc>
          <w:tcPr>
            <w:tcW w:w="1417" w:type="dxa"/>
            <w:shd w:val="pct25" w:color="auto" w:fill="auto"/>
            <w:vAlign w:val="center"/>
          </w:tcPr>
          <w:p w14:paraId="4ADE3A63" w14:textId="77777777" w:rsidR="00D3041D" w:rsidRPr="002D14C5" w:rsidRDefault="00D3041D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Nome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4A72CD0B" w14:textId="77777777" w:rsidR="00D3041D" w:rsidRPr="002D14C5" w:rsidRDefault="00D3041D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Descrição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14:paraId="3130FA1C" w14:textId="77777777" w:rsidR="00D3041D" w:rsidRPr="002D14C5" w:rsidRDefault="00D3041D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Tipo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14:paraId="3EF7D937" w14:textId="77777777" w:rsidR="00D3041D" w:rsidRPr="002D14C5" w:rsidRDefault="00D3041D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Tamanho (sugestão)</w:t>
            </w:r>
          </w:p>
        </w:tc>
        <w:tc>
          <w:tcPr>
            <w:tcW w:w="1984" w:type="dxa"/>
            <w:shd w:val="pct25" w:color="auto" w:fill="auto"/>
            <w:textDirection w:val="btLr"/>
            <w:vAlign w:val="center"/>
          </w:tcPr>
          <w:p w14:paraId="4554F30A" w14:textId="77777777" w:rsidR="00D3041D" w:rsidRPr="002D14C5" w:rsidRDefault="00D3041D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14:paraId="66FC9B3A" w14:textId="77777777" w:rsidR="00D3041D" w:rsidRPr="002D14C5" w:rsidRDefault="00D3041D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Obrigatório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14:paraId="03DBDCB0" w14:textId="77777777" w:rsidR="00D3041D" w:rsidRPr="002D14C5" w:rsidRDefault="00D3041D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Editável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14:paraId="24ADEC89" w14:textId="77777777" w:rsidR="00D3041D" w:rsidRPr="002D14C5" w:rsidRDefault="00D3041D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Domínio</w:t>
            </w:r>
          </w:p>
        </w:tc>
        <w:tc>
          <w:tcPr>
            <w:tcW w:w="3402" w:type="dxa"/>
            <w:shd w:val="pct25" w:color="auto" w:fill="auto"/>
            <w:vAlign w:val="center"/>
          </w:tcPr>
          <w:p w14:paraId="3F57F7C5" w14:textId="77777777" w:rsidR="00D3041D" w:rsidRPr="002D14C5" w:rsidRDefault="00D3041D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Regra de apresentação</w:t>
            </w:r>
          </w:p>
        </w:tc>
      </w:tr>
      <w:tr w:rsidR="00D3041D" w:rsidRPr="002D14C5" w14:paraId="08BA844F" w14:textId="77777777" w:rsidTr="00947A58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3A5D1593" w14:textId="77777777" w:rsidR="00D3041D" w:rsidRPr="002D14C5" w:rsidRDefault="001C0A67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20117941" w14:textId="77777777" w:rsidR="00D3041D" w:rsidRPr="002D14C5" w:rsidRDefault="001C0A67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Nome do Documento</w:t>
            </w:r>
          </w:p>
        </w:tc>
        <w:tc>
          <w:tcPr>
            <w:tcW w:w="3685" w:type="dxa"/>
            <w:vAlign w:val="center"/>
          </w:tcPr>
          <w:p w14:paraId="596565B7" w14:textId="77777777" w:rsidR="00D3041D" w:rsidRPr="002D14C5" w:rsidRDefault="001C0A67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Nome do Documento</w:t>
            </w:r>
          </w:p>
        </w:tc>
        <w:tc>
          <w:tcPr>
            <w:tcW w:w="567" w:type="dxa"/>
            <w:vAlign w:val="center"/>
          </w:tcPr>
          <w:p w14:paraId="21FBF2AD" w14:textId="77777777" w:rsidR="00D3041D" w:rsidRPr="002D14C5" w:rsidRDefault="001C0A67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A</w:t>
            </w:r>
          </w:p>
        </w:tc>
        <w:tc>
          <w:tcPr>
            <w:tcW w:w="567" w:type="dxa"/>
            <w:vAlign w:val="center"/>
          </w:tcPr>
          <w:p w14:paraId="59999E7A" w14:textId="77777777" w:rsidR="00D3041D" w:rsidRPr="002D14C5" w:rsidRDefault="001C0A67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60</w:t>
            </w:r>
          </w:p>
        </w:tc>
        <w:tc>
          <w:tcPr>
            <w:tcW w:w="1984" w:type="dxa"/>
            <w:vAlign w:val="center"/>
          </w:tcPr>
          <w:p w14:paraId="7561A108" w14:textId="77777777" w:rsidR="00D3041D" w:rsidRPr="002D14C5" w:rsidRDefault="00A0536E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CS</w:t>
            </w:r>
          </w:p>
        </w:tc>
        <w:tc>
          <w:tcPr>
            <w:tcW w:w="567" w:type="dxa"/>
            <w:vAlign w:val="center"/>
          </w:tcPr>
          <w:p w14:paraId="3D6BB3A1" w14:textId="77777777" w:rsidR="00D3041D" w:rsidRPr="002D14C5" w:rsidRDefault="001C0A67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</w:t>
            </w:r>
          </w:p>
        </w:tc>
        <w:tc>
          <w:tcPr>
            <w:tcW w:w="851" w:type="dxa"/>
            <w:vAlign w:val="center"/>
          </w:tcPr>
          <w:p w14:paraId="67D70DEA" w14:textId="77777777" w:rsidR="00D3041D" w:rsidRPr="002D14C5" w:rsidRDefault="001C0A67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134" w:type="dxa"/>
            <w:vAlign w:val="center"/>
          </w:tcPr>
          <w:p w14:paraId="403DAF76" w14:textId="77777777" w:rsidR="00D3041D" w:rsidRPr="002D14C5" w:rsidRDefault="001C0A67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Documento Apresentar</w:t>
            </w:r>
          </w:p>
        </w:tc>
        <w:tc>
          <w:tcPr>
            <w:tcW w:w="3402" w:type="dxa"/>
            <w:vAlign w:val="center"/>
          </w:tcPr>
          <w:p w14:paraId="19811976" w14:textId="77777777" w:rsidR="00D3041D" w:rsidRPr="002D14C5" w:rsidRDefault="001C0A67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Apresentar detalhes deste documento quando o ator passar o cursor sobre o este campo. (TXT_DOCUMENTO)</w:t>
            </w:r>
          </w:p>
        </w:tc>
      </w:tr>
      <w:tr w:rsidR="00D3041D" w:rsidRPr="002D14C5" w14:paraId="6F7BFA6C" w14:textId="77777777" w:rsidTr="00947A58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76728644" w14:textId="77777777" w:rsidR="00D3041D" w:rsidRPr="002D14C5" w:rsidRDefault="001C0A67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2295C80E" w14:textId="77777777" w:rsidR="00D3041D" w:rsidRPr="002D14C5" w:rsidRDefault="001C0A67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Obrigatório</w:t>
            </w:r>
          </w:p>
        </w:tc>
        <w:tc>
          <w:tcPr>
            <w:tcW w:w="3685" w:type="dxa"/>
            <w:vAlign w:val="center"/>
          </w:tcPr>
          <w:p w14:paraId="6728838C" w14:textId="77777777" w:rsidR="00D3041D" w:rsidRPr="002D14C5" w:rsidRDefault="001C0A67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Este documento terá apresentação obrigatória para aceitação na conclusão</w:t>
            </w:r>
          </w:p>
        </w:tc>
        <w:tc>
          <w:tcPr>
            <w:tcW w:w="567" w:type="dxa"/>
            <w:vAlign w:val="center"/>
          </w:tcPr>
          <w:p w14:paraId="184B701F" w14:textId="77777777" w:rsidR="00D3041D" w:rsidRPr="002D14C5" w:rsidRDefault="001C0A67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21191C12" w14:textId="77777777" w:rsidR="00D3041D" w:rsidRPr="002D14C5" w:rsidRDefault="001C0A67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984" w:type="dxa"/>
            <w:vAlign w:val="center"/>
          </w:tcPr>
          <w:p w14:paraId="5B56AAF7" w14:textId="77777777" w:rsidR="00D3041D" w:rsidRPr="002D14C5" w:rsidRDefault="00A0536E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CS</w:t>
            </w:r>
          </w:p>
        </w:tc>
        <w:tc>
          <w:tcPr>
            <w:tcW w:w="567" w:type="dxa"/>
            <w:vAlign w:val="center"/>
          </w:tcPr>
          <w:p w14:paraId="26E9AA10" w14:textId="77777777" w:rsidR="00D3041D" w:rsidRPr="002D14C5" w:rsidRDefault="001C0A67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</w:t>
            </w:r>
          </w:p>
        </w:tc>
        <w:tc>
          <w:tcPr>
            <w:tcW w:w="851" w:type="dxa"/>
            <w:vAlign w:val="center"/>
          </w:tcPr>
          <w:p w14:paraId="6D2DE39A" w14:textId="77777777" w:rsidR="00D3041D" w:rsidRPr="002D14C5" w:rsidRDefault="001C0A67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134" w:type="dxa"/>
            <w:vAlign w:val="center"/>
          </w:tcPr>
          <w:p w14:paraId="14818934" w14:textId="77777777" w:rsidR="00D3041D" w:rsidRPr="002D14C5" w:rsidRDefault="001C0A67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 ou N</w:t>
            </w:r>
          </w:p>
        </w:tc>
        <w:tc>
          <w:tcPr>
            <w:tcW w:w="3402" w:type="dxa"/>
            <w:vAlign w:val="center"/>
          </w:tcPr>
          <w:p w14:paraId="487945EA" w14:textId="77777777" w:rsidR="00D3041D" w:rsidRPr="002D14C5" w:rsidRDefault="001C0A67" w:rsidP="001C0A67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 – Checada, N – Não checada</w:t>
            </w:r>
          </w:p>
        </w:tc>
      </w:tr>
      <w:tr w:rsidR="00D3041D" w:rsidRPr="002D14C5" w14:paraId="4464459B" w14:textId="77777777" w:rsidTr="00947A58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0242E7F7" w14:textId="77777777" w:rsidR="00D3041D" w:rsidRPr="002D14C5" w:rsidRDefault="001C0A67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BC9A367" w14:textId="77777777" w:rsidR="00D3041D" w:rsidRPr="002D14C5" w:rsidRDefault="001C0A67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Mídia</w:t>
            </w:r>
          </w:p>
        </w:tc>
        <w:tc>
          <w:tcPr>
            <w:tcW w:w="3685" w:type="dxa"/>
            <w:vAlign w:val="center"/>
          </w:tcPr>
          <w:p w14:paraId="618E9ADB" w14:textId="77777777" w:rsidR="00D3041D" w:rsidRPr="002D14C5" w:rsidRDefault="001C0A67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A Mídia de apresentação do documento</w:t>
            </w:r>
          </w:p>
        </w:tc>
        <w:tc>
          <w:tcPr>
            <w:tcW w:w="567" w:type="dxa"/>
            <w:vAlign w:val="center"/>
          </w:tcPr>
          <w:p w14:paraId="36D7BEBE" w14:textId="77777777" w:rsidR="00D3041D" w:rsidRPr="002D14C5" w:rsidRDefault="001C0A67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</w:tcPr>
          <w:p w14:paraId="0DBD4A2E" w14:textId="77777777" w:rsidR="00D3041D" w:rsidRPr="002D14C5" w:rsidRDefault="001C0A67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984" w:type="dxa"/>
            <w:vAlign w:val="center"/>
          </w:tcPr>
          <w:p w14:paraId="31D3814E" w14:textId="77777777" w:rsidR="00D3041D" w:rsidRPr="002D14C5" w:rsidRDefault="00A0536E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CS</w:t>
            </w:r>
          </w:p>
        </w:tc>
        <w:tc>
          <w:tcPr>
            <w:tcW w:w="567" w:type="dxa"/>
            <w:vAlign w:val="center"/>
          </w:tcPr>
          <w:p w14:paraId="1A1468D3" w14:textId="77777777" w:rsidR="00D3041D" w:rsidRPr="002D14C5" w:rsidRDefault="00A0536E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</w:t>
            </w:r>
          </w:p>
        </w:tc>
        <w:tc>
          <w:tcPr>
            <w:tcW w:w="851" w:type="dxa"/>
            <w:vAlign w:val="center"/>
          </w:tcPr>
          <w:p w14:paraId="1C06382D" w14:textId="77777777" w:rsidR="00D3041D" w:rsidRPr="002D14C5" w:rsidRDefault="00A0536E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</w:t>
            </w:r>
          </w:p>
        </w:tc>
        <w:tc>
          <w:tcPr>
            <w:tcW w:w="1134" w:type="dxa"/>
            <w:vAlign w:val="center"/>
          </w:tcPr>
          <w:p w14:paraId="35A5E1CD" w14:textId="77777777" w:rsidR="00D3041D" w:rsidRPr="002D14C5" w:rsidRDefault="00A0536E" w:rsidP="00947A58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 ou 2</w:t>
            </w:r>
          </w:p>
        </w:tc>
        <w:tc>
          <w:tcPr>
            <w:tcW w:w="3402" w:type="dxa"/>
          </w:tcPr>
          <w:p w14:paraId="37D44BF1" w14:textId="77777777" w:rsidR="00D3041D" w:rsidRDefault="00A0536E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 – Mídia Digital 2- Física</w:t>
            </w:r>
          </w:p>
          <w:p w14:paraId="6672278D" w14:textId="77777777" w:rsidR="00A0536E" w:rsidRPr="002D14C5" w:rsidRDefault="00A0536E" w:rsidP="00A0536E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Neste caso abre digitação obrigatória de Data  e número do protocolo</w:t>
            </w:r>
          </w:p>
        </w:tc>
      </w:tr>
      <w:tr w:rsidR="00D3041D" w:rsidRPr="002D14C5" w14:paraId="664CC123" w14:textId="77777777" w:rsidTr="00947A58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55CF2F0A" w14:textId="77777777" w:rsidR="00D3041D" w:rsidRPr="002D14C5" w:rsidRDefault="00A0536E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84C6369" w14:textId="77777777" w:rsidR="00D3041D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Data Protocolo</w:t>
            </w:r>
          </w:p>
        </w:tc>
        <w:tc>
          <w:tcPr>
            <w:tcW w:w="3685" w:type="dxa"/>
            <w:vAlign w:val="center"/>
          </w:tcPr>
          <w:p w14:paraId="758E5F46" w14:textId="77777777" w:rsidR="00D3041D" w:rsidRPr="002D14C5" w:rsidRDefault="00A0536E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A data em que o documento foi apresentado e protocolado no sistema da SEFAZ</w:t>
            </w:r>
          </w:p>
        </w:tc>
        <w:tc>
          <w:tcPr>
            <w:tcW w:w="567" w:type="dxa"/>
            <w:vAlign w:val="center"/>
          </w:tcPr>
          <w:p w14:paraId="71EA001B" w14:textId="77777777" w:rsidR="00D3041D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DT</w:t>
            </w:r>
          </w:p>
        </w:tc>
        <w:tc>
          <w:tcPr>
            <w:tcW w:w="567" w:type="dxa"/>
            <w:vAlign w:val="center"/>
          </w:tcPr>
          <w:p w14:paraId="3912F96E" w14:textId="77777777" w:rsidR="00D3041D" w:rsidRPr="002D14C5" w:rsidRDefault="00D3041D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7F7C0E9" w14:textId="77777777" w:rsidR="00D3041D" w:rsidRPr="002D14C5" w:rsidRDefault="00D3041D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6B07D37" w14:textId="77777777" w:rsidR="00D3041D" w:rsidRPr="002D14C5" w:rsidRDefault="009122C2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</w:t>
            </w:r>
          </w:p>
        </w:tc>
        <w:tc>
          <w:tcPr>
            <w:tcW w:w="851" w:type="dxa"/>
            <w:vAlign w:val="center"/>
          </w:tcPr>
          <w:p w14:paraId="1BC08744" w14:textId="77777777" w:rsidR="00D3041D" w:rsidRPr="002D14C5" w:rsidRDefault="009122C2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</w:t>
            </w:r>
          </w:p>
        </w:tc>
        <w:tc>
          <w:tcPr>
            <w:tcW w:w="1134" w:type="dxa"/>
            <w:vAlign w:val="center"/>
          </w:tcPr>
          <w:p w14:paraId="4411FED7" w14:textId="77777777" w:rsidR="00D3041D" w:rsidRPr="00A0536E" w:rsidRDefault="009122C2" w:rsidP="00947A58">
            <w:pPr>
              <w:keepLines/>
              <w:spacing w:after="0"/>
            </w:pPr>
            <w:r>
              <w:t>Ano &gt;= 2015</w:t>
            </w:r>
          </w:p>
        </w:tc>
        <w:tc>
          <w:tcPr>
            <w:tcW w:w="3402" w:type="dxa"/>
          </w:tcPr>
          <w:p w14:paraId="016A4E5C" w14:textId="77777777" w:rsidR="00D3041D" w:rsidRPr="002D14C5" w:rsidRDefault="004540BC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Depende de Mídia</w:t>
            </w:r>
          </w:p>
        </w:tc>
      </w:tr>
      <w:tr w:rsidR="00B90F7A" w:rsidRPr="002D14C5" w14:paraId="2EF9FEBE" w14:textId="77777777" w:rsidTr="00947A58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299A51E1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1417" w:type="dxa"/>
            <w:vAlign w:val="center"/>
          </w:tcPr>
          <w:p w14:paraId="2043F4D7" w14:textId="77777777" w:rsidR="00B90F7A" w:rsidRPr="002D14C5" w:rsidRDefault="00B90F7A" w:rsidP="004540BC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Número do protocolo </w:t>
            </w:r>
          </w:p>
        </w:tc>
        <w:tc>
          <w:tcPr>
            <w:tcW w:w="3685" w:type="dxa"/>
            <w:vAlign w:val="center"/>
          </w:tcPr>
          <w:p w14:paraId="6A14963F" w14:textId="77777777" w:rsidR="00B90F7A" w:rsidRPr="002D14C5" w:rsidRDefault="009122C2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Número do protocolo do documento apresentado</w:t>
            </w:r>
          </w:p>
        </w:tc>
        <w:tc>
          <w:tcPr>
            <w:tcW w:w="567" w:type="dxa"/>
            <w:vAlign w:val="center"/>
          </w:tcPr>
          <w:p w14:paraId="32D4ED4B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DA01A22" w14:textId="77777777" w:rsidR="00B90F7A" w:rsidRPr="002D14C5" w:rsidRDefault="00B90F7A" w:rsidP="00245C29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9</w:t>
            </w:r>
          </w:p>
        </w:tc>
        <w:tc>
          <w:tcPr>
            <w:tcW w:w="1984" w:type="dxa"/>
            <w:vAlign w:val="center"/>
          </w:tcPr>
          <w:p w14:paraId="7217538E" w14:textId="77777777" w:rsidR="00B90F7A" w:rsidRPr="002D14C5" w:rsidRDefault="00B90F7A" w:rsidP="00245C29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99.999.999-9</w:t>
            </w:r>
          </w:p>
        </w:tc>
        <w:tc>
          <w:tcPr>
            <w:tcW w:w="567" w:type="dxa"/>
            <w:vAlign w:val="center"/>
          </w:tcPr>
          <w:p w14:paraId="03ED5A30" w14:textId="77777777" w:rsidR="00B90F7A" w:rsidRPr="002D14C5" w:rsidRDefault="00B90F7A" w:rsidP="00245C29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</w:t>
            </w:r>
          </w:p>
        </w:tc>
        <w:tc>
          <w:tcPr>
            <w:tcW w:w="851" w:type="dxa"/>
            <w:vAlign w:val="center"/>
          </w:tcPr>
          <w:p w14:paraId="43A9909F" w14:textId="77777777" w:rsidR="00B90F7A" w:rsidRPr="002D14C5" w:rsidRDefault="00B90F7A" w:rsidP="00245C29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</w:t>
            </w:r>
          </w:p>
        </w:tc>
        <w:tc>
          <w:tcPr>
            <w:tcW w:w="1134" w:type="dxa"/>
            <w:vAlign w:val="center"/>
          </w:tcPr>
          <w:p w14:paraId="5B1DEB8B" w14:textId="77777777" w:rsidR="00B90F7A" w:rsidRPr="00A0536E" w:rsidRDefault="00B90F7A" w:rsidP="00245C29">
            <w:pPr>
              <w:keepLines/>
              <w:spacing w:after="0"/>
            </w:pPr>
            <w:r>
              <w:t>CCIRN00</w:t>
            </w:r>
            <w:r w:rsidRPr="00147C8D">
              <w:t>27</w:t>
            </w:r>
          </w:p>
        </w:tc>
        <w:tc>
          <w:tcPr>
            <w:tcW w:w="3402" w:type="dxa"/>
          </w:tcPr>
          <w:p w14:paraId="25E20DC9" w14:textId="77777777" w:rsidR="00B90F7A" w:rsidRDefault="00B90F7A" w:rsidP="00245C29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Depende de Mídia</w:t>
            </w:r>
          </w:p>
          <w:p w14:paraId="6C37AD23" w14:textId="77777777" w:rsidR="00B90F7A" w:rsidRPr="002D14C5" w:rsidRDefault="00B90F7A" w:rsidP="00245C29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Verificar DV</w:t>
            </w:r>
          </w:p>
        </w:tc>
      </w:tr>
      <w:tr w:rsidR="00B90F7A" w:rsidRPr="002D14C5" w14:paraId="29812A3E" w14:textId="77777777" w:rsidTr="00947A58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47AE8F92" w14:textId="77777777" w:rsidR="00B90F7A" w:rsidRPr="002D14C5" w:rsidRDefault="004540BC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6</w:t>
            </w:r>
          </w:p>
        </w:tc>
        <w:tc>
          <w:tcPr>
            <w:tcW w:w="1417" w:type="dxa"/>
            <w:vAlign w:val="center"/>
          </w:tcPr>
          <w:p w14:paraId="0EC6B7FF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14:paraId="788D70F3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53306C6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197B45E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3EF5D34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0D772D2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45CE7D0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B35E46A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402" w:type="dxa"/>
          </w:tcPr>
          <w:p w14:paraId="6D8885C8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B90F7A" w:rsidRPr="002D14C5" w14:paraId="69A665B5" w14:textId="77777777" w:rsidTr="00947A58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5B3E453E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EF3489E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14:paraId="5635C138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74269DE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9E45265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739EA59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3E02357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8B86D44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6448711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402" w:type="dxa"/>
          </w:tcPr>
          <w:p w14:paraId="3DFE8E50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B90F7A" w:rsidRPr="002D14C5" w14:paraId="275C8719" w14:textId="77777777" w:rsidTr="00947A58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2F98B802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0D7E3BF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14:paraId="4548C0A5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31364DE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A1153D7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35CA4BFA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CD18CBD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E10FD1B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CCAFBD4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402" w:type="dxa"/>
          </w:tcPr>
          <w:p w14:paraId="422BDA25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B90F7A" w:rsidRPr="002D14C5" w14:paraId="3906561E" w14:textId="77777777" w:rsidTr="00947A58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23B792C4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54862405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14:paraId="3920C436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91410C7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1D46EDE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5DAE2CEA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DFDE6EB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090C461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CCA6C39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402" w:type="dxa"/>
          </w:tcPr>
          <w:p w14:paraId="1CA675EA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B90F7A" w:rsidRPr="002D14C5" w14:paraId="09FC5E72" w14:textId="77777777" w:rsidTr="00947A58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43229B02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1A17AF6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14:paraId="4AF70409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162B0DA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2275E08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B4F33A4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87D24F9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4002AD0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5775CE7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402" w:type="dxa"/>
          </w:tcPr>
          <w:p w14:paraId="7F3406F8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B90F7A" w:rsidRPr="002D14C5" w14:paraId="44BF3369" w14:textId="77777777" w:rsidTr="00947A58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31BFE2C1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96AC774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14:paraId="00726F9B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1304535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3DBC90F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51BD42B4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4B4CFC6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793DDB6" w14:textId="77777777" w:rsidR="00B90F7A" w:rsidRPr="002D14C5" w:rsidRDefault="00B90F7A" w:rsidP="00947A58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EAD4F7B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69CEFCA5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B90F7A" w:rsidRPr="00CE732F" w14:paraId="09C65B31" w14:textId="77777777" w:rsidTr="00B90F7A">
        <w:trPr>
          <w:cantSplit/>
          <w:trHeight w:val="736"/>
          <w:tblHeader/>
          <w:jc w:val="center"/>
        </w:trPr>
        <w:tc>
          <w:tcPr>
            <w:tcW w:w="14741" w:type="dxa"/>
            <w:gridSpan w:val="10"/>
            <w:shd w:val="pct25" w:color="auto" w:fill="auto"/>
            <w:vAlign w:val="center"/>
          </w:tcPr>
          <w:p w14:paraId="76242B71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Tipos: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          A –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Alfanumérico,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N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– Numérico,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I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Inteiro,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D –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Decimal,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TS – </w:t>
            </w:r>
            <w:proofErr w:type="spellStart"/>
            <w:r w:rsidRPr="002D14C5">
              <w:rPr>
                <w:rFonts w:ascii="Arial" w:hAnsi="Arial" w:cs="Arial"/>
                <w:i/>
                <w:sz w:val="18"/>
                <w:szCs w:val="18"/>
              </w:rPr>
              <w:t>TimeStamp</w:t>
            </w:r>
            <w:proofErr w:type="spellEnd"/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DT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Data, </w:t>
            </w:r>
            <w:r w:rsidRPr="002D14C5">
              <w:rPr>
                <w:rFonts w:ascii="Arial" w:hAnsi="Arial" w:cs="Arial"/>
                <w:b/>
                <w:i/>
                <w:sz w:val="18"/>
                <w:szCs w:val="18"/>
              </w:rPr>
              <w:t>B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– Botão de ação</w:t>
            </w:r>
          </w:p>
          <w:p w14:paraId="64A38842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Máscaras:       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LC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– Caracteres Caixa Baixa,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UC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–  Caracteres Caixa Alta,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CS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– Ignora Caixa</w:t>
            </w:r>
          </w:p>
          <w:p w14:paraId="70AF2FB4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DT– 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>Data (</w:t>
            </w:r>
            <w:proofErr w:type="spellStart"/>
            <w:r w:rsidRPr="002D14C5">
              <w:rPr>
                <w:rFonts w:ascii="Arial" w:hAnsi="Arial" w:cs="Arial"/>
                <w:i/>
                <w:sz w:val="18"/>
                <w:szCs w:val="18"/>
              </w:rPr>
              <w:t>dd</w:t>
            </w:r>
            <w:proofErr w:type="spellEnd"/>
            <w:r w:rsidRPr="002D14C5">
              <w:rPr>
                <w:rFonts w:ascii="Arial" w:hAnsi="Arial" w:cs="Arial"/>
                <w:i/>
                <w:sz w:val="18"/>
                <w:szCs w:val="18"/>
              </w:rPr>
              <w:t>/mm/</w:t>
            </w:r>
            <w:proofErr w:type="spellStart"/>
            <w:r w:rsidRPr="002D14C5">
              <w:rPr>
                <w:rFonts w:ascii="Arial" w:hAnsi="Arial" w:cs="Arial"/>
                <w:i/>
                <w:sz w:val="18"/>
                <w:szCs w:val="18"/>
              </w:rPr>
              <w:t>aaaa</w:t>
            </w:r>
            <w:proofErr w:type="spellEnd"/>
            <w:proofErr w:type="gramStart"/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), 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</w:t>
            </w:r>
            <w:proofErr w:type="gramEnd"/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– Mês/Ano (mm/</w:t>
            </w:r>
            <w:proofErr w:type="spellStart"/>
            <w:r w:rsidRPr="002D14C5">
              <w:rPr>
                <w:rFonts w:ascii="Arial" w:hAnsi="Arial" w:cs="Arial"/>
                <w:i/>
                <w:sz w:val="18"/>
                <w:szCs w:val="18"/>
              </w:rPr>
              <w:t>aaaa</w:t>
            </w:r>
            <w:proofErr w:type="spellEnd"/>
            <w:r w:rsidRPr="002D14C5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  <w:p w14:paraId="0BC60388" w14:textId="77777777" w:rsidR="00B90F7A" w:rsidRPr="00D3041D" w:rsidRDefault="00B90F7A" w:rsidP="00947A58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D3041D">
              <w:rPr>
                <w:rFonts w:ascii="Arial" w:hAnsi="Arial" w:cs="Arial"/>
                <w:b/>
                <w:bCs/>
                <w:i/>
                <w:sz w:val="18"/>
                <w:szCs w:val="18"/>
                <w:lang w:val="en-US"/>
              </w:rPr>
              <w:t xml:space="preserve">TS – </w:t>
            </w:r>
            <w:proofErr w:type="spellStart"/>
            <w:r w:rsidRPr="00D3041D">
              <w:rPr>
                <w:rFonts w:ascii="Arial" w:hAnsi="Arial" w:cs="Arial"/>
                <w:i/>
                <w:sz w:val="18"/>
                <w:szCs w:val="18"/>
                <w:lang w:val="en-US"/>
              </w:rPr>
              <w:t>TimeStamp</w:t>
            </w:r>
            <w:proofErr w:type="spellEnd"/>
            <w:r w:rsidRPr="00D3041D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3041D">
              <w:rPr>
                <w:rFonts w:ascii="Arial" w:hAnsi="Arial" w:cs="Arial"/>
                <w:i/>
                <w:sz w:val="18"/>
                <w:szCs w:val="18"/>
                <w:lang w:val="en-US"/>
              </w:rPr>
              <w:t>dd</w:t>
            </w:r>
            <w:proofErr w:type="spellEnd"/>
            <w:r w:rsidRPr="00D3041D">
              <w:rPr>
                <w:rFonts w:ascii="Arial" w:hAnsi="Arial" w:cs="Arial"/>
                <w:i/>
                <w:sz w:val="18"/>
                <w:szCs w:val="18"/>
                <w:lang w:val="en-US"/>
              </w:rPr>
              <w:t>/mm/</w:t>
            </w:r>
            <w:proofErr w:type="spellStart"/>
            <w:r w:rsidRPr="00D3041D">
              <w:rPr>
                <w:rFonts w:ascii="Arial" w:hAnsi="Arial" w:cs="Arial"/>
                <w:i/>
                <w:sz w:val="18"/>
                <w:szCs w:val="18"/>
                <w:lang w:val="en-US"/>
              </w:rPr>
              <w:t>aaaa</w:t>
            </w:r>
            <w:proofErr w:type="spellEnd"/>
            <w:r w:rsidRPr="00D3041D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3041D">
              <w:rPr>
                <w:rFonts w:ascii="Arial" w:hAnsi="Arial" w:cs="Arial"/>
                <w:i/>
                <w:sz w:val="18"/>
                <w:szCs w:val="18"/>
                <w:lang w:val="en-US"/>
              </w:rPr>
              <w:t>hh:mm:ss</w:t>
            </w:r>
            <w:proofErr w:type="spellEnd"/>
            <w:r w:rsidRPr="00D3041D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), </w:t>
            </w:r>
            <w:r w:rsidRPr="00D3041D">
              <w:rPr>
                <w:rFonts w:ascii="Arial" w:hAnsi="Arial" w:cs="Arial"/>
                <w:b/>
                <w:bCs/>
                <w:i/>
                <w:sz w:val="18"/>
                <w:szCs w:val="18"/>
                <w:lang w:val="en-US"/>
              </w:rPr>
              <w:t xml:space="preserve">HH – </w:t>
            </w:r>
            <w:r w:rsidRPr="00D3041D">
              <w:rPr>
                <w:rFonts w:ascii="Arial" w:hAnsi="Arial" w:cs="Arial"/>
                <w:i/>
                <w:sz w:val="18"/>
                <w:szCs w:val="18"/>
                <w:lang w:val="en-US"/>
              </w:rPr>
              <w:t>Hora (99:99),</w:t>
            </w:r>
          </w:p>
          <w:p w14:paraId="468224B0" w14:textId="77777777" w:rsidR="00B90F7A" w:rsidRPr="002D14C5" w:rsidRDefault="00B90F7A" w:rsidP="00947A58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Link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Link para outra Página,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URL –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Endereços Internet 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N/A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- Não se Aplica</w:t>
            </w:r>
            <w:r w:rsidRPr="002D14C5">
              <w:rPr>
                <w:rFonts w:ascii="Arial" w:hAnsi="Arial" w:cs="Arial"/>
                <w:bCs/>
                <w:i/>
                <w:sz w:val="18"/>
                <w:szCs w:val="18"/>
              </w:rPr>
              <w:t>,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Pr="002D14C5">
              <w:rPr>
                <w:rFonts w:ascii="Arial" w:hAnsi="Arial" w:cs="Arial"/>
                <w:b/>
                <w:i/>
                <w:sz w:val="18"/>
                <w:szCs w:val="18"/>
              </w:rPr>
              <w:t>SL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– Somente Leitura</w:t>
            </w:r>
          </w:p>
        </w:tc>
      </w:tr>
    </w:tbl>
    <w:p w14:paraId="19A525D1" w14:textId="77777777" w:rsidR="00D3041D" w:rsidRPr="000349EC" w:rsidRDefault="00D3041D" w:rsidP="00D3041D"/>
    <w:p w14:paraId="6FA8938C" w14:textId="77777777" w:rsidR="008A4D56" w:rsidRPr="00924102" w:rsidRDefault="008A4D56" w:rsidP="00924102"/>
    <w:sectPr w:rsidR="008A4D56" w:rsidRPr="00924102" w:rsidSect="00D3041D">
      <w:pgSz w:w="16838" w:h="11906" w:orient="landscape"/>
      <w:pgMar w:top="1701" w:right="1985" w:bottom="1701" w:left="1702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ellington P Bastos" w:date="2016-07-12T14:04:00Z" w:initials="WPB">
    <w:p w14:paraId="28AAC545" w14:textId="77777777" w:rsidR="001E6703" w:rsidRDefault="001E6703">
      <w:pPr>
        <w:pStyle w:val="Textodecomentrio"/>
      </w:pPr>
      <w:r>
        <w:rPr>
          <w:rStyle w:val="Refdecomentrio"/>
        </w:rPr>
        <w:annotationRef/>
      </w:r>
      <w:r>
        <w:t>Centralizar texto.</w:t>
      </w:r>
    </w:p>
    <w:p w14:paraId="3A5EC222" w14:textId="77777777" w:rsidR="001E6703" w:rsidRDefault="001E6703">
      <w:pPr>
        <w:pStyle w:val="Textodecomentrio"/>
      </w:pPr>
      <w:r>
        <w:t xml:space="preserve">Passar </w:t>
      </w:r>
      <w:proofErr w:type="gramStart"/>
      <w:r>
        <w:t>para Titulo</w:t>
      </w:r>
      <w:proofErr w:type="gramEnd"/>
      <w:r>
        <w:t>.</w:t>
      </w:r>
    </w:p>
  </w:comment>
  <w:comment w:id="1" w:author="Wellington P Bastos" w:date="2016-07-12T14:06:00Z" w:initials="WPB">
    <w:p w14:paraId="604A5290" w14:textId="77777777" w:rsidR="001E6703" w:rsidRDefault="001E6703">
      <w:pPr>
        <w:pStyle w:val="Textodecomentrio"/>
      </w:pPr>
      <w:r>
        <w:rPr>
          <w:rStyle w:val="Refdecomentrio"/>
        </w:rPr>
        <w:annotationRef/>
      </w:r>
      <w:r>
        <w:t>Excluir linhas.</w:t>
      </w:r>
    </w:p>
  </w:comment>
  <w:comment w:id="2" w:author="Wellington P Bastos" w:date="2016-07-12T14:06:00Z" w:initials="WPB">
    <w:p w14:paraId="1E4E51B4" w14:textId="77777777" w:rsidR="001E6703" w:rsidRDefault="001E6703">
      <w:pPr>
        <w:pStyle w:val="Textodecomentrio"/>
      </w:pPr>
      <w:r>
        <w:rPr>
          <w:rStyle w:val="Refdecomentrio"/>
        </w:rPr>
        <w:annotationRef/>
      </w:r>
      <w:r>
        <w:t>Atualizar índice.</w:t>
      </w:r>
    </w:p>
  </w:comment>
  <w:comment w:id="8" w:author="Wellington P Bastos" w:date="2016-07-13T14:59:00Z" w:initials="WPB">
    <w:p w14:paraId="1A70A2FF" w14:textId="56605B29" w:rsidR="0037191A" w:rsidRDefault="0037191A">
      <w:pPr>
        <w:pStyle w:val="Textodecomentrio"/>
      </w:pPr>
      <w:r>
        <w:rPr>
          <w:rStyle w:val="Refdecomentrio"/>
        </w:rPr>
        <w:annotationRef/>
      </w:r>
      <w:r>
        <w:t>Sistema nunca pode ser ator de caso de uso.</w:t>
      </w:r>
    </w:p>
  </w:comment>
  <w:comment w:id="18" w:author="Wellington P Bastos" w:date="2016-07-19T09:53:00Z" w:initials="WPB">
    <w:p w14:paraId="5810C587" w14:textId="2E72E248" w:rsidR="00C64E30" w:rsidRDefault="00C64E30">
      <w:pPr>
        <w:pStyle w:val="Textodecomentrio"/>
      </w:pPr>
      <w:r>
        <w:rPr>
          <w:rStyle w:val="Refdecomentrio"/>
        </w:rPr>
        <w:annotationRef/>
      </w:r>
      <w:r>
        <w:t>Com condição você quer dizer categoria e evento cadastral?</w:t>
      </w:r>
    </w:p>
    <w:p w14:paraId="085FA160" w14:textId="77777777" w:rsidR="00C64E30" w:rsidRDefault="00C64E30">
      <w:pPr>
        <w:pStyle w:val="Textodecomentrio"/>
      </w:pPr>
    </w:p>
    <w:p w14:paraId="57BEA2B6" w14:textId="62D13852" w:rsidR="00C64E30" w:rsidRDefault="00C64E30">
      <w:pPr>
        <w:pStyle w:val="Textodecomentrio"/>
      </w:pPr>
      <w:r>
        <w:t xml:space="preserve">O sistema pesquisa os documentos que devem ser solicitados para a categoria e evento </w:t>
      </w:r>
      <w:r>
        <w:t>informado.</w:t>
      </w:r>
      <w:bookmarkStart w:id="19" w:name="_GoBack"/>
      <w:bookmarkEnd w:id="19"/>
    </w:p>
  </w:comment>
  <w:comment w:id="24" w:author="Wellington P Bastos" w:date="2016-07-12T15:36:00Z" w:initials="WPB">
    <w:p w14:paraId="543ACB1C" w14:textId="67951EE0" w:rsidR="00413261" w:rsidRDefault="00413261">
      <w:pPr>
        <w:pStyle w:val="Textodecomentrio"/>
      </w:pPr>
      <w:r>
        <w:rPr>
          <w:rStyle w:val="Refdecomentrio"/>
        </w:rPr>
        <w:annotationRef/>
      </w:r>
      <w:r>
        <w:t>Após desabilitar as opções, o que o sistema deve fazer?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5EC222" w15:done="0"/>
  <w15:commentEx w15:paraId="604A5290" w15:done="0"/>
  <w15:commentEx w15:paraId="1E4E51B4" w15:done="0"/>
  <w15:commentEx w15:paraId="1A70A2FF" w15:done="0"/>
  <w15:commentEx w15:paraId="57BEA2B6" w15:done="0"/>
  <w15:commentEx w15:paraId="543ACB1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AF88B" w14:textId="77777777" w:rsidR="00AA1EC6" w:rsidRDefault="00AA1EC6" w:rsidP="00924102">
      <w:r>
        <w:separator/>
      </w:r>
    </w:p>
  </w:endnote>
  <w:endnote w:type="continuationSeparator" w:id="0">
    <w:p w14:paraId="2D948804" w14:textId="77777777" w:rsidR="00AA1EC6" w:rsidRDefault="00AA1EC6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0EA9421" w14:textId="77777777" w:rsidR="00297376" w:rsidRDefault="00297376" w:rsidP="00924102">
    <w:pPr>
      <w:pStyle w:val="Rodap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C64E30">
      <w:rPr>
        <w:rStyle w:val="NmerodaPgina"/>
        <w:noProof/>
      </w:rPr>
      <w:t>6</w:t>
    </w:r>
    <w:r>
      <w:rPr>
        <w:rStyle w:val="NmerodaPgina"/>
      </w:rPr>
      <w:fldChar w:fldCharType="end"/>
    </w:r>
  </w:p>
  <w:p w14:paraId="6241827D" w14:textId="77777777" w:rsidR="00960027" w:rsidRPr="00297376" w:rsidRDefault="00AA1EC6" w:rsidP="00924102">
    <w:pPr>
      <w:pStyle w:val="Rodap"/>
    </w:pPr>
    <w:r>
      <w:rPr>
        <w:noProof/>
        <w:lang w:eastAsia="pt-BR"/>
      </w:rPr>
      <w:object w:dxaOrig="1440" w:dyaOrig="1440" w14:anchorId="46BD50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0430488" r:id="rId2"/>
      </w:object>
    </w:r>
  </w:p>
  <w:p w14:paraId="0637E0B6" w14:textId="77777777" w:rsidR="00AB5C14" w:rsidRDefault="00AB5C1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2E62A" w14:textId="77777777" w:rsidR="00AA1EC6" w:rsidRDefault="00AA1EC6" w:rsidP="00924102">
      <w:r>
        <w:separator/>
      </w:r>
    </w:p>
  </w:footnote>
  <w:footnote w:type="continuationSeparator" w:id="0">
    <w:p w14:paraId="1DE21E7B" w14:textId="77777777" w:rsidR="00AA1EC6" w:rsidRDefault="00AA1EC6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4A7A714" w14:textId="77777777" w:rsidR="00960027" w:rsidRDefault="001F0D56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 wp14:anchorId="61634718" wp14:editId="38AB46E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1DCCB875" wp14:editId="51CD297C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  <w:p w14:paraId="5EC1A419" w14:textId="77777777" w:rsidR="00AB5C14" w:rsidRDefault="00AB5C1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914D6"/>
    <w:multiLevelType w:val="hybridMultilevel"/>
    <w:tmpl w:val="B994F986"/>
    <w:lvl w:ilvl="0" w:tplc="557E40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2E03460"/>
    <w:multiLevelType w:val="hybridMultilevel"/>
    <w:tmpl w:val="03AC4AE8"/>
    <w:lvl w:ilvl="0" w:tplc="14321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36806E4"/>
    <w:multiLevelType w:val="hybridMultilevel"/>
    <w:tmpl w:val="2846521E"/>
    <w:lvl w:ilvl="0" w:tplc="DD2A5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>
    <w:nsid w:val="38682A3A"/>
    <w:multiLevelType w:val="hybridMultilevel"/>
    <w:tmpl w:val="3C0AB5BC"/>
    <w:lvl w:ilvl="0" w:tplc="D24A06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E0A0F82"/>
    <w:multiLevelType w:val="hybridMultilevel"/>
    <w:tmpl w:val="B9A8029A"/>
    <w:lvl w:ilvl="0" w:tplc="D854B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3966EBC"/>
    <w:multiLevelType w:val="hybridMultilevel"/>
    <w:tmpl w:val="9046341E"/>
    <w:lvl w:ilvl="0" w:tplc="D898F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027"/>
    <w:rsid w:val="00083C0C"/>
    <w:rsid w:val="000A2281"/>
    <w:rsid w:val="00122A27"/>
    <w:rsid w:val="001C0A67"/>
    <w:rsid w:val="001E6703"/>
    <w:rsid w:val="001F0D56"/>
    <w:rsid w:val="00297376"/>
    <w:rsid w:val="00361C62"/>
    <w:rsid w:val="0037191A"/>
    <w:rsid w:val="00385638"/>
    <w:rsid w:val="00400B87"/>
    <w:rsid w:val="00413261"/>
    <w:rsid w:val="00427DB0"/>
    <w:rsid w:val="0043338A"/>
    <w:rsid w:val="004540BC"/>
    <w:rsid w:val="004761BA"/>
    <w:rsid w:val="00480E00"/>
    <w:rsid w:val="005046C3"/>
    <w:rsid w:val="005542EA"/>
    <w:rsid w:val="005A63C9"/>
    <w:rsid w:val="005E273A"/>
    <w:rsid w:val="00691B55"/>
    <w:rsid w:val="006C39FA"/>
    <w:rsid w:val="006D7200"/>
    <w:rsid w:val="007D2016"/>
    <w:rsid w:val="007D2D08"/>
    <w:rsid w:val="007D4263"/>
    <w:rsid w:val="0087042F"/>
    <w:rsid w:val="008A4D56"/>
    <w:rsid w:val="009122C2"/>
    <w:rsid w:val="009179BB"/>
    <w:rsid w:val="00924102"/>
    <w:rsid w:val="00952686"/>
    <w:rsid w:val="00960027"/>
    <w:rsid w:val="009A2B62"/>
    <w:rsid w:val="009E710D"/>
    <w:rsid w:val="00A0536E"/>
    <w:rsid w:val="00A742BE"/>
    <w:rsid w:val="00A97376"/>
    <w:rsid w:val="00AA1EC6"/>
    <w:rsid w:val="00AB5C14"/>
    <w:rsid w:val="00B90F7A"/>
    <w:rsid w:val="00BE39F0"/>
    <w:rsid w:val="00C64E30"/>
    <w:rsid w:val="00C9663E"/>
    <w:rsid w:val="00D07BB9"/>
    <w:rsid w:val="00D3041D"/>
    <w:rsid w:val="00DD2F70"/>
    <w:rsid w:val="00E306F6"/>
    <w:rsid w:val="00E73860"/>
    <w:rsid w:val="00EA2435"/>
    <w:rsid w:val="00EA602D"/>
    <w:rsid w:val="00FC17C4"/>
    <w:rsid w:val="00FC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AC058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D3041D"/>
    <w:pPr>
      <w:keepNext/>
      <w:widowControl w:val="0"/>
      <w:numPr>
        <w:numId w:val="1"/>
      </w:numPr>
      <w:autoSpaceDE w:val="0"/>
      <w:autoSpaceDN w:val="0"/>
      <w:spacing w:before="240"/>
      <w:outlineLvl w:val="0"/>
    </w:pPr>
    <w:rPr>
      <w:rFonts w:eastAsia="Times New Roman"/>
      <w:b/>
      <w:bCs/>
      <w:snapToGrid w:val="0"/>
      <w:color w:val="17365D"/>
      <w:sz w:val="28"/>
      <w:szCs w:val="20"/>
      <w:lang w:val="en-US"/>
    </w:rPr>
  </w:style>
  <w:style w:type="paragraph" w:styleId="Ttulo2">
    <w:name w:val="heading 2"/>
    <w:basedOn w:val="Ttulo1"/>
    <w:next w:val="Normal"/>
    <w:link w:val="Ttulo2Char"/>
    <w:autoRedefine/>
    <w:qFormat/>
    <w:rsid w:val="00D3041D"/>
    <w:pPr>
      <w:numPr>
        <w:ilvl w:val="1"/>
      </w:numPr>
      <w:outlineLvl w:val="1"/>
    </w:pPr>
    <w:rPr>
      <w:color w:val="365F9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aPgina">
    <w:name w:val="page number"/>
    <w:uiPriority w:val="99"/>
    <w:semiHidden/>
    <w:unhideWhenUsed/>
    <w:rsid w:val="00297376"/>
  </w:style>
  <w:style w:type="character" w:customStyle="1" w:styleId="Ttulo1Char">
    <w:name w:val="Título 1 Char"/>
    <w:basedOn w:val="Fontepargpadro"/>
    <w:link w:val="Ttulo1"/>
    <w:rsid w:val="00D3041D"/>
    <w:rPr>
      <w:rFonts w:eastAsia="Times New Roman"/>
      <w:b/>
      <w:bCs/>
      <w:snapToGrid w:val="0"/>
      <w:color w:val="17365D"/>
      <w:sz w:val="28"/>
      <w:lang w:val="en-US" w:eastAsia="en-US"/>
    </w:rPr>
  </w:style>
  <w:style w:type="character" w:customStyle="1" w:styleId="Ttulo2Char">
    <w:name w:val="Título 2 Char"/>
    <w:basedOn w:val="Fontepargpadro"/>
    <w:link w:val="Ttulo2"/>
    <w:rsid w:val="00D3041D"/>
    <w:rPr>
      <w:rFonts w:eastAsia="Times New Roman"/>
      <w:b/>
      <w:bCs/>
      <w:snapToGrid w:val="0"/>
      <w:color w:val="365F91"/>
      <w:sz w:val="24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D3041D"/>
    <w:pPr>
      <w:widowControl w:val="0"/>
      <w:autoSpaceDE w:val="0"/>
      <w:autoSpaceDN w:val="0"/>
      <w:ind w:left="680"/>
      <w:jc w:val="center"/>
    </w:pPr>
    <w:rPr>
      <w:rFonts w:eastAsia="Times New Roman"/>
      <w:b/>
      <w:bCs/>
      <w:snapToGrid w:val="0"/>
      <w:sz w:val="36"/>
      <w:szCs w:val="36"/>
      <w:lang w:val="en-US"/>
    </w:rPr>
  </w:style>
  <w:style w:type="character" w:customStyle="1" w:styleId="TtuloChar">
    <w:name w:val="Título Char"/>
    <w:basedOn w:val="Fontepargpadro"/>
    <w:link w:val="Ttulo"/>
    <w:rsid w:val="00D3041D"/>
    <w:rPr>
      <w:rFonts w:eastAsia="Times New Roman"/>
      <w:b/>
      <w:bCs/>
      <w:snapToGrid w:val="0"/>
      <w:sz w:val="36"/>
      <w:szCs w:val="36"/>
      <w:lang w:val="en-US" w:eastAsia="en-US"/>
    </w:rPr>
  </w:style>
  <w:style w:type="paragraph" w:styleId="Recuonormal">
    <w:name w:val="Normal Indent"/>
    <w:basedOn w:val="Normal"/>
    <w:qFormat/>
    <w:rsid w:val="00D3041D"/>
    <w:pPr>
      <w:widowControl w:val="0"/>
      <w:autoSpaceDE w:val="0"/>
      <w:autoSpaceDN w:val="0"/>
      <w:ind w:left="900" w:hanging="900"/>
    </w:pPr>
    <w:rPr>
      <w:rFonts w:eastAsia="Times New Roman"/>
      <w:snapToGrid w:val="0"/>
      <w:sz w:val="24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D3041D"/>
    <w:pPr>
      <w:widowControl w:val="0"/>
      <w:autoSpaceDE w:val="0"/>
      <w:autoSpaceDN w:val="0"/>
      <w:spacing w:before="120"/>
    </w:pPr>
    <w:rPr>
      <w:rFonts w:eastAsia="Times New Roman"/>
      <w:b/>
      <w:bCs/>
      <w:caps/>
      <w:snapToGrid w:val="0"/>
      <w:sz w:val="20"/>
      <w:szCs w:val="20"/>
      <w:lang w:val="en-US"/>
    </w:rPr>
  </w:style>
  <w:style w:type="paragraph" w:styleId="Sumrio2">
    <w:name w:val="toc 2"/>
    <w:basedOn w:val="Normal"/>
    <w:next w:val="Normal"/>
    <w:autoRedefine/>
    <w:uiPriority w:val="39"/>
    <w:rsid w:val="00D3041D"/>
    <w:pPr>
      <w:widowControl w:val="0"/>
      <w:autoSpaceDE w:val="0"/>
      <w:autoSpaceDN w:val="0"/>
      <w:spacing w:after="0"/>
      <w:ind w:left="240"/>
    </w:pPr>
    <w:rPr>
      <w:rFonts w:eastAsia="Times New Roman"/>
      <w:smallCaps/>
      <w:snapToGrid w:val="0"/>
      <w:sz w:val="20"/>
      <w:szCs w:val="20"/>
      <w:lang w:val="en-US"/>
    </w:rPr>
  </w:style>
  <w:style w:type="character" w:styleId="Hiperlink">
    <w:name w:val="Hyperlink"/>
    <w:uiPriority w:val="99"/>
    <w:rsid w:val="00D3041D"/>
    <w:rPr>
      <w:color w:val="0000FF"/>
      <w:u w:val="single"/>
    </w:rPr>
  </w:style>
  <w:style w:type="paragraph" w:customStyle="1" w:styleId="Explicao">
    <w:name w:val="Explicação"/>
    <w:basedOn w:val="Normal"/>
    <w:link w:val="ExplicaoChar"/>
    <w:qFormat/>
    <w:rsid w:val="00D3041D"/>
    <w:pPr>
      <w:widowControl w:val="0"/>
      <w:tabs>
        <w:tab w:val="left" w:pos="540"/>
        <w:tab w:val="left" w:pos="1260"/>
      </w:tabs>
      <w:autoSpaceDE w:val="0"/>
      <w:autoSpaceDN w:val="0"/>
      <w:ind w:left="709"/>
    </w:pPr>
    <w:rPr>
      <w:rFonts w:ascii="Arial" w:eastAsia="Times New Roman" w:hAnsi="Arial" w:cs="Arial"/>
      <w:i/>
      <w:iCs/>
      <w:snapToGrid w:val="0"/>
      <w:color w:val="0000FF"/>
      <w:spacing w:val="-2"/>
      <w:sz w:val="20"/>
      <w:szCs w:val="20"/>
    </w:rPr>
  </w:style>
  <w:style w:type="paragraph" w:customStyle="1" w:styleId="Passos">
    <w:name w:val="Passos"/>
    <w:basedOn w:val="Normal"/>
    <w:link w:val="PassosChar"/>
    <w:qFormat/>
    <w:rsid w:val="00D3041D"/>
    <w:pPr>
      <w:widowControl w:val="0"/>
      <w:tabs>
        <w:tab w:val="left" w:pos="540"/>
        <w:tab w:val="left" w:pos="1260"/>
      </w:tabs>
      <w:autoSpaceDE w:val="0"/>
      <w:autoSpaceDN w:val="0"/>
      <w:ind w:left="709"/>
    </w:pPr>
    <w:rPr>
      <w:rFonts w:eastAsia="Times New Roman" w:cs="Arial"/>
      <w:iCs/>
      <w:snapToGrid w:val="0"/>
      <w:spacing w:val="-2"/>
      <w:sz w:val="24"/>
      <w:szCs w:val="20"/>
    </w:rPr>
  </w:style>
  <w:style w:type="character" w:customStyle="1" w:styleId="ExplicaoChar">
    <w:name w:val="Explicação Char"/>
    <w:link w:val="Explicao"/>
    <w:rsid w:val="00D3041D"/>
    <w:rPr>
      <w:rFonts w:ascii="Arial" w:eastAsia="Times New Roman" w:hAnsi="Arial" w:cs="Arial"/>
      <w:i/>
      <w:iCs/>
      <w:snapToGrid w:val="0"/>
      <w:color w:val="0000FF"/>
      <w:spacing w:val="-2"/>
      <w:lang w:eastAsia="en-US"/>
    </w:rPr>
  </w:style>
  <w:style w:type="paragraph" w:customStyle="1" w:styleId="Subpasso">
    <w:name w:val="Subpasso"/>
    <w:basedOn w:val="Normal"/>
    <w:link w:val="SubpassoChar"/>
    <w:qFormat/>
    <w:rsid w:val="00D3041D"/>
    <w:pPr>
      <w:widowControl w:val="0"/>
      <w:tabs>
        <w:tab w:val="left" w:pos="540"/>
        <w:tab w:val="left" w:pos="1134"/>
      </w:tabs>
      <w:autoSpaceDE w:val="0"/>
      <w:autoSpaceDN w:val="0"/>
      <w:ind w:left="993"/>
    </w:pPr>
    <w:rPr>
      <w:rFonts w:eastAsia="Times New Roman" w:cs="Arial"/>
      <w:iCs/>
      <w:snapToGrid w:val="0"/>
      <w:spacing w:val="-2"/>
      <w:sz w:val="24"/>
      <w:szCs w:val="20"/>
    </w:rPr>
  </w:style>
  <w:style w:type="character" w:customStyle="1" w:styleId="PassosChar">
    <w:name w:val="Passos Char"/>
    <w:link w:val="Passos"/>
    <w:rsid w:val="00D3041D"/>
    <w:rPr>
      <w:rFonts w:eastAsia="Times New Roman" w:cs="Arial"/>
      <w:iCs/>
      <w:snapToGrid w:val="0"/>
      <w:spacing w:val="-2"/>
      <w:sz w:val="24"/>
      <w:lang w:eastAsia="en-US"/>
    </w:rPr>
  </w:style>
  <w:style w:type="character" w:customStyle="1" w:styleId="SubpassoChar">
    <w:name w:val="Subpasso Char"/>
    <w:link w:val="Subpasso"/>
    <w:rsid w:val="00D3041D"/>
    <w:rPr>
      <w:rFonts w:eastAsia="Times New Roman" w:cs="Arial"/>
      <w:iCs/>
      <w:snapToGrid w:val="0"/>
      <w:spacing w:val="-2"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D3041D"/>
    <w:pPr>
      <w:widowControl w:val="0"/>
      <w:autoSpaceDE w:val="0"/>
      <w:autoSpaceDN w:val="0"/>
      <w:ind w:left="720"/>
      <w:contextualSpacing/>
    </w:pPr>
    <w:rPr>
      <w:rFonts w:eastAsia="Times New Roman"/>
      <w:snapToGrid w:val="0"/>
      <w:sz w:val="24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720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7200"/>
    <w:rPr>
      <w:rFonts w:ascii="Tahoma" w:hAnsi="Tahoma" w:cs="Tahoma"/>
      <w:sz w:val="16"/>
      <w:szCs w:val="16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1E6703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E6703"/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E6703"/>
    <w:rPr>
      <w:sz w:val="24"/>
      <w:szCs w:val="24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6703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6703"/>
    <w:rPr>
      <w:b/>
      <w:bCs/>
      <w:sz w:val="24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13261"/>
    <w:pPr>
      <w:spacing w:after="0"/>
    </w:pPr>
    <w:rPr>
      <w:rFonts w:ascii="Times New Roman" w:hAnsi="Times New Roman"/>
      <w:sz w:val="24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13261"/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0655-C572-2841-8E3D-B272354F1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9</Pages>
  <Words>862</Words>
  <Characters>4658</Characters>
  <Application>Microsoft Macintosh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Laet</dc:creator>
  <cp:lastModifiedBy>Wellington P Bastos</cp:lastModifiedBy>
  <cp:revision>13</cp:revision>
  <dcterms:created xsi:type="dcterms:W3CDTF">2016-06-14T20:14:00Z</dcterms:created>
  <dcterms:modified xsi:type="dcterms:W3CDTF">2016-07-19T13:48:00Z</dcterms:modified>
</cp:coreProperties>
</file>