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30725" w14:textId="38925999" w:rsidR="00F0235C" w:rsidRDefault="005620B8">
      <w:r>
        <w:t xml:space="preserve">Quiero que me mejores los dos códigos archivos que te di y que me digas parte por parte que parte de código de Python </w:t>
      </w:r>
      <w:proofErr w:type="spellStart"/>
      <w:r>
        <w:t>jupyter</w:t>
      </w:r>
      <w:proofErr w:type="spellEnd"/>
      <w:r>
        <w:t xml:space="preserve"> debo de mejorar y que parte de código de app111.py </w:t>
      </w:r>
      <w:proofErr w:type="gramStart"/>
      <w:r>
        <w:t>debo  de</w:t>
      </w:r>
      <w:proofErr w:type="gramEnd"/>
      <w:r>
        <w:t xml:space="preserve"> cambiar tomando en cuenta lo siguiente :</w:t>
      </w:r>
      <w:r>
        <w:br/>
        <w:t xml:space="preserve">- se busca que el software  sea </w:t>
      </w:r>
      <w:proofErr w:type="spellStart"/>
      <w:r>
        <w:t>mas</w:t>
      </w:r>
      <w:proofErr w:type="spellEnd"/>
      <w:r>
        <w:t xml:space="preserve"> especializado y personalizado para caso de alumno – docente.</w:t>
      </w:r>
      <w:r>
        <w:br/>
      </w:r>
      <w:r w:rsidR="00F0235C">
        <w:t xml:space="preserve">- el software debe de poder hacer que el director vea sus notas y ello logrado y aprobado y que también el docente pueda obtener 1 </w:t>
      </w:r>
      <w:proofErr w:type="spellStart"/>
      <w:r w:rsidR="00F0235C">
        <w:t>analisis</w:t>
      </w:r>
      <w:proofErr w:type="spellEnd"/>
      <w:r w:rsidR="00F0235C">
        <w:t xml:space="preserve"> similar al de director de colegio antes mencionado pero no de ya todo el ponderado sino también 1 una aula o trimestre en </w:t>
      </w:r>
      <w:proofErr w:type="spellStart"/>
      <w:r w:rsidR="00F0235C">
        <w:t>especifico</w:t>
      </w:r>
      <w:proofErr w:type="spellEnd"/>
      <w:r w:rsidR="00F0235C">
        <w:t xml:space="preserve"> y que ello aparezca en otra pagina web y ello con la opción de elegir entre las hojas de Excel  que ya   vienen dentro del  archivos de Excel inicial.</w:t>
      </w:r>
    </w:p>
    <w:p w14:paraId="210A3206" w14:textId="114BC84A" w:rsidR="00F0235C" w:rsidRDefault="00F0235C" w:rsidP="00F0235C">
      <w:pPr>
        <w:pStyle w:val="Prrafodelista"/>
        <w:numPr>
          <w:ilvl w:val="0"/>
          <w:numId w:val="1"/>
        </w:numPr>
      </w:pPr>
      <w:r>
        <w:t xml:space="preserve"> El </w:t>
      </w:r>
      <w:r w:rsidR="002325EA">
        <w:t xml:space="preserve">software debe de mejorar sus observaciones actuales opinión de caso de cada estudiante con </w:t>
      </w:r>
      <w:proofErr w:type="gramStart"/>
      <w:r w:rsidR="002325EA">
        <w:t>información  de</w:t>
      </w:r>
      <w:proofErr w:type="gramEnd"/>
      <w:r w:rsidR="002325EA">
        <w:t xml:space="preserve"> bibliografía o fuente  de donde se obtuvo </w:t>
      </w:r>
      <w:proofErr w:type="spellStart"/>
      <w:r w:rsidR="002325EA">
        <w:t>ello.Para</w:t>
      </w:r>
      <w:proofErr w:type="spellEnd"/>
      <w:r w:rsidR="002325EA">
        <w:t xml:space="preserve"> ello </w:t>
      </w:r>
      <w:proofErr w:type="spellStart"/>
      <w:r w:rsidR="002325EA">
        <w:t>ello</w:t>
      </w:r>
      <w:proofErr w:type="spellEnd"/>
      <w:r w:rsidR="002325EA">
        <w:t xml:space="preserve"> debe aparecer en otra pagina web tercera pagina web donde se vea ello.</w:t>
      </w:r>
    </w:p>
    <w:p w14:paraId="38A9B331" w14:textId="7ACE050B" w:rsidR="002325EA" w:rsidRDefault="002325EA" w:rsidP="00F0235C">
      <w:pPr>
        <w:pStyle w:val="Prrafodelista"/>
        <w:numPr>
          <w:ilvl w:val="0"/>
          <w:numId w:val="1"/>
        </w:numPr>
      </w:pPr>
      <w:r>
        <w:t xml:space="preserve">Revisar la información </w:t>
      </w:r>
      <w:proofErr w:type="gramStart"/>
      <w:r>
        <w:t xml:space="preserve">de  </w:t>
      </w:r>
      <w:proofErr w:type="spellStart"/>
      <w:r>
        <w:t>sunedu</w:t>
      </w:r>
      <w:proofErr w:type="spellEnd"/>
      <w:proofErr w:type="gramEnd"/>
      <w:r>
        <w:t xml:space="preserve"> y  </w:t>
      </w:r>
      <w:proofErr w:type="spellStart"/>
      <w:r>
        <w:t>minedu</w:t>
      </w:r>
      <w:proofErr w:type="spellEnd"/>
      <w:r>
        <w:t xml:space="preserve">  para mejorar las observaciones y estrategia de reforzamiento académico siempre:</w:t>
      </w:r>
      <w:r w:rsidR="002F12E4">
        <w:t xml:space="preserve"> </w:t>
      </w:r>
    </w:p>
    <w:p w14:paraId="5C415410" w14:textId="1EB8963E" w:rsidR="002F12E4" w:rsidRDefault="002F12E4" w:rsidP="00F0235C">
      <w:pPr>
        <w:pStyle w:val="Prrafodelista"/>
        <w:numPr>
          <w:ilvl w:val="0"/>
          <w:numId w:val="1"/>
        </w:numPr>
      </w:pPr>
      <w:r>
        <w:t xml:space="preserve">Enlaces para </w:t>
      </w:r>
      <w:proofErr w:type="spellStart"/>
      <w:r>
        <w:t>mas</w:t>
      </w:r>
      <w:proofErr w:type="spellEnd"/>
      <w:r>
        <w:t xml:space="preserve"> </w:t>
      </w:r>
      <w:proofErr w:type="gramStart"/>
      <w:r>
        <w:t>información :</w:t>
      </w:r>
      <w:proofErr w:type="gramEnd"/>
      <w:r>
        <w:br/>
      </w:r>
      <w:hyperlink r:id="rId5" w:history="1">
        <w:r w:rsidRPr="00745F1A">
          <w:rPr>
            <w:rStyle w:val="Hipervnculo"/>
          </w:rPr>
          <w:t>https://www.minedu.gob.pe/normatividad/plan_institucional/pei2024/rm_167-2024-minedu_pei_2019-2027-periodo2019-2027.pdf</w:t>
        </w:r>
      </w:hyperlink>
    </w:p>
    <w:p w14:paraId="39F94264" w14:textId="353681C5" w:rsidR="002F12E4" w:rsidRDefault="002F12E4" w:rsidP="00F0235C">
      <w:pPr>
        <w:pStyle w:val="Prrafodelista"/>
        <w:numPr>
          <w:ilvl w:val="0"/>
          <w:numId w:val="1"/>
        </w:numPr>
      </w:pPr>
      <w:hyperlink r:id="rId6" w:history="1">
        <w:r w:rsidRPr="00745F1A">
          <w:rPr>
            <w:rStyle w:val="Hipervnculo"/>
          </w:rPr>
          <w:t>https://www.gob.pe/65735-ministerio-de-educacion-plan-estrategico-institucional-pei</w:t>
        </w:r>
      </w:hyperlink>
    </w:p>
    <w:p w14:paraId="13C12E0A" w14:textId="0405D70C" w:rsidR="002F12E4" w:rsidRDefault="002F12E4" w:rsidP="00F0235C">
      <w:pPr>
        <w:pStyle w:val="Prrafodelista"/>
        <w:numPr>
          <w:ilvl w:val="0"/>
          <w:numId w:val="1"/>
        </w:numPr>
      </w:pPr>
      <w:hyperlink r:id="rId7" w:history="1">
        <w:r w:rsidRPr="00745F1A">
          <w:rPr>
            <w:rStyle w:val="Hipervnculo"/>
          </w:rPr>
          <w:t>https://guiadecolegios.info/listing/i-e-40079-victor-nunez-valencia-secundaria/</w:t>
        </w:r>
      </w:hyperlink>
    </w:p>
    <w:p w14:paraId="0850688B" w14:textId="77777777" w:rsid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330" w:lineRule="atLeast"/>
        <w:rPr>
          <w:rFonts w:ascii="Arial" w:hAnsi="Arial" w:cs="Arial"/>
          <w:color w:val="242429"/>
          <w:sz w:val="21"/>
          <w:szCs w:val="21"/>
        </w:rPr>
      </w:pPr>
      <w:r>
        <w:rPr>
          <w:rFonts w:ascii="Arial" w:hAnsi="Arial" w:cs="Arial"/>
          <w:color w:val="242429"/>
          <w:sz w:val="21"/>
          <w:szCs w:val="21"/>
        </w:rPr>
        <w:t xml:space="preserve">La institución educativa 40079 VICTOR NUÑEZ VALENCIA, </w:t>
      </w:r>
      <w:proofErr w:type="spellStart"/>
      <w:r>
        <w:rPr>
          <w:rFonts w:ascii="Arial" w:hAnsi="Arial" w:cs="Arial"/>
          <w:color w:val="242429"/>
          <w:sz w:val="21"/>
          <w:szCs w:val="21"/>
        </w:rPr>
        <w:t>esta</w:t>
      </w:r>
      <w:proofErr w:type="spellEnd"/>
      <w:r>
        <w:rPr>
          <w:rFonts w:ascii="Arial" w:hAnsi="Arial" w:cs="Arial"/>
          <w:color w:val="242429"/>
          <w:sz w:val="21"/>
          <w:szCs w:val="21"/>
        </w:rPr>
        <w:t xml:space="preserve"> ubicada en AVENIDA WANDERS 113, distrito de </w:t>
      </w:r>
      <w:proofErr w:type="spellStart"/>
      <w:r>
        <w:rPr>
          <w:rFonts w:ascii="Arial" w:hAnsi="Arial" w:cs="Arial"/>
          <w:color w:val="242429"/>
          <w:sz w:val="21"/>
          <w:szCs w:val="21"/>
        </w:rPr>
        <w:t>Sachaca</w:t>
      </w:r>
      <w:proofErr w:type="spellEnd"/>
      <w:r>
        <w:rPr>
          <w:rFonts w:ascii="Arial" w:hAnsi="Arial" w:cs="Arial"/>
          <w:color w:val="242429"/>
          <w:sz w:val="21"/>
          <w:szCs w:val="21"/>
        </w:rPr>
        <w:t>, es una institución Pública de acceso gratuito, ofrece una formación académica para jóvenes de 12 a 17 años, enfocada en el desarrollo del pensamiento crítico y la preparación para estudios superiores o el mundo laboral bajo la modalidad de Educación Básica Regular Con un promedio de 26 estudiantes por aula, ofrece un ambiente adecuado para el aprendizaje.</w:t>
      </w:r>
    </w:p>
    <w:p w14:paraId="0FC746D5" w14:textId="77777777" w:rsid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  <w:rPr>
          <w:rFonts w:ascii="Arial" w:hAnsi="Arial" w:cs="Arial"/>
          <w:color w:val="242429"/>
          <w:sz w:val="21"/>
          <w:szCs w:val="21"/>
        </w:rPr>
      </w:pPr>
      <w:r>
        <w:rPr>
          <w:rFonts w:ascii="Arial" w:hAnsi="Arial" w:cs="Arial"/>
          <w:color w:val="242429"/>
          <w:sz w:val="21"/>
          <w:szCs w:val="21"/>
        </w:rPr>
        <w:t xml:space="preserve">Este centro educativo cuenta con turnos de Tarde, brindando flexibilidad a las familias. Ubicado en el departamento de Arequipa, provincia </w:t>
      </w:r>
      <w:proofErr w:type="gramStart"/>
      <w:r>
        <w:rPr>
          <w:rFonts w:ascii="Arial" w:hAnsi="Arial" w:cs="Arial"/>
          <w:color w:val="242429"/>
          <w:sz w:val="21"/>
          <w:szCs w:val="21"/>
        </w:rPr>
        <w:t>Arequipa ,</w:t>
      </w:r>
      <w:proofErr w:type="gramEnd"/>
      <w:r>
        <w:rPr>
          <w:rFonts w:ascii="Arial" w:hAnsi="Arial" w:cs="Arial"/>
          <w:color w:val="242429"/>
          <w:sz w:val="21"/>
          <w:szCs w:val="21"/>
        </w:rPr>
        <w:t xml:space="preserve"> distrito </w:t>
      </w:r>
      <w:proofErr w:type="spellStart"/>
      <w:r>
        <w:rPr>
          <w:rFonts w:ascii="Arial" w:hAnsi="Arial" w:cs="Arial"/>
          <w:color w:val="242429"/>
          <w:sz w:val="21"/>
          <w:szCs w:val="21"/>
        </w:rPr>
        <w:t>Sachaca</w:t>
      </w:r>
      <w:proofErr w:type="spellEnd"/>
      <w:r>
        <w:rPr>
          <w:rFonts w:ascii="Arial" w:hAnsi="Arial" w:cs="Arial"/>
          <w:color w:val="242429"/>
          <w:sz w:val="21"/>
          <w:szCs w:val="21"/>
        </w:rPr>
        <w:t>, es una excelente opción para quienes buscan una educación accesible y de calidad con docentes capacitados y un ambiente inclusivo.</w:t>
      </w:r>
    </w:p>
    <w:p w14:paraId="2D9E2C49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</w:p>
    <w:p w14:paraId="2815C89C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Información de la Institución Educativa</w:t>
      </w:r>
    </w:p>
    <w:p w14:paraId="66BDC536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Nivel Educativo</w:t>
      </w:r>
    </w:p>
    <w:p w14:paraId="19439FD5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Secundaria</w:t>
      </w:r>
    </w:p>
    <w:p w14:paraId="5257617B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Estudiantes por aula</w:t>
      </w:r>
    </w:p>
    <w:p w14:paraId="7D4380E0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26</w:t>
      </w:r>
    </w:p>
    <w:p w14:paraId="21B3FF5F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Pensión Referencial</w:t>
      </w:r>
    </w:p>
    <w:p w14:paraId="1158ABDE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S/.0</w:t>
      </w:r>
    </w:p>
    <w:p w14:paraId="11C61AA6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Gestión</w:t>
      </w:r>
    </w:p>
    <w:p w14:paraId="77F91237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Pública de gestión directa</w:t>
      </w:r>
    </w:p>
    <w:p w14:paraId="293CC5DD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Alumnado</w:t>
      </w:r>
    </w:p>
    <w:p w14:paraId="1B7F68C2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Mixto</w:t>
      </w:r>
    </w:p>
    <w:p w14:paraId="01E29A2B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lastRenderedPageBreak/>
        <w:t>Turno</w:t>
      </w:r>
    </w:p>
    <w:p w14:paraId="6D41263B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Tarde</w:t>
      </w:r>
    </w:p>
    <w:p w14:paraId="776491A1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Código Modular</w:t>
      </w:r>
    </w:p>
    <w:p w14:paraId="6833C97E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0899120</w:t>
      </w:r>
    </w:p>
    <w:p w14:paraId="25C5D84B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Modalidad</w:t>
      </w:r>
    </w:p>
    <w:p w14:paraId="6D88D156" w14:textId="77777777" w:rsidR="002F12E4" w:rsidRPr="00D223D0" w:rsidRDefault="002F12E4" w:rsidP="00D223D0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Arial" w:hAnsi="Arial" w:cs="Arial"/>
          <w:color w:val="242429"/>
          <w:sz w:val="21"/>
          <w:szCs w:val="21"/>
        </w:rPr>
      </w:pPr>
    </w:p>
    <w:p w14:paraId="50D6E4AA" w14:textId="0C9AF052" w:rsidR="002325EA" w:rsidRDefault="00D223D0" w:rsidP="00F0235C">
      <w:pPr>
        <w:pStyle w:val="Prrafodelista"/>
        <w:numPr>
          <w:ilvl w:val="0"/>
          <w:numId w:val="1"/>
        </w:numPr>
      </w:pPr>
      <w:r>
        <w:t xml:space="preserve">Se debe de crear otra pagina web donde se indique las referencias de </w:t>
      </w:r>
      <w:proofErr w:type="gramStart"/>
      <w:r>
        <w:t>ello ,</w:t>
      </w:r>
      <w:proofErr w:type="gramEnd"/>
      <w:r>
        <w:t xml:space="preserve"> </w:t>
      </w:r>
      <w:proofErr w:type="spellStart"/>
      <w:r>
        <w:t>bibliografía,enlaces</w:t>
      </w:r>
      <w:proofErr w:type="spellEnd"/>
      <w:r>
        <w:t xml:space="preserve">  para </w:t>
      </w:r>
      <w:proofErr w:type="spellStart"/>
      <w:r>
        <w:t>mas</w:t>
      </w:r>
      <w:proofErr w:type="spellEnd"/>
      <w:r>
        <w:t xml:space="preserve"> información</w:t>
      </w:r>
    </w:p>
    <w:p w14:paraId="5956F4FC" w14:textId="77777777" w:rsidR="00D223D0" w:rsidRDefault="00D223D0" w:rsidP="00D223D0">
      <w:pPr>
        <w:pStyle w:val="Prrafodelista"/>
      </w:pPr>
    </w:p>
    <w:p w14:paraId="7FD71661" w14:textId="00C1E2C9" w:rsidR="00D223D0" w:rsidRDefault="00D223D0" w:rsidP="00F0235C">
      <w:pPr>
        <w:pStyle w:val="Prrafodelista"/>
        <w:numPr>
          <w:ilvl w:val="0"/>
          <w:numId w:val="1"/>
        </w:numPr>
      </w:pPr>
      <w:r>
        <w:t xml:space="preserve">El aplicativo debe de tener el logo del colegio: IE </w:t>
      </w:r>
      <w:proofErr w:type="spellStart"/>
      <w:r>
        <w:t>Victor</w:t>
      </w:r>
      <w:proofErr w:type="spellEnd"/>
      <w:r>
        <w:t xml:space="preserve"> </w:t>
      </w:r>
      <w:proofErr w:type="spellStart"/>
      <w:r>
        <w:t>Andres</w:t>
      </w:r>
      <w:proofErr w:type="spellEnd"/>
      <w:r>
        <w:t xml:space="preserve"> Belaunde en </w:t>
      </w:r>
      <w:proofErr w:type="gramStart"/>
      <w:r>
        <w:t xml:space="preserve">su  </w:t>
      </w:r>
      <w:proofErr w:type="spellStart"/>
      <w:r>
        <w:t>pagina</w:t>
      </w:r>
      <w:proofErr w:type="spellEnd"/>
      <w:proofErr w:type="gramEnd"/>
      <w:r>
        <w:t xml:space="preserve"> web principal.</w:t>
      </w:r>
    </w:p>
    <w:p w14:paraId="587F0C35" w14:textId="77777777" w:rsidR="00D223D0" w:rsidRDefault="00D223D0" w:rsidP="00D223D0">
      <w:pPr>
        <w:pStyle w:val="Prrafodelista"/>
      </w:pPr>
    </w:p>
    <w:p w14:paraId="31139D1C" w14:textId="163F3F56" w:rsidR="00D223D0" w:rsidRDefault="00D223D0" w:rsidP="00F0235C">
      <w:pPr>
        <w:pStyle w:val="Prrafodelista"/>
        <w:numPr>
          <w:ilvl w:val="0"/>
          <w:numId w:val="1"/>
        </w:numPr>
      </w:pPr>
      <w:r>
        <w:t xml:space="preserve">El software debe de tener otra pagina web donde se produzcan se produzcan </w:t>
      </w:r>
      <w:proofErr w:type="spellStart"/>
      <w:r>
        <w:t>produzcan</w:t>
      </w:r>
      <w:proofErr w:type="spellEnd"/>
      <w:r>
        <w:t xml:space="preserve"> y se obtenga esos Excel de forma personalizada</w:t>
      </w:r>
    </w:p>
    <w:p w14:paraId="08A4456B" w14:textId="77777777" w:rsidR="00D223D0" w:rsidRDefault="00D223D0" w:rsidP="00D223D0">
      <w:pPr>
        <w:pStyle w:val="Prrafodelista"/>
      </w:pPr>
    </w:p>
    <w:p w14:paraId="6C72BC07" w14:textId="50CD870A" w:rsidR="00D223D0" w:rsidRDefault="00D223D0" w:rsidP="00F0235C">
      <w:pPr>
        <w:pStyle w:val="Prrafodelista"/>
        <w:numPr>
          <w:ilvl w:val="0"/>
          <w:numId w:val="1"/>
        </w:numPr>
      </w:pPr>
      <w:r>
        <w:t xml:space="preserve">Si el docente / </w:t>
      </w:r>
      <w:proofErr w:type="gramStart"/>
      <w:r>
        <w:t>director</w:t>
      </w:r>
      <w:r w:rsidR="007E0D52">
        <w:t xml:space="preserve">  tuviera</w:t>
      </w:r>
      <w:proofErr w:type="gramEnd"/>
      <w:r w:rsidR="007E0D52">
        <w:t xml:space="preserve"> otros problemas también el software /pagina debe de ser capaz de resolver otras dudas que exista en el camino.</w:t>
      </w:r>
    </w:p>
    <w:p w14:paraId="191228EB" w14:textId="77777777" w:rsidR="007E0D52" w:rsidRDefault="007E0D52" w:rsidP="007E0D52">
      <w:pPr>
        <w:pStyle w:val="Prrafodelista"/>
      </w:pPr>
    </w:p>
    <w:p w14:paraId="7938F4BE" w14:textId="0A1ABE47" w:rsidR="007E0D52" w:rsidRDefault="007E0D52" w:rsidP="00F0235C">
      <w:pPr>
        <w:pStyle w:val="Prrafodelista"/>
        <w:numPr>
          <w:ilvl w:val="0"/>
          <w:numId w:val="1"/>
        </w:numPr>
      </w:pPr>
      <w:r>
        <w:t xml:space="preserve">EL software debe de verificar que las notas </w:t>
      </w:r>
      <w:proofErr w:type="spellStart"/>
      <w:r>
        <w:t>esten</w:t>
      </w:r>
      <w:proofErr w:type="spellEnd"/>
      <w:r>
        <w:t xml:space="preserve"> equivalentes </w:t>
      </w:r>
      <w:proofErr w:type="gramStart"/>
      <w:r>
        <w:t>a :EQUIVALENTE</w:t>
      </w:r>
      <w:proofErr w:type="gramEnd"/>
      <w:r>
        <w:t xml:space="preserve"> DE  LETRAS A NUMEROS EN ESCALA DE 0 AL 20 Y  ES DE  :</w:t>
      </w:r>
      <w:r>
        <w:br/>
        <w:t>c=  0 - 10</w:t>
      </w:r>
    </w:p>
    <w:p w14:paraId="4DCD4EE3" w14:textId="35378FF1" w:rsidR="007E0D52" w:rsidRDefault="007E0D52" w:rsidP="007E0D52">
      <w:pPr>
        <w:pStyle w:val="Prrafodelista"/>
      </w:pPr>
      <w:r>
        <w:t xml:space="preserve">B = 11 – </w:t>
      </w:r>
      <w:proofErr w:type="gramStart"/>
      <w:r>
        <w:t>12  -</w:t>
      </w:r>
      <w:proofErr w:type="gramEnd"/>
      <w:r>
        <w:t xml:space="preserve"> 13 – 14</w:t>
      </w:r>
    </w:p>
    <w:p w14:paraId="5BF70CC0" w14:textId="7D1C921E" w:rsidR="007E0D52" w:rsidRDefault="007E0D52" w:rsidP="007E0D52">
      <w:pPr>
        <w:pStyle w:val="Prrafodelista"/>
      </w:pPr>
      <w:r>
        <w:t>A = 15 – 16 – 17</w:t>
      </w:r>
    </w:p>
    <w:p w14:paraId="1D70A09D" w14:textId="2804367E" w:rsidR="007E0D52" w:rsidRDefault="007E0D52" w:rsidP="007E0D52">
      <w:pPr>
        <w:pStyle w:val="Prrafodelista"/>
      </w:pPr>
      <w:r>
        <w:t xml:space="preserve">AD = 18 – 19 – 20 </w:t>
      </w:r>
    </w:p>
    <w:p w14:paraId="7C1293C8" w14:textId="48B180B1" w:rsidR="007E0D52" w:rsidRDefault="007E0D52" w:rsidP="007E0D52">
      <w:pPr>
        <w:pStyle w:val="Prrafodelista"/>
      </w:pPr>
    </w:p>
    <w:p w14:paraId="6F83567D" w14:textId="77777777" w:rsidR="007E0D52" w:rsidRDefault="007E0D52" w:rsidP="007E0D52">
      <w:pPr>
        <w:pStyle w:val="Prrafodelista"/>
      </w:pPr>
    </w:p>
    <w:p w14:paraId="469E9BD7" w14:textId="01289D22" w:rsidR="007E0D52" w:rsidRDefault="007E0D52" w:rsidP="00F0235C">
      <w:pPr>
        <w:pStyle w:val="Prrafodelista"/>
        <w:numPr>
          <w:ilvl w:val="0"/>
          <w:numId w:val="1"/>
        </w:numPr>
      </w:pPr>
      <w:r>
        <w:t>EL SOFTWARE DEBE HACER LO MEJOR POSIBLE DE ELLO SIEMPRE.</w:t>
      </w:r>
    </w:p>
    <w:sectPr w:rsidR="007E0D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944A9"/>
    <w:multiLevelType w:val="hybridMultilevel"/>
    <w:tmpl w:val="BB96F902"/>
    <w:lvl w:ilvl="0" w:tplc="529828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34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0B8"/>
    <w:rsid w:val="002325EA"/>
    <w:rsid w:val="002F12E4"/>
    <w:rsid w:val="005620B8"/>
    <w:rsid w:val="007E0D52"/>
    <w:rsid w:val="008D76CA"/>
    <w:rsid w:val="00D223D0"/>
    <w:rsid w:val="00F0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D85935"/>
  <w15:chartTrackingRefBased/>
  <w15:docId w15:val="{5EBEA01A-F7C5-47C8-8FCD-AD86CA3A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235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F12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12E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F1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3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9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uiadecolegios.info/listing/i-e-40079-victor-nunez-valencia-secundari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b.pe/65735-ministerio-de-educacion-plan-estrategico-institucional-pei" TargetMode="External"/><Relationship Id="rId5" Type="http://schemas.openxmlformats.org/officeDocument/2006/relationships/hyperlink" Target="https://www.minedu.gob.pe/normatividad/plan_institucional/pei2024/rm_167-2024-minedu_pei_2019-2027-periodo2019-2027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539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2025-11-09T03:42:00Z</dcterms:created>
  <dcterms:modified xsi:type="dcterms:W3CDTF">2025-11-09T03:42:00Z</dcterms:modified>
</cp:coreProperties>
</file>