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F48" w:rsidRPr="00201062" w:rsidRDefault="00201062" w:rsidP="007A22F8">
      <w:pPr>
        <w:jc w:val="center"/>
      </w:pPr>
      <w:r>
        <w:rPr>
          <w:b/>
          <w:sz w:val="28"/>
          <w:szCs w:val="28"/>
        </w:rPr>
        <w:t>ИЗВЕЩЕНИЕ</w:t>
      </w:r>
      <w:r w:rsidR="00827F48" w:rsidRPr="00201062">
        <w:rPr>
          <w:b/>
          <w:sz w:val="28"/>
          <w:szCs w:val="28"/>
        </w:rPr>
        <w:br/>
      </w:r>
      <w:r w:rsidR="00827F48" w:rsidRPr="0069593B">
        <w:rPr>
          <w:b/>
          <w:sz w:val="24"/>
          <w:szCs w:val="24"/>
        </w:rPr>
        <w:t>о непригодности к применению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67"/>
        <w:gridCol w:w="2198"/>
      </w:tblGrid>
      <w:tr w:rsidR="006233ED" w:rsidRPr="00627325" w:rsidTr="00933ECE">
        <w:trPr>
          <w:jc w:val="center"/>
        </w:trPr>
        <w:tc>
          <w:tcPr>
            <w:tcW w:w="567" w:type="dxa"/>
          </w:tcPr>
          <w:p w:rsidR="006233ED" w:rsidRPr="00627325" w:rsidRDefault="006233ED" w:rsidP="007A22F8">
            <w:pPr>
              <w:jc w:val="right"/>
              <w:rPr>
                <w:b/>
                <w:sz w:val="28"/>
                <w:szCs w:val="28"/>
              </w:rPr>
            </w:pPr>
            <w:r w:rsidRPr="00627325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:rsidR="006233ED" w:rsidRPr="00627325" w:rsidRDefault="00A82DFB" w:rsidP="007A22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DocNumber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«DocNumber»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6233ED" w:rsidRPr="0069593B" w:rsidRDefault="006233ED" w:rsidP="007A22F8">
      <w:pPr>
        <w:spacing w:line="100" w:lineRule="exact"/>
        <w:jc w:val="center"/>
        <w:rPr>
          <w:b/>
          <w:sz w:val="24"/>
          <w:szCs w:val="24"/>
          <w:lang w:val="en-US"/>
        </w:rPr>
      </w:pPr>
    </w:p>
    <w:tbl>
      <w:tblPr>
        <w:tblW w:w="652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</w:tblCellMar>
        <w:tblLook w:val="01E0" w:firstRow="1" w:lastRow="1" w:firstColumn="1" w:lastColumn="1" w:noHBand="0" w:noVBand="0"/>
      </w:tblPr>
      <w:tblGrid>
        <w:gridCol w:w="1135"/>
        <w:gridCol w:w="567"/>
        <w:gridCol w:w="708"/>
        <w:gridCol w:w="142"/>
        <w:gridCol w:w="284"/>
        <w:gridCol w:w="283"/>
        <w:gridCol w:w="1418"/>
        <w:gridCol w:w="283"/>
        <w:gridCol w:w="1701"/>
      </w:tblGrid>
      <w:tr w:rsidR="00955280" w:rsidRPr="0069593B" w:rsidTr="006853B5"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:rsidR="00955280" w:rsidRPr="00AF3AA5" w:rsidRDefault="00955280" w:rsidP="007A22F8">
            <w:pPr>
              <w:rPr>
                <w:lang w:val="en-US"/>
              </w:rPr>
            </w:pPr>
            <w:r w:rsidRPr="00AF3AA5">
              <w:t>Средство измерений</w:t>
            </w:r>
            <w:r w:rsidRPr="00AF3AA5">
              <w:rPr>
                <w:lang w:val="en-US"/>
              </w:rPr>
              <w:t xml:space="preserve"> 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955280" w:rsidRPr="00F730B5" w:rsidRDefault="00A82DFB" w:rsidP="007A22F8">
            <w:pPr>
              <w:widowControl w:val="0"/>
              <w:autoSpaceDE w:val="0"/>
              <w:autoSpaceDN w:val="0"/>
              <w:adjustRightInd w:val="0"/>
              <w:jc w:val="both"/>
            </w:pPr>
            <w:fldSimple w:instr=" MERGEFIELD  NameCI  \* MERGEFORMAT ">
              <w:r>
                <w:rPr>
                  <w:noProof/>
                </w:rPr>
                <w:t>«NameCI»</w:t>
              </w:r>
            </w:fldSimple>
          </w:p>
        </w:tc>
      </w:tr>
      <w:tr w:rsidR="006853B5" w:rsidRPr="0069593B" w:rsidTr="005E7A60">
        <w:trPr>
          <w:trHeight w:hRule="exact" w:val="227"/>
        </w:trPr>
        <w:tc>
          <w:tcPr>
            <w:tcW w:w="6521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tcMar>
              <w:right w:w="0" w:type="dxa"/>
            </w:tcMar>
          </w:tcPr>
          <w:p w:rsidR="006853B5" w:rsidRPr="0069593B" w:rsidRDefault="006853B5" w:rsidP="007A22F8">
            <w:pPr>
              <w:spacing w:line="100" w:lineRule="exact"/>
              <w:ind w:left="2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</w:t>
            </w:r>
            <w:r w:rsidR="00955280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 xml:space="preserve">    </w:t>
            </w:r>
            <w:r w:rsidRPr="0069593B">
              <w:rPr>
                <w:sz w:val="12"/>
                <w:szCs w:val="12"/>
              </w:rPr>
              <w:t xml:space="preserve">наименование типа, модификация, регистрационный  номер в </w:t>
            </w:r>
            <w:r w:rsidR="00955280">
              <w:rPr>
                <w:sz w:val="12"/>
                <w:szCs w:val="12"/>
              </w:rPr>
              <w:t xml:space="preserve">       </w:t>
            </w:r>
            <w:r w:rsidRPr="0069593B">
              <w:rPr>
                <w:sz w:val="12"/>
                <w:szCs w:val="12"/>
              </w:rPr>
              <w:t>Федеральном</w:t>
            </w:r>
            <w:r>
              <w:rPr>
                <w:sz w:val="12"/>
                <w:szCs w:val="12"/>
              </w:rPr>
              <w:t xml:space="preserve"> </w:t>
            </w:r>
            <w:r w:rsidRPr="0069593B">
              <w:rPr>
                <w:sz w:val="12"/>
                <w:szCs w:val="12"/>
              </w:rPr>
              <w:t>информационном фонде по обеспечению единства измерений</w:t>
            </w:r>
          </w:p>
        </w:tc>
      </w:tr>
      <w:tr w:rsidR="006853B5" w:rsidRPr="0069593B" w:rsidTr="00C443AB">
        <w:trPr>
          <w:trHeight w:val="221"/>
        </w:trPr>
        <w:tc>
          <w:tcPr>
            <w:tcW w:w="652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853B5" w:rsidRPr="0069593B" w:rsidRDefault="006853B5" w:rsidP="007A22F8">
            <w:bookmarkStart w:id="0" w:name="_GoBack"/>
            <w:bookmarkEnd w:id="0"/>
          </w:p>
        </w:tc>
      </w:tr>
      <w:tr w:rsidR="00955280" w:rsidRPr="0069593B" w:rsidTr="00C443AB">
        <w:trPr>
          <w:trHeight w:val="221"/>
        </w:trPr>
        <w:tc>
          <w:tcPr>
            <w:tcW w:w="652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55280" w:rsidRDefault="00955280" w:rsidP="007A22F8"/>
        </w:tc>
      </w:tr>
      <w:tr w:rsidR="006853B5" w:rsidRPr="0069593B" w:rsidTr="00C443AB">
        <w:trPr>
          <w:trHeight w:val="221"/>
        </w:trPr>
        <w:tc>
          <w:tcPr>
            <w:tcW w:w="652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853B5" w:rsidRPr="0069593B" w:rsidRDefault="00A82DFB" w:rsidP="007A22F8">
            <w:pPr>
              <w:jc w:val="center"/>
            </w:pPr>
            <w:fldSimple w:instr=" MERGEFIELD  Kleymo  \* MERGEFORMAT ">
              <w:r>
                <w:rPr>
                  <w:noProof/>
                </w:rPr>
                <w:t>«Kleymo»</w:t>
              </w:r>
            </w:fldSimple>
          </w:p>
        </w:tc>
      </w:tr>
      <w:tr w:rsidR="006853B5" w:rsidRPr="0069593B" w:rsidTr="00C443AB">
        <w:trPr>
          <w:trHeight w:hRule="exact" w:val="142"/>
        </w:trPr>
        <w:tc>
          <w:tcPr>
            <w:tcW w:w="6521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:rsidR="006853B5" w:rsidRPr="0069593B" w:rsidRDefault="006853B5" w:rsidP="007A22F8">
            <w:pPr>
              <w:ind w:left="34"/>
              <w:jc w:val="center"/>
              <w:rPr>
                <w:sz w:val="12"/>
                <w:szCs w:val="12"/>
              </w:rPr>
            </w:pPr>
            <w:r w:rsidRPr="0069593B">
              <w:rPr>
                <w:sz w:val="12"/>
                <w:szCs w:val="12"/>
              </w:rPr>
              <w:t>серия и номер клейма предыдущей поверки (если такие серия и номер имеются)</w:t>
            </w:r>
          </w:p>
        </w:tc>
      </w:tr>
      <w:tr w:rsidR="006853B5" w:rsidRPr="0069593B" w:rsidTr="00C443AB">
        <w:trPr>
          <w:trHeight w:val="314"/>
        </w:trPr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853B5" w:rsidRPr="0069593B" w:rsidRDefault="006853B5" w:rsidP="007A22F8">
            <w:r w:rsidRPr="0069593B">
              <w:t>заводской номер</w:t>
            </w:r>
          </w:p>
        </w:tc>
        <w:tc>
          <w:tcPr>
            <w:tcW w:w="481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853B5" w:rsidRPr="009508A1" w:rsidRDefault="00A82DFB" w:rsidP="007A22F8">
            <w:fldSimple w:instr=" MERGEFIELD  SerialNumber  \* MERGEFORMAT ">
              <w:r>
                <w:rPr>
                  <w:noProof/>
                </w:rPr>
                <w:t>«SerialNumber»</w:t>
              </w:r>
            </w:fldSimple>
          </w:p>
        </w:tc>
      </w:tr>
      <w:tr w:rsidR="006853B5" w:rsidRPr="0069593B" w:rsidTr="00C443AB">
        <w:trPr>
          <w:trHeight w:val="267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853B5" w:rsidRPr="0069593B" w:rsidRDefault="006853B5" w:rsidP="007A22F8">
            <w:r>
              <w:t>владелец</w:t>
            </w:r>
          </w:p>
        </w:tc>
        <w:tc>
          <w:tcPr>
            <w:tcW w:w="53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853B5" w:rsidRPr="0069593B" w:rsidRDefault="00A82DFB" w:rsidP="007A22F8">
            <w:fldSimple w:instr=" MERGEFIELD  Owner  \* MERGEFORMAT ">
              <w:r>
                <w:rPr>
                  <w:noProof/>
                </w:rPr>
                <w:t>«Owner»</w:t>
              </w:r>
            </w:fldSimple>
          </w:p>
        </w:tc>
      </w:tr>
      <w:tr w:rsidR="006853B5" w:rsidRPr="0069593B" w:rsidTr="00C443AB">
        <w:trPr>
          <w:trHeight w:val="153"/>
        </w:trPr>
        <w:tc>
          <w:tcPr>
            <w:tcW w:w="6521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853B5" w:rsidRPr="00C443AB" w:rsidRDefault="006853B5" w:rsidP="007A22F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организация, ИНН</w:t>
            </w:r>
          </w:p>
        </w:tc>
      </w:tr>
      <w:tr w:rsidR="006853B5" w:rsidRPr="0069593B" w:rsidTr="00C443AB">
        <w:trPr>
          <w:trHeight w:val="268"/>
        </w:trPr>
        <w:tc>
          <w:tcPr>
            <w:tcW w:w="652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853B5" w:rsidRPr="0069593B" w:rsidRDefault="006853B5" w:rsidP="007A22F8"/>
        </w:tc>
      </w:tr>
      <w:tr w:rsidR="006853B5" w:rsidRPr="0069593B" w:rsidTr="00E94021">
        <w:trPr>
          <w:trHeight w:val="358"/>
        </w:trPr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6853B5" w:rsidRPr="0069593B" w:rsidRDefault="006853B5" w:rsidP="007A22F8">
            <w:r w:rsidRPr="0069593B">
              <w:t>поверено в соответствии с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853B5" w:rsidRPr="0069593B" w:rsidRDefault="00A82DFB" w:rsidP="007A22F8">
            <w:fldSimple w:instr=" MERGEFIELD  Method  \* MERGEFORMAT ">
              <w:r>
                <w:rPr>
                  <w:noProof/>
                </w:rPr>
                <w:t>«Method»</w:t>
              </w:r>
            </w:fldSimple>
          </w:p>
        </w:tc>
      </w:tr>
      <w:tr w:rsidR="006853B5" w:rsidRPr="0069593B" w:rsidTr="00E94021">
        <w:trPr>
          <w:trHeight w:hRule="exact" w:val="170"/>
        </w:trPr>
        <w:tc>
          <w:tcPr>
            <w:tcW w:w="6521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853B5" w:rsidRPr="0069593B" w:rsidRDefault="006853B5" w:rsidP="007A22F8">
            <w:pPr>
              <w:ind w:left="2586"/>
              <w:rPr>
                <w:sz w:val="12"/>
                <w:szCs w:val="12"/>
              </w:rPr>
            </w:pPr>
            <w:r w:rsidRPr="0069593B">
              <w:rPr>
                <w:sz w:val="12"/>
                <w:szCs w:val="12"/>
              </w:rPr>
              <w:t>наименование документа, на основании которого выполнена поверка</w:t>
            </w:r>
          </w:p>
        </w:tc>
      </w:tr>
      <w:tr w:rsidR="006853B5" w:rsidRPr="0069593B" w:rsidTr="00E94021">
        <w:trPr>
          <w:trHeight w:val="194"/>
        </w:trPr>
        <w:tc>
          <w:tcPr>
            <w:tcW w:w="652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853B5" w:rsidRPr="0069593B" w:rsidRDefault="006853B5" w:rsidP="007A22F8">
            <w:pPr>
              <w:jc w:val="center"/>
            </w:pPr>
          </w:p>
        </w:tc>
      </w:tr>
      <w:tr w:rsidR="006853B5" w:rsidRPr="0069593B" w:rsidTr="00E94021">
        <w:trPr>
          <w:trHeight w:val="369"/>
        </w:trPr>
        <w:tc>
          <w:tcPr>
            <w:tcW w:w="6521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853B5" w:rsidRPr="0069593B" w:rsidRDefault="006853B5" w:rsidP="007A22F8">
            <w:pPr>
              <w:spacing w:before="120" w:after="120"/>
              <w:jc w:val="both"/>
            </w:pPr>
            <w:r w:rsidRPr="0069593B">
              <w:t xml:space="preserve">на основании результатов первичной </w:t>
            </w:r>
            <w:r w:rsidRPr="009508A1">
              <w:rPr>
                <w:u w:val="single"/>
              </w:rPr>
              <w:t>(периодической)</w:t>
            </w:r>
            <w:r w:rsidRPr="0069593B">
              <w:t xml:space="preserve"> поверки признано (признан) не соответствующим установленным в описании типа метрологическим требованиям и непригодным к применению в сфере государственного регулирования обеспечения единства измерений.</w:t>
            </w:r>
          </w:p>
        </w:tc>
      </w:tr>
      <w:tr w:rsidR="006853B5" w:rsidRPr="0069593B" w:rsidTr="00E94021">
        <w:trPr>
          <w:trHeight w:val="369"/>
        </w:trPr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853B5" w:rsidRPr="0069593B" w:rsidRDefault="006853B5" w:rsidP="007A22F8">
            <w:r w:rsidRPr="0069593B">
              <w:t>Причины непригодности</w:t>
            </w:r>
          </w:p>
        </w:tc>
        <w:tc>
          <w:tcPr>
            <w:tcW w:w="41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853B5" w:rsidRPr="0069593B" w:rsidRDefault="00955280" w:rsidP="007A22F8">
            <w:r>
              <w:t>Погрешность превышает допускаемую.</w:t>
            </w:r>
          </w:p>
        </w:tc>
      </w:tr>
      <w:tr w:rsidR="006853B5" w:rsidRPr="0069593B" w:rsidTr="00E94021">
        <w:trPr>
          <w:trHeight w:val="233"/>
        </w:trPr>
        <w:tc>
          <w:tcPr>
            <w:tcW w:w="652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853B5" w:rsidRPr="0069593B" w:rsidRDefault="006853B5" w:rsidP="007A22F8"/>
        </w:tc>
      </w:tr>
      <w:tr w:rsidR="006853B5" w:rsidRPr="0069593B" w:rsidTr="00E94021">
        <w:trPr>
          <w:trHeight w:val="307"/>
        </w:trPr>
        <w:tc>
          <w:tcPr>
            <w:tcW w:w="28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D5D23" w:rsidRDefault="009D5D23" w:rsidP="007A22F8"/>
          <w:p w:rsidR="006853B5" w:rsidRPr="0069593B" w:rsidRDefault="00BE0FE0" w:rsidP="007A22F8">
            <w:fldSimple w:instr=" MERGEFIELD  HeaderName  \* MERGEFORMAT ">
              <w:r>
                <w:rPr>
                  <w:noProof/>
                </w:rPr>
                <w:t>«HeaderName»</w:t>
              </w:r>
            </w:fldSimple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853B5" w:rsidRPr="0069593B" w:rsidRDefault="006853B5" w:rsidP="007A22F8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853B5" w:rsidRPr="0069593B" w:rsidRDefault="006853B5" w:rsidP="007A22F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853B5" w:rsidRPr="0069593B" w:rsidRDefault="006853B5" w:rsidP="007A22F8"/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853B5" w:rsidRPr="0069593B" w:rsidRDefault="00A82DFB" w:rsidP="00A82DFB">
            <w:pPr>
              <w:jc w:val="center"/>
            </w:pPr>
            <w:fldSimple w:instr=" MERGEFIELD  HeadFIO  \* MERGEFORMAT ">
              <w:r>
                <w:rPr>
                  <w:noProof/>
                </w:rPr>
                <w:t>«HeadFIO»</w:t>
              </w:r>
            </w:fldSimple>
          </w:p>
        </w:tc>
      </w:tr>
      <w:tr w:rsidR="006853B5" w:rsidRPr="0069593B" w:rsidTr="00E94021">
        <w:trPr>
          <w:trHeight w:val="215"/>
        </w:trPr>
        <w:tc>
          <w:tcPr>
            <w:tcW w:w="283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853B5" w:rsidRPr="0069593B" w:rsidRDefault="006853B5" w:rsidP="007A22F8">
            <w:pPr>
              <w:jc w:val="center"/>
              <w:rPr>
                <w:sz w:val="12"/>
                <w:szCs w:val="12"/>
              </w:rPr>
            </w:pPr>
            <w:r w:rsidRPr="0069593B">
              <w:rPr>
                <w:sz w:val="12"/>
                <w:szCs w:val="12"/>
              </w:rPr>
              <w:t>Должность руководителя подразделения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853B5" w:rsidRPr="0069593B" w:rsidRDefault="006853B5" w:rsidP="007A22F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853B5" w:rsidRPr="0069593B" w:rsidRDefault="006853B5" w:rsidP="007A22F8">
            <w:pPr>
              <w:jc w:val="center"/>
              <w:rPr>
                <w:sz w:val="12"/>
                <w:szCs w:val="12"/>
              </w:rPr>
            </w:pPr>
            <w:r w:rsidRPr="0069593B">
              <w:rPr>
                <w:sz w:val="12"/>
                <w:szCs w:val="12"/>
              </w:rPr>
              <w:t>(подпись)</w:t>
            </w:r>
            <w:r w:rsidRPr="0069593B">
              <w:rPr>
                <w:sz w:val="12"/>
                <w:szCs w:val="12"/>
              </w:rPr>
              <w:br/>
            </w:r>
            <w:r w:rsidRPr="0069593B">
              <w:rPr>
                <w:sz w:val="18"/>
                <w:szCs w:val="12"/>
              </w:rPr>
              <w:t>М.П.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853B5" w:rsidRPr="0069593B" w:rsidRDefault="006853B5" w:rsidP="007A22F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853B5" w:rsidRPr="0069593B" w:rsidRDefault="006853B5" w:rsidP="007A22F8">
            <w:pPr>
              <w:jc w:val="center"/>
              <w:rPr>
                <w:sz w:val="12"/>
                <w:szCs w:val="12"/>
              </w:rPr>
            </w:pPr>
            <w:r w:rsidRPr="0069593B">
              <w:rPr>
                <w:sz w:val="12"/>
                <w:szCs w:val="12"/>
              </w:rPr>
              <w:t>(инициалы, фамилия)</w:t>
            </w:r>
          </w:p>
        </w:tc>
      </w:tr>
      <w:tr w:rsidR="006853B5" w:rsidRPr="0069593B" w:rsidTr="00E94021">
        <w:trPr>
          <w:trHeight w:val="358"/>
        </w:trPr>
        <w:tc>
          <w:tcPr>
            <w:tcW w:w="311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853B5" w:rsidRPr="0069593B" w:rsidRDefault="006853B5" w:rsidP="006853B5">
            <w:r w:rsidRPr="0069593B">
              <w:t>Поверитель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853B5" w:rsidRPr="0069593B" w:rsidRDefault="006853B5" w:rsidP="006853B5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853B5" w:rsidRPr="0069593B" w:rsidRDefault="006853B5" w:rsidP="006853B5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853B5" w:rsidRPr="009515FE" w:rsidRDefault="00A82DFB" w:rsidP="006853B5">
            <w:pPr>
              <w:jc w:val="center"/>
            </w:pPr>
            <w:fldSimple w:instr=" MERGEFIELD  VerificatorFIO  \* MERGEFORMAT ">
              <w:r>
                <w:rPr>
                  <w:noProof/>
                </w:rPr>
                <w:t>«VerificatorFIO»</w:t>
              </w:r>
            </w:fldSimple>
          </w:p>
        </w:tc>
      </w:tr>
      <w:tr w:rsidR="006853B5" w:rsidRPr="0069593B" w:rsidTr="00E94021">
        <w:trPr>
          <w:trHeight w:val="195"/>
        </w:trPr>
        <w:tc>
          <w:tcPr>
            <w:tcW w:w="311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6853B5" w:rsidRPr="0069593B" w:rsidRDefault="006853B5" w:rsidP="006853B5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853B5" w:rsidRPr="0069593B" w:rsidRDefault="006853B5" w:rsidP="006853B5">
            <w:pPr>
              <w:jc w:val="center"/>
              <w:rPr>
                <w:sz w:val="12"/>
                <w:szCs w:val="12"/>
              </w:rPr>
            </w:pPr>
            <w:r w:rsidRPr="0069593B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853B5" w:rsidRPr="0069593B" w:rsidRDefault="006853B5" w:rsidP="006853B5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853B5" w:rsidRPr="0069593B" w:rsidRDefault="006853B5" w:rsidP="006853B5">
            <w:pPr>
              <w:jc w:val="center"/>
            </w:pPr>
            <w:r w:rsidRPr="0069593B">
              <w:rPr>
                <w:sz w:val="12"/>
                <w:szCs w:val="12"/>
              </w:rPr>
              <w:t>(инициалы, фамилия)</w:t>
            </w:r>
          </w:p>
        </w:tc>
      </w:tr>
    </w:tbl>
    <w:p w:rsidR="00823A42" w:rsidRPr="00A82DFB" w:rsidRDefault="00823A42" w:rsidP="00E94021"/>
    <w:p w:rsidR="00A82DFB" w:rsidRPr="00A82DFB" w:rsidRDefault="00A82DFB" w:rsidP="00E94021">
      <w:fldSimple w:instr=" MERGEFIELD  DocDateTime  \* MERGEFORMAT ">
        <w:r w:rsidRPr="00A82DFB">
          <w:t>«DocDateTime»</w:t>
        </w:r>
      </w:fldSimple>
    </w:p>
    <w:sectPr w:rsidR="00A82DFB" w:rsidRPr="00A82DFB" w:rsidSect="00AF3AA5">
      <w:pgSz w:w="8392" w:h="11907" w:code="11"/>
      <w:pgMar w:top="2977" w:right="1021" w:bottom="709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9E8" w:rsidRDefault="006019E8">
      <w:r>
        <w:separator/>
      </w:r>
    </w:p>
  </w:endnote>
  <w:endnote w:type="continuationSeparator" w:id="0">
    <w:p w:rsidR="006019E8" w:rsidRDefault="00601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9E8" w:rsidRDefault="006019E8">
      <w:r>
        <w:separator/>
      </w:r>
    </w:p>
  </w:footnote>
  <w:footnote w:type="continuationSeparator" w:id="0">
    <w:p w:rsidR="006019E8" w:rsidRDefault="00601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BF"/>
    <w:rsid w:val="00012BDD"/>
    <w:rsid w:val="00025F16"/>
    <w:rsid w:val="00036962"/>
    <w:rsid w:val="000378AC"/>
    <w:rsid w:val="00040D90"/>
    <w:rsid w:val="00045495"/>
    <w:rsid w:val="00050835"/>
    <w:rsid w:val="00054398"/>
    <w:rsid w:val="00090971"/>
    <w:rsid w:val="00091812"/>
    <w:rsid w:val="000B5447"/>
    <w:rsid w:val="000D7FC9"/>
    <w:rsid w:val="00126775"/>
    <w:rsid w:val="00145E41"/>
    <w:rsid w:val="0015107F"/>
    <w:rsid w:val="00163B83"/>
    <w:rsid w:val="00164A09"/>
    <w:rsid w:val="00181EE9"/>
    <w:rsid w:val="0018667B"/>
    <w:rsid w:val="001B73CF"/>
    <w:rsid w:val="001D058F"/>
    <w:rsid w:val="001D5282"/>
    <w:rsid w:val="001F25B9"/>
    <w:rsid w:val="00200905"/>
    <w:rsid w:val="00201062"/>
    <w:rsid w:val="002273EE"/>
    <w:rsid w:val="00245FA7"/>
    <w:rsid w:val="00263FCC"/>
    <w:rsid w:val="00282BE4"/>
    <w:rsid w:val="002B18A8"/>
    <w:rsid w:val="002B6192"/>
    <w:rsid w:val="002E7808"/>
    <w:rsid w:val="002F05D0"/>
    <w:rsid w:val="00306AED"/>
    <w:rsid w:val="00307BDE"/>
    <w:rsid w:val="00311722"/>
    <w:rsid w:val="003206DA"/>
    <w:rsid w:val="00322BBF"/>
    <w:rsid w:val="003803E8"/>
    <w:rsid w:val="00380F1C"/>
    <w:rsid w:val="00397553"/>
    <w:rsid w:val="00397999"/>
    <w:rsid w:val="003A79D8"/>
    <w:rsid w:val="003C6A3C"/>
    <w:rsid w:val="003D0611"/>
    <w:rsid w:val="003E0BDF"/>
    <w:rsid w:val="00443CB7"/>
    <w:rsid w:val="00443D1D"/>
    <w:rsid w:val="004674C9"/>
    <w:rsid w:val="00470196"/>
    <w:rsid w:val="00473F43"/>
    <w:rsid w:val="00474007"/>
    <w:rsid w:val="004B467A"/>
    <w:rsid w:val="004C3294"/>
    <w:rsid w:val="004E5A66"/>
    <w:rsid w:val="004F2853"/>
    <w:rsid w:val="004F79B2"/>
    <w:rsid w:val="0051782E"/>
    <w:rsid w:val="00531488"/>
    <w:rsid w:val="0054488E"/>
    <w:rsid w:val="00556AA4"/>
    <w:rsid w:val="00556EB8"/>
    <w:rsid w:val="005857A7"/>
    <w:rsid w:val="005A287B"/>
    <w:rsid w:val="005E7A60"/>
    <w:rsid w:val="005F3096"/>
    <w:rsid w:val="006019E8"/>
    <w:rsid w:val="00602911"/>
    <w:rsid w:val="00621494"/>
    <w:rsid w:val="006233ED"/>
    <w:rsid w:val="00627325"/>
    <w:rsid w:val="006527CE"/>
    <w:rsid w:val="00680F46"/>
    <w:rsid w:val="00684431"/>
    <w:rsid w:val="006853B5"/>
    <w:rsid w:val="0069593B"/>
    <w:rsid w:val="00696058"/>
    <w:rsid w:val="006A42E6"/>
    <w:rsid w:val="006B48A4"/>
    <w:rsid w:val="0072112F"/>
    <w:rsid w:val="00727B94"/>
    <w:rsid w:val="00777B1B"/>
    <w:rsid w:val="00784B96"/>
    <w:rsid w:val="00793CEE"/>
    <w:rsid w:val="007A22F8"/>
    <w:rsid w:val="007E04D7"/>
    <w:rsid w:val="007F1B40"/>
    <w:rsid w:val="00802EB4"/>
    <w:rsid w:val="0080561B"/>
    <w:rsid w:val="008066CC"/>
    <w:rsid w:val="00806955"/>
    <w:rsid w:val="008110BA"/>
    <w:rsid w:val="00823A42"/>
    <w:rsid w:val="00827F48"/>
    <w:rsid w:val="00852C3B"/>
    <w:rsid w:val="00853A90"/>
    <w:rsid w:val="00857F00"/>
    <w:rsid w:val="0086421C"/>
    <w:rsid w:val="008703F5"/>
    <w:rsid w:val="00885C37"/>
    <w:rsid w:val="008A6064"/>
    <w:rsid w:val="008B1C21"/>
    <w:rsid w:val="008B5F89"/>
    <w:rsid w:val="008F16B1"/>
    <w:rsid w:val="00916BC7"/>
    <w:rsid w:val="009273BC"/>
    <w:rsid w:val="00933ECE"/>
    <w:rsid w:val="009501A5"/>
    <w:rsid w:val="009508A1"/>
    <w:rsid w:val="009515FE"/>
    <w:rsid w:val="00953274"/>
    <w:rsid w:val="00955280"/>
    <w:rsid w:val="00972CB3"/>
    <w:rsid w:val="00997271"/>
    <w:rsid w:val="009B175E"/>
    <w:rsid w:val="009D5D23"/>
    <w:rsid w:val="009D6B52"/>
    <w:rsid w:val="009E4D35"/>
    <w:rsid w:val="009F1611"/>
    <w:rsid w:val="00A33378"/>
    <w:rsid w:val="00A339A5"/>
    <w:rsid w:val="00A40B36"/>
    <w:rsid w:val="00A47C5D"/>
    <w:rsid w:val="00A53891"/>
    <w:rsid w:val="00A54F0F"/>
    <w:rsid w:val="00A65357"/>
    <w:rsid w:val="00A82DFB"/>
    <w:rsid w:val="00A85B0D"/>
    <w:rsid w:val="00AB61FA"/>
    <w:rsid w:val="00AD6B2D"/>
    <w:rsid w:val="00AD798C"/>
    <w:rsid w:val="00AF3AA5"/>
    <w:rsid w:val="00B06234"/>
    <w:rsid w:val="00B11916"/>
    <w:rsid w:val="00B34C6C"/>
    <w:rsid w:val="00B37CCB"/>
    <w:rsid w:val="00B927A2"/>
    <w:rsid w:val="00BB2270"/>
    <w:rsid w:val="00BB6CF3"/>
    <w:rsid w:val="00BD1E86"/>
    <w:rsid w:val="00BE0FE0"/>
    <w:rsid w:val="00BE26A8"/>
    <w:rsid w:val="00BE4904"/>
    <w:rsid w:val="00BF55A0"/>
    <w:rsid w:val="00C01F2B"/>
    <w:rsid w:val="00C4323B"/>
    <w:rsid w:val="00C443AB"/>
    <w:rsid w:val="00C51E85"/>
    <w:rsid w:val="00C67CBF"/>
    <w:rsid w:val="00C776B7"/>
    <w:rsid w:val="00CA301E"/>
    <w:rsid w:val="00CA6B63"/>
    <w:rsid w:val="00CB0360"/>
    <w:rsid w:val="00CC24D6"/>
    <w:rsid w:val="00CF5EFE"/>
    <w:rsid w:val="00D74E5C"/>
    <w:rsid w:val="00D83531"/>
    <w:rsid w:val="00DC2ADC"/>
    <w:rsid w:val="00E223D1"/>
    <w:rsid w:val="00E3290B"/>
    <w:rsid w:val="00E33DD7"/>
    <w:rsid w:val="00E56B95"/>
    <w:rsid w:val="00E6676B"/>
    <w:rsid w:val="00E921F5"/>
    <w:rsid w:val="00E94021"/>
    <w:rsid w:val="00E957EE"/>
    <w:rsid w:val="00E95A10"/>
    <w:rsid w:val="00EA57D5"/>
    <w:rsid w:val="00EC163D"/>
    <w:rsid w:val="00EC38DE"/>
    <w:rsid w:val="00EE2A97"/>
    <w:rsid w:val="00EE7792"/>
    <w:rsid w:val="00F07994"/>
    <w:rsid w:val="00F52624"/>
    <w:rsid w:val="00F72CC8"/>
    <w:rsid w:val="00F72DE9"/>
    <w:rsid w:val="00FA081D"/>
    <w:rsid w:val="00FA20B0"/>
    <w:rsid w:val="00FA260E"/>
    <w:rsid w:val="00F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FF3BF7"/>
  <w15:chartTrackingRefBased/>
  <w15:docId w15:val="{22328076-45D8-47DA-A325-05F356F8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52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F52624"/>
    <w:rPr>
      <w:sz w:val="16"/>
      <w:szCs w:val="16"/>
    </w:rPr>
  </w:style>
  <w:style w:type="paragraph" w:styleId="a7">
    <w:name w:val="annotation text"/>
    <w:basedOn w:val="a"/>
    <w:semiHidden/>
    <w:rsid w:val="00F52624"/>
  </w:style>
  <w:style w:type="paragraph" w:styleId="a8">
    <w:name w:val="annotation subject"/>
    <w:basedOn w:val="a7"/>
    <w:next w:val="a7"/>
    <w:semiHidden/>
    <w:rsid w:val="00F52624"/>
    <w:rPr>
      <w:b/>
      <w:bCs/>
    </w:rPr>
  </w:style>
  <w:style w:type="paragraph" w:styleId="a9">
    <w:name w:val="Balloon Text"/>
    <w:basedOn w:val="a"/>
    <w:semiHidden/>
    <w:rsid w:val="00F52624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470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Template\&#1052;&#1077;&#1090;&#1088;&#1086;&#1083;&#1086;&#1075;&#1080;&#1103;\&#1048;&#1079;&#1074;&#1077;&#1097;&#1077;&#1085;&#1080;&#1077;%20&#1086;%20&#1085;&#1077;&#1087;&#1088;&#1080;&#1075;&#1086;&#1076;&#1085;&#1086;&#1089;&#1090;&#108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Извещение о непригодности.dot</Template>
  <TotalTime>28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Действительно до</vt:lpstr>
    </vt:vector>
  </TitlesOfParts>
  <Company>ФГУ "Ивановский ЦСМ"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Действительно до</dc:title>
  <dc:subject/>
  <dc:creator>Дмитрий В. Рыженков</dc:creator>
  <cp:keywords/>
  <cp:lastModifiedBy>Lozovoy Dmitry MT-RU</cp:lastModifiedBy>
  <cp:revision>3</cp:revision>
  <cp:lastPrinted>2018-11-13T09:18:00Z</cp:lastPrinted>
  <dcterms:created xsi:type="dcterms:W3CDTF">2019-02-07T06:43:00Z</dcterms:created>
  <dcterms:modified xsi:type="dcterms:W3CDTF">2019-02-07T07:41:00Z</dcterms:modified>
</cp:coreProperties>
</file>