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8B6914"/>
          <w:sz w:val="72"/>
          <w:szCs w:val="72"/>
        </w:rPr>
        <w:t xml:space="preserve">ABHI-NEXUS</w:t>
      </w:r>
    </w:p>
    <w:p>
      <w:pPr>
        <w:spacing w:after="80" w:before="0"/>
        <w:jc w:val="center"/>
      </w:pPr>
      <w:r>
        <w:rPr>
          <w:rFonts w:ascii="Arial" w:cs="Arial" w:eastAsia="Arial" w:hAnsi="Arial"/>
          <w:color w:val="555555"/>
          <w:sz w:val="36"/>
          <w:szCs w:val="36"/>
        </w:rPr>
        <w:t xml:space="preserve">Challenges, Failures &amp; How We Fixed Them</w:t>
      </w:r>
    </w:p>
    <w:p>
      <w:pPr>
        <w:spacing w:after="400" w:before="0"/>
        <w:jc w:val="center"/>
      </w:pPr>
      <w:r>
        <w:rPr>
          <w:rFonts w:ascii="Arial" w:cs="Arial" w:eastAsia="Arial" w:hAnsi="Arial"/>
          <w:i/>
          <w:iCs/>
          <w:color w:val="8B6914"/>
          <w:sz w:val="22"/>
          <w:szCs w:val="22"/>
        </w:rPr>
        <w:t xml:space="preserve">A complete record of every problem encountered while building and deploying Abhi-Nexus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16</w:t>
            </w:r>
          </w:p>
          <w:p>
            <w:pPr>
              <w:jc w:val="center"/>
            </w:pPr>
            <w:r>
              <w:rPr>
                <w:rFonts w:ascii="Arial" w:cs="Arial" w:eastAsia="Arial" w:hAnsi="Arial"/>
                <w:color w:val="FFFFFF"/>
                <w:sz w:val="18"/>
                <w:szCs w:val="18"/>
              </w:rPr>
              <w:t xml:space="preserve">Challenges</w:t>
            </w:r>
          </w:p>
          <w:p>
            <w:pPr>
              <w:jc w:val="center"/>
            </w:pPr>
            <w:r>
              <w:rPr>
                <w:rFonts w:ascii="Arial" w:cs="Arial" w:eastAsia="Arial" w:hAnsi="Arial"/>
                <w:color w:val="FFFFFF"/>
                <w:sz w:val="18"/>
                <w:szCs w:val="18"/>
              </w:rPr>
              <w:t xml:space="preserve">documented</w:t>
            </w:r>
          </w:p>
        </w:tc>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4</w:t>
            </w:r>
          </w:p>
          <w:p>
            <w:pPr>
              <w:jc w:val="center"/>
            </w:pPr>
            <w:r>
              <w:rPr>
                <w:rFonts w:ascii="Arial" w:cs="Arial" w:eastAsia="Arial" w:hAnsi="Arial"/>
                <w:color w:val="FFFFFF"/>
                <w:sz w:val="18"/>
                <w:szCs w:val="18"/>
              </w:rPr>
              <w:t xml:space="preserve">Phase</w:t>
            </w:r>
          </w:p>
          <w:p>
            <w:pPr>
              <w:jc w:val="center"/>
            </w:pPr>
            <w:r>
              <w:rPr>
                <w:rFonts w:ascii="Arial" w:cs="Arial" w:eastAsia="Arial" w:hAnsi="Arial"/>
                <w:color w:val="FFFFFF"/>
                <w:sz w:val="18"/>
                <w:szCs w:val="18"/>
              </w:rPr>
              <w:t xml:space="preserve">scategories</w:t>
            </w:r>
          </w:p>
        </w:tc>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100%</w:t>
            </w:r>
          </w:p>
          <w:p>
            <w:pPr>
              <w:jc w:val="center"/>
            </w:pPr>
            <w:r>
              <w:rPr>
                <w:rFonts w:ascii="Arial" w:cs="Arial" w:eastAsia="Arial" w:hAnsi="Arial"/>
                <w:color w:val="FFFFFF"/>
                <w:sz w:val="18"/>
                <w:szCs w:val="18"/>
              </w:rPr>
              <w:t xml:space="preserve">All</w:t>
            </w:r>
          </w:p>
          <w:p>
            <w:pPr>
              <w:jc w:val="center"/>
            </w:pPr>
            <w:r>
              <w:rPr>
                <w:rFonts w:ascii="Arial" w:cs="Arial" w:eastAsia="Arial" w:hAnsi="Arial"/>
                <w:color w:val="FFFFFF"/>
                <w:sz w:val="18"/>
                <w:szCs w:val="18"/>
              </w:rPr>
              <w:t xml:space="preserve">resolved</w:t>
            </w:r>
          </w:p>
        </w:tc>
        <w:tc>
          <w:tcPr>
            <w:tcW w:type="dxa" w:w="2340"/>
            <w:tcBorders>
              <w:top w:val="single" w:color="8B6914" w:sz="1"/>
              <w:left w:val="single" w:color="8B6914" w:sz="1"/>
              <w:bottom w:val="single" w:color="8B6914" w:sz="1"/>
              <w:right w:val="single" w:color="8B6914" w:sz="1"/>
            </w:tcBorders>
            <w:shd w:fill="1a1400" w:val="clear"/>
            <w:tcMar>
              <w:top w:type="dxa" w:w="120"/>
              <w:left w:type="dxa" w:w="80"/>
              <w:bottom w:type="dxa" w:w="120"/>
              <w:right w:type="dxa" w:w="80"/>
            </w:tcMar>
          </w:tcPr>
          <w:p>
            <w:pPr>
              <w:jc w:val="center"/>
            </w:pPr>
            <w:r>
              <w:rPr>
                <w:rFonts w:ascii="Arial" w:cs="Arial" w:eastAsia="Arial" w:hAnsi="Arial"/>
                <w:b/>
                <w:bCs/>
                <w:color w:val="8B6914"/>
                <w:sz w:val="48"/>
                <w:szCs w:val="48"/>
              </w:rPr>
              <w:t xml:space="preserve">0</w:t>
            </w:r>
          </w:p>
          <w:p>
            <w:pPr>
              <w:jc w:val="center"/>
            </w:pPr>
            <w:r>
              <w:rPr>
                <w:rFonts w:ascii="Arial" w:cs="Arial" w:eastAsia="Arial" w:hAnsi="Arial"/>
                <w:color w:val="FFFFFF"/>
                <w:sz w:val="18"/>
                <w:szCs w:val="18"/>
              </w:rPr>
              <w:t xml:space="preserve">Unresolved</w:t>
            </w:r>
          </w:p>
          <w:p>
            <w:pPr>
              <w:jc w:val="center"/>
            </w:pPr>
            <w:r>
              <w:rPr>
                <w:rFonts w:ascii="Arial" w:cs="Arial" w:eastAsia="Arial" w:hAnsi="Arial"/>
                <w:color w:val="FFFFFF"/>
                <w:sz w:val="18"/>
                <w:szCs w:val="18"/>
              </w:rPr>
              <w:t xml:space="preserve">issues</w:t>
            </w:r>
          </w:p>
        </w:tc>
      </w:tr>
    </w:tbl>
    <w:p>
      <w:pPr>
        <w:spacing w:after="160" w:before="0"/>
      </w:pPr>
      <w:r>
        <w:t xml:space="preserve"/>
      </w:r>
    </w:p>
    <w:p>
      <w:pPr>
        <w:spacing w:after="80" w:before="60"/>
      </w:pPr>
      <w:r>
        <w:rPr>
          <w:rFonts w:ascii="Arial" w:cs="Arial" w:eastAsia="Arial" w:hAnsi="Arial"/>
          <w:b w:val="false"/>
          <w:bCs w:val="false"/>
          <w:i/>
          <w:iCs/>
          <w:color w:val="1A1A1A"/>
          <w:sz w:val="22"/>
          <w:szCs w:val="22"/>
        </w:rPr>
        <w:t xml:space="preserve">This document records every significant challenge, failure, and problem encountered while building and deploying Abhi-Nexus. Each entry includes the exact symptom, root cause, fix applied, and — most importantly — the deeper lesson learned. These are not just debugging notes. They are the real engineering education that comes from building something in production.</w:t>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1. Why Document Failures</w:t>
      </w:r>
    </w:p>
    <w:p>
      <w:pPr>
        <w:spacing w:after="80" w:before="60"/>
      </w:pPr>
      <w:r>
        <w:rPr>
          <w:rFonts w:ascii="Arial" w:cs="Arial" w:eastAsia="Arial" w:hAnsi="Arial"/>
          <w:b w:val="false"/>
          <w:bCs w:val="false"/>
          <w:i w:val="false"/>
          <w:iCs w:val="false"/>
          <w:color w:val="1A1A1A"/>
          <w:sz w:val="22"/>
          <w:szCs w:val="22"/>
        </w:rPr>
        <w:t xml:space="preserve">Most project documentation only shows what worked. This document shows what did not — and why that is more valuable.</w:t>
      </w:r>
    </w:p>
    <w:p>
      <w:pPr>
        <w:spacing w:after="80" w:before="0"/>
      </w:pPr>
      <w:r>
        <w:t xml:space="preserve"/>
      </w:r>
    </w:p>
    <w:p>
      <w:pPr>
        <w:spacing w:after="80" w:before="60"/>
      </w:pPr>
      <w:r>
        <w:rPr>
          <w:rFonts w:ascii="Arial" w:cs="Arial" w:eastAsia="Arial" w:hAnsi="Arial"/>
          <w:b w:val="false"/>
          <w:bCs w:val="false"/>
          <w:i w:val="false"/>
          <w:iCs w:val="false"/>
          <w:color w:val="1A1A1A"/>
          <w:sz w:val="22"/>
          <w:szCs w:val="22"/>
        </w:rPr>
        <w:t xml:space="preserve">When a Meta interviewer asks "what challenges did you face?" or "what would you do differently?", the candidates who answer with specific technical failures and precise fixes are the ones who get hired. Vague answers like "it was challenging to set up" signal that you did not truly understand what went wrong.</w:t>
      </w:r>
    </w:p>
    <w:p>
      <w:pPr>
        <w:spacing w:after="80" w:before="0"/>
      </w:pPr>
      <w:r>
        <w:t xml:space="preserve"/>
      </w:r>
    </w:p>
    <w:p>
      <w:pPr>
        <w:spacing w:after="80" w:before="60"/>
      </w:pPr>
      <w:r>
        <w:rPr>
          <w:rFonts w:ascii="Arial" w:cs="Arial" w:eastAsia="Arial" w:hAnsi="Arial"/>
          <w:b w:val="false"/>
          <w:bCs w:val="false"/>
          <w:i w:val="false"/>
          <w:iCs w:val="false"/>
          <w:color w:val="1A1A1A"/>
          <w:sz w:val="22"/>
          <w:szCs w:val="22"/>
        </w:rPr>
        <w:t xml:space="preserve">Every failure documented here maps to a production engineering concept:</w:t>
      </w:r>
    </w:p>
    <w:p>
      <w:pPr>
        <w:pStyle w:val="ListParagraph"/>
        <w:numPr>
          <w:ilvl w:val="0"/>
          <w:numId w:val="2"/>
        </w:numPr>
        <w:spacing w:after="40" w:before="40"/>
      </w:pPr>
      <w:r>
        <w:rPr>
          <w:rFonts w:ascii="Arial" w:cs="Arial" w:eastAsia="Arial" w:hAnsi="Arial"/>
          <w:color w:val="1A1A1A"/>
          <w:sz w:val="22"/>
          <w:szCs w:val="22"/>
        </w:rPr>
        <w:t xml:space="preserve">OpenAI proxies error → dependency version management</w:t>
      </w:r>
    </w:p>
    <w:p>
      <w:pPr>
        <w:pStyle w:val="ListParagraph"/>
        <w:numPr>
          <w:ilvl w:val="0"/>
          <w:numId w:val="2"/>
        </w:numPr>
        <w:spacing w:after="40" w:before="40"/>
      </w:pPr>
      <w:r>
        <w:rPr>
          <w:rFonts w:ascii="Arial" w:cs="Arial" w:eastAsia="Arial" w:hAnsi="Arial"/>
          <w:color w:val="1A1A1A"/>
          <w:sz w:val="22"/>
          <w:szCs w:val="22"/>
        </w:rPr>
        <w:t xml:space="preserve">Docker networking on Unraid → container network modes, bridge vs host</w:t>
      </w:r>
    </w:p>
    <w:p>
      <w:pPr>
        <w:pStyle w:val="ListParagraph"/>
        <w:numPr>
          <w:ilvl w:val="0"/>
          <w:numId w:val="2"/>
        </w:numPr>
        <w:spacing w:after="40" w:before="40"/>
      </w:pPr>
      <w:r>
        <w:rPr>
          <w:rFonts w:ascii="Arial" w:cs="Arial" w:eastAsia="Arial" w:hAnsi="Arial"/>
          <w:color w:val="1A1A1A"/>
          <w:sz w:val="22"/>
          <w:szCs w:val="22"/>
        </w:rPr>
        <w:t xml:space="preserve">Streamlit TTS cross-origin → browser security model, same-origin policy</w:t>
      </w:r>
    </w:p>
    <w:p>
      <w:pPr>
        <w:pStyle w:val="ListParagraph"/>
        <w:numPr>
          <w:ilvl w:val="0"/>
          <w:numId w:val="2"/>
        </w:numPr>
        <w:spacing w:after="40" w:before="40"/>
      </w:pPr>
      <w:r>
        <w:rPr>
          <w:rFonts w:ascii="Arial" w:cs="Arial" w:eastAsia="Arial" w:hAnsi="Arial"/>
          <w:color w:val="1A1A1A"/>
          <w:sz w:val="22"/>
          <w:szCs w:val="22"/>
        </w:rPr>
        <w:t xml:space="preserve">Missing files in container → Dockerfile COPY context, .dockerignore</w:t>
      </w:r>
    </w:p>
    <w:p>
      <w:pPr>
        <w:pStyle w:val="ListParagraph"/>
        <w:numPr>
          <w:ilvl w:val="0"/>
          <w:numId w:val="2"/>
        </w:numPr>
        <w:spacing w:after="40" w:before="40"/>
      </w:pPr>
      <w:r>
        <w:rPr>
          <w:rFonts w:ascii="Arial" w:cs="Arial" w:eastAsia="Arial" w:hAnsi="Arial"/>
          <w:color w:val="1A1A1A"/>
          <w:sz w:val="22"/>
          <w:szCs w:val="22"/>
        </w:rPr>
        <w:t xml:space="preserve">JWT not working after rebuild → stateless auth vs stateful sessions</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185FA5" w:sz="1"/>
              <w:left w:val="single" w:color="185FA5" w:sz="1"/>
              <w:bottom w:val="single" w:color="185FA5" w:sz="1"/>
              <w:right w:val="single" w:color="185FA5" w:sz="1"/>
            </w:tcBorders>
            <w:shd w:fill="EBF4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Interview value:  </w:t>
            </w:r>
            <w:r>
              <w:rPr>
                <w:rFonts w:ascii="Arial" w:cs="Arial" w:eastAsia="Arial" w:hAnsi="Arial"/>
                <w:color w:val="1A1A1A"/>
                <w:sz w:val="20"/>
                <w:szCs w:val="20"/>
              </w:rPr>
              <w:t xml:space="preserve">Being able to say 'I hit this specific error, here is exactly what caused it, here is precisely how I fixed it, and here is the production principle it taught me' is worth more than a hundred tutorial completions.</w:t>
            </w:r>
          </w:p>
        </w:tc>
      </w:tr>
    </w:tbl>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2. Pipeline Building Challenges — Phases 1 to 3</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01</w:t>
            </w:r>
          </w:p>
          <w:p>
            <w:r>
              <w:rPr>
                <w:rFonts w:ascii="Arial" w:cs="Arial" w:eastAsia="Arial" w:hAnsi="Arial"/>
                <w:b/>
                <w:bCs/>
                <w:color w:val="FFFFFF"/>
                <w:sz w:val="24"/>
                <w:szCs w:val="24"/>
              </w:rPr>
              <w:t xml:space="preserve">OpenAI proxies argument error — Client.__init__() unexpected keyword argument</w:t>
            </w:r>
          </w:p>
        </w:tc>
        <w:tc>
          <w:tcPr>
            <w:tcW w:type="dxa" w:w="1400"/>
            <w:tcBorders>
              <w:top w:val="single" w:color="A32D2D" w:sz="1"/>
              <w:left w:val="single" w:color="A32D2D" w:sz="1"/>
              <w:bottom w:val="single" w:color="A32D2D" w:sz="1"/>
              <w:right w:val="single" w:color="A32D2D" w:sz="1"/>
            </w:tcBorders>
            <w:shd w:fill="FBEDED" w:val="clear"/>
            <w:tcMar>
              <w:top w:type="dxa" w:w="100"/>
              <w:left w:type="dxa" w:w="120"/>
              <w:bottom w:type="dxa" w:w="100"/>
              <w:right w:type="dxa" w:w="120"/>
            </w:tcMar>
            <w:vAlign w:val="center"/>
          </w:tcPr>
          <w:p>
            <w:pPr>
              <w:jc w:val="center"/>
            </w:pPr>
            <w:r>
              <w:rPr>
                <w:rFonts w:ascii="Arial" w:cs="Arial" w:eastAsia="Arial" w:hAnsi="Arial"/>
                <w:color w:val="A32D2D"/>
                <w:sz w:val="16"/>
                <w:szCs w:val="16"/>
              </w:rPr>
              <w:t xml:space="preserve">SEVERITY</w:t>
            </w:r>
          </w:p>
          <w:p>
            <w:pPr>
              <w:jc w:val="center"/>
            </w:pPr>
            <w:r>
              <w:rPr>
                <w:rFonts w:ascii="Arial" w:cs="Arial" w:eastAsia="Arial" w:hAnsi="Arial"/>
                <w:b/>
                <w:bCs/>
                <w:color w:val="A32D2D"/>
                <w:sz w:val="20"/>
                <w:szCs w:val="20"/>
              </w:rPr>
              <w:t xml:space="preserve">HIGH</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AI Layer</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Rank agent crashes immediately. Error: Client.__init__() got an unexpected keyword argument 'proxies'. Pipeline status shows error after fetch succeeds.</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openai==1.30.0 was installed but httpx==0.28.x was also present. The newer httpx removed the 'proxies' parameter that the older openai client was passing internally. Version conflict between two transitive dependencies.</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--upgrade openai to get version 1.50+ which is compatible with httpx 0.28.x. Also switched to OpenAI() with no arguments so it reads the API key from environment automatically — no proxies argument passed.</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pin major dependency versions in requirements.txt. When upgrading one package, check what its transitive dependencies are. The pattern 'openai&gt;=1.50.0' is safer than 'openai==1.30.0' for a project that will run long-term.</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Before — caused the error:</w:t>
            </w:r>
          </w:p>
          <w:p>
            <w:pPr>
              <w:spacing w:after="20" w:before="20"/>
            </w:pPr>
            <w:r>
              <w:rPr>
                <w:rFonts w:ascii="Courier New" w:cs="Courier New" w:eastAsia="Courier New" w:hAnsi="Courier New"/>
                <w:color w:val="333333"/>
                <w:sz w:val="18"/>
                <w:szCs w:val="18"/>
              </w:rPr>
              <w:t xml:space="preserve">client = OpenAI(api_key=os.getenv('OPENAI_API_KEY'))</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After — reads from environment automatically:</w:t>
            </w:r>
          </w:p>
          <w:p>
            <w:pPr>
              <w:spacing w:after="20" w:before="20"/>
            </w:pPr>
            <w:r>
              <w:rPr>
                <w:rFonts w:ascii="Courier New" w:cs="Courier New" w:eastAsia="Courier New" w:hAnsi="Courier New"/>
                <w:color w:val="333333"/>
                <w:sz w:val="18"/>
                <w:szCs w:val="18"/>
              </w:rPr>
              <w:t xml:space="preserve">client = OpenAI()  # no proxies argument, compatible with all httpx versions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requirements.txt fix:</w:t>
            </w:r>
          </w:p>
          <w:p>
            <w:pPr>
              <w:spacing w:after="20" w:before="20"/>
            </w:pPr>
            <w:r>
              <w:rPr>
                <w:rFonts w:ascii="Courier New" w:cs="Courier New" w:eastAsia="Courier New" w:hAnsi="Courier New"/>
                <w:color w:val="333333"/>
                <w:sz w:val="18"/>
                <w:szCs w:val="18"/>
              </w:rPr>
              <w:t xml:space="preserve">openai&gt;=1.50.0  # not pinned to 1.30.0</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02</w:t>
            </w:r>
          </w:p>
          <w:p>
            <w:r>
              <w:rPr>
                <w:rFonts w:ascii="Arial" w:cs="Arial" w:eastAsia="Arial" w:hAnsi="Arial"/>
                <w:b/>
                <w:bCs/>
                <w:color w:val="FFFFFF"/>
                <w:sz w:val="24"/>
                <w:szCs w:val="24"/>
              </w:rPr>
              <w:t xml:space="preserve">GPT returning malformed JSON despite explicit instructions</w:t>
            </w:r>
          </w:p>
        </w:tc>
        <w:tc>
          <w:tcPr>
            <w:tcW w:type="dxa" w:w="1400"/>
            <w:tcBorders>
              <w:top w:val="single" w:color="BA7517" w:sz="1"/>
              <w:left w:val="single" w:color="BA7517" w:sz="1"/>
              <w:bottom w:val="single" w:color="BA7517" w:sz="1"/>
              <w:right w:val="single" w:color="BA7517" w:sz="1"/>
            </w:tcBorders>
            <w:shd w:fill="FBF3E0" w:val="clear"/>
            <w:tcMar>
              <w:top w:type="dxa" w:w="100"/>
              <w:left w:type="dxa" w:w="120"/>
              <w:bottom w:type="dxa" w:w="100"/>
              <w:right w:type="dxa" w:w="120"/>
            </w:tcMar>
            <w:vAlign w:val="center"/>
          </w:tcPr>
          <w:p>
            <w:pPr>
              <w:jc w:val="center"/>
            </w:pPr>
            <w:r>
              <w:rPr>
                <w:rFonts w:ascii="Arial" w:cs="Arial" w:eastAsia="Arial" w:hAnsi="Arial"/>
                <w:color w:val="BA7517"/>
                <w:sz w:val="16"/>
                <w:szCs w:val="16"/>
              </w:rPr>
              <w:t xml:space="preserve">SEVERITY</w:t>
            </w:r>
          </w:p>
          <w:p>
            <w:pPr>
              <w:jc w:val="center"/>
            </w:pPr>
            <w:r>
              <w:rPr>
                <w:rFonts w:ascii="Arial" w:cs="Arial" w:eastAsia="Arial" w:hAnsi="Arial"/>
                <w:b/>
                <w:bCs/>
                <w:color w:val="BA7517"/>
                <w:sz w:val="20"/>
                <w:szCs w:val="20"/>
              </w:rPr>
              <w:t xml:space="preserve">MEDIUM</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AI Layer</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Rank agent parse step fails silently. All articles receive fallback score of 30. Log shows: 'Failed to parse GPT response: Expecting value: line 1 column 1'.</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GPT-4o-mini wraps JSON output in ```json ... ``` markdown code fences approximately 15% of the time even when the system prompt explicitly says 'Return ONLY valid JSON, no markdown'. The model follows instructions imperfectly — this is a fundamental LLM behavior.</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Added defensive stripping of markdown fences before JSON parsing. If response starts with ```, split on newlines and join lines 1 to -1 (skipping first and last). This handles both ```json and ``` variants.</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trust an LLM to follow output format instructions 100% of the time. Always write defensive parsing. Always have a fallback. External API responses are untrusted input — treat them like user input, not like internal function returns.</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def _parse_response(text: str) -&gt; dict:</w:t>
            </w:r>
          </w:p>
          <w:p>
            <w:pPr>
              <w:spacing w:after="20" w:before="20"/>
            </w:pPr>
            <w:r>
              <w:rPr>
                <w:rFonts w:ascii="Courier New" w:cs="Courier New" w:eastAsia="Courier New" w:hAnsi="Courier New"/>
                <w:color w:val="333333"/>
                <w:sz w:val="18"/>
                <w:szCs w:val="18"/>
              </w:rPr>
              <w:t xml:space="preserve">    text = text.strip()</w:t>
            </w:r>
          </w:p>
          <w:p>
            <w:pPr>
              <w:spacing w:after="20" w:before="20"/>
            </w:pPr>
            <w:r>
              <w:rPr>
                <w:rFonts w:ascii="Courier New" w:cs="Courier New" w:eastAsia="Courier New" w:hAnsi="Courier New"/>
                <w:color w:val="333333"/>
                <w:sz w:val="18"/>
                <w:szCs w:val="18"/>
              </w:rPr>
              <w:t xml:space="preserve">    if text.startswith('```'):</w:t>
            </w:r>
          </w:p>
          <w:p>
            <w:pPr>
              <w:spacing w:after="20" w:before="20"/>
            </w:pPr>
            <w:r>
              <w:rPr>
                <w:rFonts w:ascii="Courier New" w:cs="Courier New" w:eastAsia="Courier New" w:hAnsi="Courier New"/>
                <w:color w:val="333333"/>
                <w:sz w:val="18"/>
                <w:szCs w:val="18"/>
              </w:rPr>
              <w:t xml:space="preserve">        lines = text.split('\n')</w:t>
            </w:r>
          </w:p>
          <w:p>
            <w:pPr>
              <w:spacing w:after="20" w:before="20"/>
            </w:pPr>
            <w:r>
              <w:rPr>
                <w:rFonts w:ascii="Courier New" w:cs="Courier New" w:eastAsia="Courier New" w:hAnsi="Courier New"/>
                <w:color w:val="333333"/>
                <w:sz w:val="18"/>
                <w:szCs w:val="18"/>
              </w:rPr>
              <w:t xml:space="preserve">        text = '\n'.join(lines[1:-1])  # strip fences</w:t>
            </w:r>
          </w:p>
          <w:p>
            <w:pPr>
              <w:spacing w:after="20" w:before="20"/>
            </w:pPr>
            <w:r>
              <w:rPr>
                <w:rFonts w:ascii="Courier New" w:cs="Courier New" w:eastAsia="Courier New" w:hAnsi="Courier New"/>
                <w:color w:val="333333"/>
                <w:sz w:val="18"/>
                <w:szCs w:val="18"/>
              </w:rPr>
              <w:t xml:space="preserve">        if text.startswith('json'):</w:t>
            </w:r>
          </w:p>
          <w:p>
            <w:pPr>
              <w:spacing w:after="20" w:before="20"/>
            </w:pPr>
            <w:r>
              <w:rPr>
                <w:rFonts w:ascii="Courier New" w:cs="Courier New" w:eastAsia="Courier New" w:hAnsi="Courier New"/>
                <w:color w:val="333333"/>
                <w:sz w:val="18"/>
                <w:szCs w:val="18"/>
              </w:rPr>
              <w:t xml:space="preserve">            text = text[4:]  # strip 'json' prefix</w:t>
            </w:r>
          </w:p>
          <w:p>
            <w:pPr>
              <w:spacing w:after="20" w:before="20"/>
            </w:pPr>
            <w:r>
              <w:rPr>
                <w:rFonts w:ascii="Courier New" w:cs="Courier New" w:eastAsia="Courier New" w:hAnsi="Courier New"/>
                <w:color w:val="333333"/>
                <w:sz w:val="18"/>
                <w:szCs w:val="18"/>
              </w:rPr>
              <w:t xml:space="preserve">    try:</w:t>
            </w:r>
          </w:p>
          <w:p>
            <w:pPr>
              <w:spacing w:after="20" w:before="20"/>
            </w:pPr>
            <w:r>
              <w:rPr>
                <w:rFonts w:ascii="Courier New" w:cs="Courier New" w:eastAsia="Courier New" w:hAnsi="Courier New"/>
                <w:color w:val="333333"/>
                <w:sz w:val="18"/>
                <w:szCs w:val="18"/>
              </w:rPr>
              <w:t xml:space="preserve">        return {r['index']: r for r in json.loads(text)}</w:t>
            </w:r>
          </w:p>
          <w:p>
            <w:pPr>
              <w:spacing w:after="20" w:before="20"/>
            </w:pPr>
            <w:r>
              <w:rPr>
                <w:rFonts w:ascii="Courier New" w:cs="Courier New" w:eastAsia="Courier New" w:hAnsi="Courier New"/>
                <w:color w:val="333333"/>
                <w:sz w:val="18"/>
                <w:szCs w:val="18"/>
              </w:rPr>
              <w:t xml:space="preserve">    except json.JSONDecodeError as e:</w:t>
            </w:r>
          </w:p>
          <w:p>
            <w:pPr>
              <w:spacing w:after="20" w:before="20"/>
            </w:pPr>
            <w:r>
              <w:rPr>
                <w:rFonts w:ascii="Courier New" w:cs="Courier New" w:eastAsia="Courier New" w:hAnsi="Courier New"/>
                <w:color w:val="333333"/>
                <w:sz w:val="18"/>
                <w:szCs w:val="18"/>
              </w:rPr>
              <w:t xml:space="preserve">        log.error(f'Parse failed: {e}')</w:t>
            </w:r>
          </w:p>
          <w:p>
            <w:pPr>
              <w:spacing w:after="20" w:before="20"/>
            </w:pPr>
            <w:r>
              <w:rPr>
                <w:rFonts w:ascii="Courier New" w:cs="Courier New" w:eastAsia="Courier New" w:hAnsi="Courier New"/>
                <w:color w:val="333333"/>
                <w:sz w:val="18"/>
                <w:szCs w:val="18"/>
              </w:rPr>
              <w:t xml:space="preserve">        return {}  # safe fallback — all articles get score 30</w:t>
            </w:r>
          </w:p>
        </w:tc>
      </w:tr>
    </w:tbl>
    <w:p>
      <w:pPr>
        <w:spacing w:after="80" w:before="0"/>
      </w:pPr>
      <w:r>
        <w:t xml:space="preserve"/>
      </w:r>
    </w:p>
    <w:p>
      <w:r>
        <w:br w:type="pag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03</w:t>
            </w:r>
          </w:p>
          <w:p>
            <w:r>
              <w:rPr>
                <w:rFonts w:ascii="Arial" w:cs="Arial" w:eastAsia="Arial" w:hAnsi="Arial"/>
                <w:b/>
                <w:bCs/>
                <w:color w:val="FFFFFF"/>
                <w:sz w:val="24"/>
                <w:szCs w:val="24"/>
              </w:rPr>
              <w:t xml:space="preserve">Hindi TTS playing English audio — wrong language output</w:t>
            </w:r>
          </w:p>
        </w:tc>
        <w:tc>
          <w:tcPr>
            <w:tcW w:type="dxa" w:w="1400"/>
            <w:tcBorders>
              <w:top w:val="single" w:color="BA7517" w:sz="1"/>
              <w:left w:val="single" w:color="BA7517" w:sz="1"/>
              <w:bottom w:val="single" w:color="BA7517" w:sz="1"/>
              <w:right w:val="single" w:color="BA7517" w:sz="1"/>
            </w:tcBorders>
            <w:shd w:fill="FBF3E0" w:val="clear"/>
            <w:tcMar>
              <w:top w:type="dxa" w:w="100"/>
              <w:left w:type="dxa" w:w="120"/>
              <w:bottom w:type="dxa" w:w="100"/>
              <w:right w:type="dxa" w:w="120"/>
            </w:tcMar>
            <w:vAlign w:val="center"/>
          </w:tcPr>
          <w:p>
            <w:pPr>
              <w:jc w:val="center"/>
            </w:pPr>
            <w:r>
              <w:rPr>
                <w:rFonts w:ascii="Arial" w:cs="Arial" w:eastAsia="Arial" w:hAnsi="Arial"/>
                <w:color w:val="BA7517"/>
                <w:sz w:val="16"/>
                <w:szCs w:val="16"/>
              </w:rPr>
              <w:t xml:space="preserve">SEVERITY</w:t>
            </w:r>
          </w:p>
          <w:p>
            <w:pPr>
              <w:jc w:val="center"/>
            </w:pPr>
            <w:r>
              <w:rPr>
                <w:rFonts w:ascii="Arial" w:cs="Arial" w:eastAsia="Arial" w:hAnsi="Arial"/>
                <w:b/>
                <w:bCs/>
                <w:color w:val="BA7517"/>
                <w:sz w:val="20"/>
                <w:szCs w:val="20"/>
              </w:rPr>
              <w:t xml:space="preserve">MEDIUM</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TTS</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Clicking the Hindi button produces English-accented audio instead of Hindi. The text is correct Hindi but pronunciation is wrong.</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rank agent was generating Hindi summaries but the browser TTS buttons were sending the same English ai_summary to both the EN and HI endpoints. The hi_text variable was not being populated from the hindi_summary field — it fell back to en_text.</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Added hindi_summary field to rank agent output (GPT generates it in the same batch call). Updated narration_buttons to explicitly read article.get('hindi_summary') before falling back to English. Switched to OpenAI TTS server-side so voice selection is reliable — shimmer voice for Hindi, alloy for English.</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building bilingual features, test the non-English path explicitly. It is easy to wire up the UI correctly for English and accidentally make the non-English path silently use English content. Always verify the fallback chain is correct.</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04</w:t>
            </w:r>
          </w:p>
          <w:p>
            <w:r>
              <w:rPr>
                <w:rFonts w:ascii="Arial" w:cs="Arial" w:eastAsia="Arial" w:hAnsi="Arial"/>
                <w:b/>
                <w:bCs/>
                <w:color w:val="FFFFFF"/>
                <w:sz w:val="24"/>
                <w:szCs w:val="24"/>
              </w:rPr>
              <w:t xml:space="preserve">Browser TTS stopping mid-sentence — glitchy audio playback</w:t>
            </w:r>
          </w:p>
        </w:tc>
        <w:tc>
          <w:tcPr>
            <w:tcW w:type="dxa" w:w="1400"/>
            <w:tcBorders>
              <w:top w:val="single" w:color="BA7517" w:sz="1"/>
              <w:left w:val="single" w:color="BA7517" w:sz="1"/>
              <w:bottom w:val="single" w:color="BA7517" w:sz="1"/>
              <w:right w:val="single" w:color="BA7517" w:sz="1"/>
            </w:tcBorders>
            <w:shd w:fill="FBF3E0" w:val="clear"/>
            <w:tcMar>
              <w:top w:type="dxa" w:w="100"/>
              <w:left w:type="dxa" w:w="120"/>
              <w:bottom w:type="dxa" w:w="100"/>
              <w:right w:type="dxa" w:w="120"/>
            </w:tcMar>
            <w:vAlign w:val="center"/>
          </w:tcPr>
          <w:p>
            <w:pPr>
              <w:jc w:val="center"/>
            </w:pPr>
            <w:r>
              <w:rPr>
                <w:rFonts w:ascii="Arial" w:cs="Arial" w:eastAsia="Arial" w:hAnsi="Arial"/>
                <w:color w:val="BA7517"/>
                <w:sz w:val="16"/>
                <w:szCs w:val="16"/>
              </w:rPr>
              <w:t xml:space="preserve">SEVERITY</w:t>
            </w:r>
          </w:p>
          <w:p>
            <w:pPr>
              <w:jc w:val="center"/>
            </w:pPr>
            <w:r>
              <w:rPr>
                <w:rFonts w:ascii="Arial" w:cs="Arial" w:eastAsia="Arial" w:hAnsi="Arial"/>
                <w:b/>
                <w:bCs/>
                <w:color w:val="BA7517"/>
                <w:sz w:val="20"/>
                <w:szCs w:val="20"/>
              </w:rPr>
              <w:t xml:space="preserve">MEDIUM</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TTS</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 narration cuts out after a few words, restarts, sounds robotic. Inconsistent across different browsers.</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Web Speech API uses OS-installed voice packs. On Windows, Hindi voices are often not installed. The speechSynthesis API degrades silently — it attempts Hindi voice, fails, falls back to English engine with incorrect phoneme mapping, producing the robotic sound.</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Replaced browser Web Speech API entirely with OpenAI TTS-1 server-side. The browser never does text-to-speech anymore. Python requests the audio from FastAPI, FastAPI calls OpenAI TTS-1, returns MP3 bytes, Streamlit serves via st.audio. No OS voice pack dependency.</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TTS is unreliable for production use — it depends on OS configuration, voice pack installation, and browser implementation. For consistent audio quality across all devices and languages, server-side TTS with a commercial API is the only reliable approach.</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3. Authentication Challenges — Phase 4</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05</w:t>
            </w:r>
          </w:p>
          <w:p>
            <w:r>
              <w:rPr>
                <w:rFonts w:ascii="Arial" w:cs="Arial" w:eastAsia="Arial" w:hAnsi="Arial"/>
                <w:b/>
                <w:bCs/>
                <w:color w:val="FFFFFF"/>
                <w:sz w:val="24"/>
                <w:szCs w:val="24"/>
              </w:rPr>
              <w:t xml:space="preserve">Swagger UI Authorize button returning 422 Unprocessable Entity</w:t>
            </w:r>
          </w:p>
        </w:tc>
        <w:tc>
          <w:tcPr>
            <w:tcW w:type="dxa" w:w="1400"/>
            <w:tcBorders>
              <w:top w:val="single" w:color="0F6E56" w:sz="1"/>
              <w:left w:val="single" w:color="0F6E56" w:sz="1"/>
              <w:bottom w:val="single" w:color="0F6E56" w:sz="1"/>
              <w:right w:val="single" w:color="0F6E56" w:sz="1"/>
            </w:tcBorders>
            <w:shd w:fill="EBF5F0" w:val="clear"/>
            <w:tcMar>
              <w:top w:type="dxa" w:w="100"/>
              <w:left w:type="dxa" w:w="120"/>
              <w:bottom w:type="dxa" w:w="100"/>
              <w:right w:type="dxa" w:w="120"/>
            </w:tcMar>
            <w:vAlign w:val="center"/>
          </w:tcPr>
          <w:p>
            <w:pPr>
              <w:jc w:val="center"/>
            </w:pPr>
            <w:r>
              <w:rPr>
                <w:rFonts w:ascii="Arial" w:cs="Arial" w:eastAsia="Arial" w:hAnsi="Arial"/>
                <w:color w:val="0F6E56"/>
                <w:sz w:val="16"/>
                <w:szCs w:val="16"/>
              </w:rPr>
              <w:t xml:space="preserve">SEVERITY</w:t>
            </w:r>
          </w:p>
          <w:p>
            <w:pPr>
              <w:jc w:val="center"/>
            </w:pPr>
            <w:r>
              <w:rPr>
                <w:rFonts w:ascii="Arial" w:cs="Arial" w:eastAsia="Arial" w:hAnsi="Arial"/>
                <w:b/>
                <w:bCs/>
                <w:color w:val="0F6E56"/>
                <w:sz w:val="20"/>
                <w:szCs w:val="20"/>
              </w:rPr>
              <w:t xml:space="preserve">LOW</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Auth</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Clicking Authorize in FastAPI /docs, entering username and password, receiving 'Auth Error: Unprocessable Entity'. Cannot test protected endpoints from the browser.</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Swagger UI Authorize dialog uses OAuth2 form submission (application/x-www-form-urlencoded) by default. Our login endpoint expects JSON (application/json). The data format mismatch causes FastAPI to reject the request with 422.</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not use the Swagger Authorize button for our login endpoint. Use curl or the Try it Out button on the /auth/login endpoint directly, which sends proper JSON. Copy the returned token and paste it manually into the Authorize dialog's Value field under BearerAuth section.</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FastAPI's auto-generated OAuth2 flow assumes form-based authentication. If you build JSON-based login (which is more common in modern APIs), the Authorize button does not work out of the box. This is a documentation UX issue, not an API bug.</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06</w:t>
            </w:r>
          </w:p>
          <w:p>
            <w:r>
              <w:rPr>
                <w:rFonts w:ascii="Arial" w:cs="Arial" w:eastAsia="Arial" w:hAnsi="Arial"/>
                <w:b/>
                <w:bCs/>
                <w:color w:val="FFFFFF"/>
                <w:sz w:val="24"/>
                <w:szCs w:val="24"/>
              </w:rPr>
              <w:t xml:space="preserve">Password not working after server restart</w:t>
            </w:r>
          </w:p>
        </w:tc>
        <w:tc>
          <w:tcPr>
            <w:tcW w:type="dxa" w:w="1400"/>
            <w:tcBorders>
              <w:top w:val="single" w:color="A32D2D" w:sz="1"/>
              <w:left w:val="single" w:color="A32D2D" w:sz="1"/>
              <w:bottom w:val="single" w:color="A32D2D" w:sz="1"/>
              <w:right w:val="single" w:color="A32D2D" w:sz="1"/>
            </w:tcBorders>
            <w:shd w:fill="FBEDED" w:val="clear"/>
            <w:tcMar>
              <w:top w:type="dxa" w:w="100"/>
              <w:left w:type="dxa" w:w="120"/>
              <w:bottom w:type="dxa" w:w="100"/>
              <w:right w:type="dxa" w:w="120"/>
            </w:tcMar>
            <w:vAlign w:val="center"/>
          </w:tcPr>
          <w:p>
            <w:pPr>
              <w:jc w:val="center"/>
            </w:pPr>
            <w:r>
              <w:rPr>
                <w:rFonts w:ascii="Arial" w:cs="Arial" w:eastAsia="Arial" w:hAnsi="Arial"/>
                <w:color w:val="A32D2D"/>
                <w:sz w:val="16"/>
                <w:szCs w:val="16"/>
              </w:rPr>
              <w:t xml:space="preserve">SEVERITY</w:t>
            </w:r>
          </w:p>
          <w:p>
            <w:pPr>
              <w:jc w:val="center"/>
            </w:pPr>
            <w:r>
              <w:rPr>
                <w:rFonts w:ascii="Arial" w:cs="Arial" w:eastAsia="Arial" w:hAnsi="Arial"/>
                <w:b/>
                <w:bCs/>
                <w:color w:val="A32D2D"/>
                <w:sz w:val="20"/>
                <w:szCs w:val="20"/>
              </w:rPr>
              <w:t xml:space="preserve">HIGH</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Auth</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works. Server restarts. Same credentials rejected. Error: 'Invalid username or password'. users.json exists and has correct content.</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auth.py calls _make_users() at module import time — when the server starts. This function reads ADMIN_PASSWORD from environment and hashes it fresh using bcrypt. Each hash is different (bcrypt uses a random salt). If the .env was not loaded correctly, ADMIN_PASSWORD was empty string, and a hash of empty string was stored. Next login attempt compared 'admin123' to hash of '' — mismatch.</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 a one-line reset script that generates a fresh users.json with known credentials. Verified environment variables are actually loaded by printing them before the auth module imports. Root fix: confirmed dotenv load_dotenv() is called before auth.py is imported.</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bcrypt generates a different hash each time even for the same password — that is by design (random salt). So you cannot compare hash files between runs. When debugging auth, always test the verify function directly rather than comparing hash strings.</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Debug command that saved hours:</w:t>
            </w:r>
          </w:p>
          <w:p>
            <w:pPr>
              <w:spacing w:after="20" w:before="20"/>
            </w:pPr>
            <w:r>
              <w:rPr>
                <w:rFonts w:ascii="Courier New" w:cs="Courier New" w:eastAsia="Courier New" w:hAnsi="Courier New"/>
                <w:color w:val="333333"/>
                <w:sz w:val="18"/>
                <w:szCs w:val="18"/>
              </w:rPr>
              <w:t xml:space="preserve">docker exec -it abhi-nexus python -c "</w:t>
            </w:r>
          </w:p>
          <w:p>
            <w:pPr>
              <w:spacing w:after="20" w:before="20"/>
            </w:pPr>
            <w:r>
              <w:rPr>
                <w:rFonts w:ascii="Courier New" w:cs="Courier New" w:eastAsia="Courier New" w:hAnsi="Courier New"/>
                <w:color w:val="333333"/>
                <w:sz w:val="18"/>
                <w:szCs w:val="18"/>
              </w:rPr>
              <w:t xml:space="preserve">from passlib.context import CryptContext</w:t>
            </w:r>
          </w:p>
          <w:p>
            <w:pPr>
              <w:spacing w:after="20" w:before="20"/>
            </w:pPr>
            <w:r>
              <w:rPr>
                <w:rFonts w:ascii="Courier New" w:cs="Courier New" w:eastAsia="Courier New" w:hAnsi="Courier New"/>
                <w:color w:val="333333"/>
                <w:sz w:val="18"/>
                <w:szCs w:val="18"/>
              </w:rPr>
              <w:t xml:space="preserve">pwd = CryptContext(schemes=['bcrypt'])</w:t>
            </w:r>
          </w:p>
          <w:p>
            <w:pPr>
              <w:spacing w:after="20" w:before="20"/>
            </w:pPr>
            <w:r>
              <w:rPr>
                <w:rFonts w:ascii="Courier New" w:cs="Courier New" w:eastAsia="Courier New" w:hAnsi="Courier New"/>
                <w:color w:val="333333"/>
                <w:sz w:val="18"/>
                <w:szCs w:val="18"/>
              </w:rPr>
              <w:t xml:space="preserve">h = pwd.hash('admin123')</w:t>
            </w:r>
          </w:p>
          <w:p>
            <w:pPr>
              <w:spacing w:after="20" w:before="20"/>
            </w:pPr>
            <w:r>
              <w:rPr>
                <w:rFonts w:ascii="Courier New" w:cs="Courier New" w:eastAsia="Courier New" w:hAnsi="Courier New"/>
                <w:color w:val="333333"/>
                <w:sz w:val="18"/>
                <w:szCs w:val="18"/>
              </w:rPr>
              <w:t xml:space="preserve">print('Hash:', h[:40])</w:t>
            </w:r>
          </w:p>
          <w:p>
            <w:pPr>
              <w:spacing w:after="20" w:before="20"/>
            </w:pPr>
            <w:r>
              <w:rPr>
                <w:rFonts w:ascii="Courier New" w:cs="Courier New" w:eastAsia="Courier New" w:hAnsi="Courier New"/>
                <w:color w:val="333333"/>
                <w:sz w:val="18"/>
                <w:szCs w:val="18"/>
              </w:rPr>
              <w:t xml:space="preserve">print('Verify:', pwd.verify('admin123', h))  # must be True</w:t>
            </w:r>
          </w:p>
          <w:p>
            <w:pPr>
              <w:spacing w:after="20" w:before="20"/>
            </w:pPr>
            <w:r>
              <w:rPr>
                <w:rFonts w:ascii="Courier New" w:cs="Courier New" w:eastAsia="Courier New" w:hAnsi="Courier New"/>
                <w:color w:val="333333"/>
                <w:sz w:val="18"/>
                <w:szCs w:val="18"/>
              </w:rPr>
              <w:t xml:space="preserve">"</w:t>
            </w:r>
          </w:p>
        </w:tc>
      </w:tr>
    </w:tbl>
    <w:p>
      <w:pPr>
        <w:spacing w:after="8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4. Docker and Unraid Deployment Challenges — Phase 7</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07</w:t>
            </w:r>
          </w:p>
          <w:p>
            <w:r>
              <w:rPr>
                <w:rFonts w:ascii="Arial" w:cs="Arial" w:eastAsia="Arial" w:hAnsi="Arial"/>
                <w:b/>
                <w:bCs/>
                <w:color w:val="FFFFFF"/>
                <w:sz w:val="24"/>
                <w:szCs w:val="24"/>
              </w:rPr>
              <w:t xml:space="preserve">FastAPI crashing on startup — ModuleNotFoundError: No module named 'api.auth'</w:t>
            </w:r>
          </w:p>
        </w:tc>
        <w:tc>
          <w:tcPr>
            <w:tcW w:type="dxa" w:w="1400"/>
            <w:tcBorders>
              <w:top w:val="single" w:color="A32D2D" w:sz="1"/>
              <w:left w:val="single" w:color="A32D2D" w:sz="1"/>
              <w:bottom w:val="single" w:color="A32D2D" w:sz="1"/>
              <w:right w:val="single" w:color="A32D2D" w:sz="1"/>
            </w:tcBorders>
            <w:shd w:fill="FBEDED" w:val="clear"/>
            <w:tcMar>
              <w:top w:type="dxa" w:w="100"/>
              <w:left w:type="dxa" w:w="120"/>
              <w:bottom w:type="dxa" w:w="100"/>
              <w:right w:type="dxa" w:w="120"/>
            </w:tcMar>
            <w:vAlign w:val="center"/>
          </w:tcPr>
          <w:p>
            <w:pPr>
              <w:jc w:val="center"/>
            </w:pPr>
            <w:r>
              <w:rPr>
                <w:rFonts w:ascii="Arial" w:cs="Arial" w:eastAsia="Arial" w:hAnsi="Arial"/>
                <w:color w:val="A32D2D"/>
                <w:sz w:val="16"/>
                <w:szCs w:val="16"/>
              </w:rPr>
              <w:t xml:space="preserve">SEVERITY</w:t>
            </w:r>
          </w:p>
          <w:p>
            <w:pPr>
              <w:jc w:val="center"/>
            </w:pPr>
            <w:r>
              <w:rPr>
                <w:rFonts w:ascii="Arial" w:cs="Arial" w:eastAsia="Arial" w:hAnsi="Arial"/>
                <w:b/>
                <w:bCs/>
                <w:color w:val="A32D2D"/>
                <w:sz w:val="20"/>
                <w:szCs w:val="20"/>
              </w:rPr>
              <w:t xml:space="preserve">HIGH</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Docker</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 starts, FastAPI immediately exits with status 1. Logs show: ModuleNotFoundError: No module named 'api.auth'. Streamlit loads but cannot reach the API.</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copying files to Unraid via Windows network share, the api/ subfolder was partially copied. api/routes.py and api/models.py arrived but api/auth.py and api/__init__.py did not. The Windows file explorer copy silently dropped files — possibly due to a network timeout or permission issue mid-copy.</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 api/auth.py directly on Unraid using a heredoc cat command. Created api/__init__.py using touch. Rebuilt the container. Long-term fix: always verify file counts before and after copying with 'ls -la api/' on the Unraid terminal.</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assume a file copy succeeded without verification. Always run 'ls -la' on the destination after copying. For production deployments, use git clone or rsync which verify file integrity — not Windows file explorer drag-and-drop over a network share.</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Verification command to run after every file copy:</w:t>
            </w:r>
          </w:p>
          <w:p>
            <w:pPr>
              <w:spacing w:after="20" w:before="20"/>
            </w:pPr>
            <w:r>
              <w:rPr>
                <w:rFonts w:ascii="Courier New" w:cs="Courier New" w:eastAsia="Courier New" w:hAnsi="Courier New"/>
                <w:color w:val="333333"/>
                <w:sz w:val="18"/>
                <w:szCs w:val="18"/>
              </w:rPr>
              <w:t xml:space="preserve">ls /mnt/user/appdata/abhi-nexus/api/</w:t>
            </w:r>
          </w:p>
          <w:p>
            <w:pPr>
              <w:spacing w:after="20" w:before="20"/>
            </w:pPr>
            <w:r>
              <w:rPr>
                <w:rFonts w:ascii="Courier New" w:cs="Courier New" w:eastAsia="Courier New" w:hAnsi="Courier New"/>
                <w:color w:val="333333"/>
                <w:sz w:val="18"/>
                <w:szCs w:val="18"/>
              </w:rPr>
              <w:t xml:space="preserve"># Expected: __init__.py  auth.py  models.py  routes.py</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Check logs for actual error:</w:t>
            </w:r>
          </w:p>
          <w:p>
            <w:pPr>
              <w:spacing w:after="20" w:before="20"/>
            </w:pPr>
            <w:r>
              <w:rPr>
                <w:rFonts w:ascii="Courier New" w:cs="Courier New" w:eastAsia="Courier New" w:hAnsi="Courier New"/>
                <w:color w:val="333333"/>
                <w:sz w:val="18"/>
                <w:szCs w:val="18"/>
              </w:rPr>
              <w:t xml:space="preserve">docker exec -it abhi-nexus cat /var/log/supervisor/fastapi.err.log | tail -20</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08</w:t>
            </w:r>
          </w:p>
          <w:p>
            <w:r>
              <w:rPr>
                <w:rFonts w:ascii="Arial" w:cs="Arial" w:eastAsia="Arial" w:hAnsi="Arial"/>
                <w:b/>
                <w:bCs/>
                <w:color w:val="FFFFFF"/>
                <w:sz w:val="24"/>
                <w:szCs w:val="24"/>
              </w:rPr>
              <w:t xml:space="preserve">master_agent.py and config.py missing from container</w:t>
            </w:r>
          </w:p>
        </w:tc>
        <w:tc>
          <w:tcPr>
            <w:tcW w:type="dxa" w:w="1400"/>
            <w:tcBorders>
              <w:top w:val="single" w:color="A32D2D" w:sz="1"/>
              <w:left w:val="single" w:color="A32D2D" w:sz="1"/>
              <w:bottom w:val="single" w:color="A32D2D" w:sz="1"/>
              <w:right w:val="single" w:color="A32D2D" w:sz="1"/>
            </w:tcBorders>
            <w:shd w:fill="FBEDED" w:val="clear"/>
            <w:tcMar>
              <w:top w:type="dxa" w:w="100"/>
              <w:left w:type="dxa" w:w="120"/>
              <w:bottom w:type="dxa" w:w="100"/>
              <w:right w:type="dxa" w:w="120"/>
            </w:tcMar>
            <w:vAlign w:val="center"/>
          </w:tcPr>
          <w:p>
            <w:pPr>
              <w:jc w:val="center"/>
            </w:pPr>
            <w:r>
              <w:rPr>
                <w:rFonts w:ascii="Arial" w:cs="Arial" w:eastAsia="Arial" w:hAnsi="Arial"/>
                <w:color w:val="A32D2D"/>
                <w:sz w:val="16"/>
                <w:szCs w:val="16"/>
              </w:rPr>
              <w:t xml:space="preserve">SEVERITY</w:t>
            </w:r>
          </w:p>
          <w:p>
            <w:pPr>
              <w:jc w:val="center"/>
            </w:pPr>
            <w:r>
              <w:rPr>
                <w:rFonts w:ascii="Arial" w:cs="Arial" w:eastAsia="Arial" w:hAnsi="Arial"/>
                <w:b/>
                <w:bCs/>
                <w:color w:val="A32D2D"/>
                <w:sz w:val="20"/>
                <w:szCs w:val="20"/>
              </w:rPr>
              <w:t xml:space="preserve">HIGH</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Docker</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crashes with: ModuleNotFoundError: No module named 'master_agent'. Container shows only partial file list — Dockerfile, agents/, api/, api_server.py, settings.py present but master_agent.py, config.py, public_app.py missing.</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root cause as Challenge 07 — incomplete file copy from Windows to Unraid. The project had many files and the network copy timed out or was interrupted. Only the files that happened to be at the top of the directory listing were copied.</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Copied missing files individually using docker cp from a local backup. For subsequent updates, created a checklist of required files and verified each one exists on Unraid before rebuilding. Added file verification step to the deployment guide.</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any deployment with more than 10 files, use a zip/tar approach: zip the project on Windows, copy the single zip file to Unraid, unzip on Unraid. A single file copy is atomic — it either arrives complete or not at all. Multiple file copies can partially fail.</w:t>
            </w:r>
          </w:p>
        </w:tc>
      </w:tr>
    </w:tbl>
    <w:p>
      <w:pPr>
        <w:spacing w:after="80" w:before="0"/>
      </w:pPr>
      <w:r>
        <w:t xml:space="preserve"/>
      </w:r>
    </w:p>
    <w:p>
      <w:r>
        <w:br w:type="pag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09</w:t>
            </w:r>
          </w:p>
          <w:p>
            <w:r>
              <w:rPr>
                <w:rFonts w:ascii="Arial" w:cs="Arial" w:eastAsia="Arial" w:hAnsi="Arial"/>
                <w:b/>
                <w:bCs/>
                <w:color w:val="FFFFFF"/>
                <w:sz w:val="24"/>
                <w:szCs w:val="24"/>
              </w:rPr>
              <w:t xml:space="preserve">Environment variables not reaching FastAPI inside container</w:t>
            </w:r>
          </w:p>
        </w:tc>
        <w:tc>
          <w:tcPr>
            <w:tcW w:type="dxa" w:w="1400"/>
            <w:tcBorders>
              <w:top w:val="single" w:color="A32D2D" w:sz="1"/>
              <w:left w:val="single" w:color="A32D2D" w:sz="1"/>
              <w:bottom w:val="single" w:color="A32D2D" w:sz="1"/>
              <w:right w:val="single" w:color="A32D2D" w:sz="1"/>
            </w:tcBorders>
            <w:shd w:fill="FBEDED" w:val="clear"/>
            <w:tcMar>
              <w:top w:type="dxa" w:w="100"/>
              <w:left w:type="dxa" w:w="120"/>
              <w:bottom w:type="dxa" w:w="100"/>
              <w:right w:type="dxa" w:w="120"/>
            </w:tcMar>
            <w:vAlign w:val="center"/>
          </w:tcPr>
          <w:p>
            <w:pPr>
              <w:jc w:val="center"/>
            </w:pPr>
            <w:r>
              <w:rPr>
                <w:rFonts w:ascii="Arial" w:cs="Arial" w:eastAsia="Arial" w:hAnsi="Arial"/>
                <w:color w:val="A32D2D"/>
                <w:sz w:val="16"/>
                <w:szCs w:val="16"/>
              </w:rPr>
              <w:t xml:space="preserve">SEVERITY</w:t>
            </w:r>
          </w:p>
          <w:p>
            <w:pPr>
              <w:jc w:val="center"/>
            </w:pPr>
            <w:r>
              <w:rPr>
                <w:rFonts w:ascii="Arial" w:cs="Arial" w:eastAsia="Arial" w:hAnsi="Arial"/>
                <w:b/>
                <w:bCs/>
                <w:color w:val="A32D2D"/>
                <w:sz w:val="20"/>
                <w:szCs w:val="20"/>
              </w:rPr>
              <w:t xml:space="preserve">HIGH</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Docker</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ADMIN_PASSWORD and JWT_SECRET_KEY both print as empty string inside the container. Login fails. docker exec python -c 'import os; print(os.getenv("ADMIN_PASSWORD"))' returns blank.</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.env file was in .dockerignore — correct, we do not want it baked into the image. But the docker-compose.yml was using ${ADMIN_PASSWORD} variable substitution syntax, which reads from the host shell environment, not from the .env file. The host shell had no ADMIN_PASSWORD variable set.</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Hardcoded the values directly in docker-compose.yml environment section rather than using variable substitution. This is acceptable for a personal home server deployment. For production, use Docker secrets or a secrets manager.</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Compose variable substitution (${VAR}) reads from the host shell environment, not from .env files automatically. To use .env files with Compose, either use the env_file directive or use the dotenv feature. When in doubt, hardcode directly in compose for personal projects.</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WRONG - uses host shell variable (empty on Unraid):</w:t>
            </w:r>
          </w:p>
          <w:p>
            <w:pPr>
              <w:spacing w:after="20" w:before="20"/>
            </w:pPr>
            <w:r>
              <w:rPr>
                <w:rFonts w:ascii="Courier New" w:cs="Courier New" w:eastAsia="Courier New" w:hAnsi="Courier New"/>
                <w:color w:val="333333"/>
                <w:sz w:val="18"/>
                <w:szCs w:val="18"/>
              </w:rPr>
              <w:t xml:space="preserve">environment:</w:t>
            </w:r>
          </w:p>
          <w:p>
            <w:pPr>
              <w:spacing w:after="20" w:before="20"/>
            </w:pPr>
            <w:r>
              <w:rPr>
                <w:rFonts w:ascii="Courier New" w:cs="Courier New" w:eastAsia="Courier New" w:hAnsi="Courier New"/>
                <w:color w:val="333333"/>
                <w:sz w:val="18"/>
                <w:szCs w:val="18"/>
              </w:rPr>
              <w:t xml:space="preserve">  - ADMIN_PASSWORD=${ADMIN_PASSWORD}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CORRECT - hardcoded directly in compose:</w:t>
            </w:r>
          </w:p>
          <w:p>
            <w:pPr>
              <w:spacing w:after="20" w:before="20"/>
            </w:pPr>
            <w:r>
              <w:rPr>
                <w:rFonts w:ascii="Courier New" w:cs="Courier New" w:eastAsia="Courier New" w:hAnsi="Courier New"/>
                <w:color w:val="333333"/>
                <w:sz w:val="18"/>
                <w:szCs w:val="18"/>
              </w:rPr>
              <w:t xml:space="preserve">environment:</w:t>
            </w:r>
          </w:p>
          <w:p>
            <w:pPr>
              <w:spacing w:after="20" w:before="20"/>
            </w:pPr>
            <w:r>
              <w:rPr>
                <w:rFonts w:ascii="Courier New" w:cs="Courier New" w:eastAsia="Courier New" w:hAnsi="Courier New"/>
                <w:color w:val="333333"/>
                <w:sz w:val="18"/>
                <w:szCs w:val="18"/>
              </w:rPr>
              <w:t xml:space="preserve">  - ADMIN_PASSWORD=your_actual_password</w:t>
            </w:r>
          </w:p>
          <w:p>
            <w:pPr>
              <w:spacing w:after="20" w:before="20"/>
            </w:pPr>
            <w:r>
              <w:rPr>
                <w:rFonts w:ascii="Courier New" w:cs="Courier New" w:eastAsia="Courier New" w:hAnsi="Courier New"/>
                <w:color w:val="333333"/>
                <w:sz w:val="18"/>
                <w:szCs w:val="18"/>
              </w:rPr>
              <w:t xml:space="preserve">  - JWT_SECRET_KEY=your_actual_secret</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10</w:t>
            </w:r>
          </w:p>
          <w:p>
            <w:r>
              <w:rPr>
                <w:rFonts w:ascii="Arial" w:cs="Arial" w:eastAsia="Arial" w:hAnsi="Arial"/>
                <w:b/>
                <w:bCs/>
                <w:color w:val="FFFFFF"/>
                <w:sz w:val="24"/>
                <w:szCs w:val="24"/>
              </w:rPr>
              <w:t xml:space="preserve">TTS audio giving connection error — ERR_CONNECTION_TIMED_OUT</w:t>
            </w:r>
          </w:p>
        </w:tc>
        <w:tc>
          <w:tcPr>
            <w:tcW w:type="dxa" w:w="1400"/>
            <w:tcBorders>
              <w:top w:val="single" w:color="A32D2D" w:sz="1"/>
              <w:left w:val="single" w:color="A32D2D" w:sz="1"/>
              <w:bottom w:val="single" w:color="A32D2D" w:sz="1"/>
              <w:right w:val="single" w:color="A32D2D" w:sz="1"/>
            </w:tcBorders>
            <w:shd w:fill="FBEDED" w:val="clear"/>
            <w:tcMar>
              <w:top w:type="dxa" w:w="100"/>
              <w:left w:type="dxa" w:w="120"/>
              <w:bottom w:type="dxa" w:w="100"/>
              <w:right w:type="dxa" w:w="120"/>
            </w:tcMar>
            <w:vAlign w:val="center"/>
          </w:tcPr>
          <w:p>
            <w:pPr>
              <w:jc w:val="center"/>
            </w:pPr>
            <w:r>
              <w:rPr>
                <w:rFonts w:ascii="Arial" w:cs="Arial" w:eastAsia="Arial" w:hAnsi="Arial"/>
                <w:color w:val="A32D2D"/>
                <w:sz w:val="16"/>
                <w:szCs w:val="16"/>
              </w:rPr>
              <w:t xml:space="preserve">SEVERITY</w:t>
            </w:r>
          </w:p>
          <w:p>
            <w:pPr>
              <w:jc w:val="center"/>
            </w:pPr>
            <w:r>
              <w:rPr>
                <w:rFonts w:ascii="Arial" w:cs="Arial" w:eastAsia="Arial" w:hAnsi="Arial"/>
                <w:b/>
                <w:bCs/>
                <w:color w:val="A32D2D"/>
                <w:sz w:val="20"/>
                <w:szCs w:val="20"/>
              </w:rPr>
              <w:t xml:space="preserve">HIGH</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Networking</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 and Hindi buttons show 'connection error'. Browser console shows: POST http://localhost:8000/tts net::ERR_CONNECTION_TIMED_OUT. Audio worked perfectly on Windows localhost but fails on Unraid.</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TTS buttons used JavaScript fetch() in the browser to call http://localhost:8000/tts. On Windows, the browser and server are on the same machine so localhost:8000 reaches FastAPI. On Unraid, the browser is on a different device — localhost:8000 in JavaScript refers to the user's laptop, not the Unraid server. The request never reaches Unraid.</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Replaced browser-side JavaScript TTS with server-side Python. Streamlit's Python code calls FastAPI (localhost:8000 — works because Streamlit and FastAPI are in the same container). Streamlit returns the MP3 bytes to the browser via st.audio. Browser never needs to reach port 8000 directly.</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deploying a web app to a separate server, any JavaScript that uses 'localhost' will break — localhost in the browser is the user's machine. Only use localhost in server-side code. Client-side code must use the server's actual hostname or IP, or route through the web server.</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WRONG - localhost in JavaScript (fails on Unraid):</w:t>
            </w:r>
          </w:p>
          <w:p>
            <w:pPr>
              <w:spacing w:after="20" w:before="20"/>
            </w:pPr>
            <w:r>
              <w:rPr>
                <w:rFonts w:ascii="Courier New" w:cs="Courier New" w:eastAsia="Courier New" w:hAnsi="Courier New"/>
                <w:color w:val="333333"/>
                <w:sz w:val="18"/>
                <w:szCs w:val="18"/>
              </w:rPr>
              <w:t xml:space="preserve">fetch('http://localhost:8000/tts', { ...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CORRECT - server-side Python (always works):</w:t>
            </w:r>
          </w:p>
          <w:p>
            <w:pPr>
              <w:spacing w:after="20" w:before="20"/>
            </w:pPr>
            <w:r>
              <w:rPr>
                <w:rFonts w:ascii="Courier New" w:cs="Courier New" w:eastAsia="Courier New" w:hAnsi="Courier New"/>
                <w:color w:val="333333"/>
                <w:sz w:val="18"/>
                <w:szCs w:val="18"/>
              </w:rPr>
              <w:t xml:space="preserve">r = requests.post(f'{API_URL}/tts',  # localhost inside container</w:t>
            </w:r>
          </w:p>
          <w:p>
            <w:pPr>
              <w:spacing w:after="20" w:before="20"/>
            </w:pPr>
            <w:r>
              <w:rPr>
                <w:rFonts w:ascii="Courier New" w:cs="Courier New" w:eastAsia="Courier New" w:hAnsi="Courier New"/>
                <w:color w:val="333333"/>
                <w:sz w:val="18"/>
                <w:szCs w:val="18"/>
              </w:rPr>
              <w:t xml:space="preserve">    headers=headers(),</w:t>
            </w:r>
          </w:p>
          <w:p>
            <w:pPr>
              <w:spacing w:after="20" w:before="20"/>
            </w:pPr>
            <w:r>
              <w:rPr>
                <w:rFonts w:ascii="Courier New" w:cs="Courier New" w:eastAsia="Courier New" w:hAnsi="Courier New"/>
                <w:color w:val="333333"/>
                <w:sz w:val="18"/>
                <w:szCs w:val="18"/>
              </w:rPr>
              <w:t xml:space="preserve">    json={'text': text, 'lang': lang},</w:t>
            </w:r>
          </w:p>
          <w:p>
            <w:pPr>
              <w:spacing w:after="20" w:before="20"/>
            </w:pPr>
            <w:r>
              <w:rPr>
                <w:rFonts w:ascii="Courier New" w:cs="Courier New" w:eastAsia="Courier New" w:hAnsi="Courier New"/>
                <w:color w:val="333333"/>
                <w:sz w:val="18"/>
                <w:szCs w:val="18"/>
              </w:rPr>
              <w:t xml:space="preserve">    timeout=30)</w:t>
            </w:r>
          </w:p>
          <w:p>
            <w:pPr>
              <w:spacing w:after="20" w:before="20"/>
            </w:pPr>
            <w:r>
              <w:rPr>
                <w:rFonts w:ascii="Courier New" w:cs="Courier New" w:eastAsia="Courier New" w:hAnsi="Courier New"/>
                <w:color w:val="333333"/>
                <w:sz w:val="18"/>
                <w:szCs w:val="18"/>
              </w:rPr>
              <w:t xml:space="preserve">st.audio(r.content, format='audio/mp3')  # browser gets audio from Streamlit</w:t>
            </w:r>
          </w:p>
        </w:tc>
      </w:tr>
    </w:tbl>
    <w:p>
      <w:pPr>
        <w:spacing w:after="80" w:before="0"/>
      </w:pPr>
      <w:r>
        <w:t xml:space="preserve"/>
      </w:r>
    </w:p>
    <w:p>
      <w:r>
        <w:br w:type="pag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11</w:t>
            </w:r>
          </w:p>
          <w:p>
            <w:r>
              <w:rPr>
                <w:rFonts w:ascii="Arial" w:cs="Arial" w:eastAsia="Arial" w:hAnsi="Arial"/>
                <w:b/>
                <w:bCs/>
                <w:color w:val="FFFFFF"/>
                <w:sz w:val="24"/>
                <w:szCs w:val="24"/>
              </w:rPr>
              <w:t xml:space="preserve">Port 8000 not accessible from browser despite correct port mapping</w:t>
            </w:r>
          </w:p>
        </w:tc>
        <w:tc>
          <w:tcPr>
            <w:tcW w:type="dxa" w:w="1400"/>
            <w:tcBorders>
              <w:top w:val="single" w:color="A32D2D" w:sz="1"/>
              <w:left w:val="single" w:color="A32D2D" w:sz="1"/>
              <w:bottom w:val="single" w:color="A32D2D" w:sz="1"/>
              <w:right w:val="single" w:color="A32D2D" w:sz="1"/>
            </w:tcBorders>
            <w:shd w:fill="FBEDED" w:val="clear"/>
            <w:tcMar>
              <w:top w:type="dxa" w:w="100"/>
              <w:left w:type="dxa" w:w="120"/>
              <w:bottom w:type="dxa" w:w="100"/>
              <w:right w:type="dxa" w:w="120"/>
            </w:tcMar>
            <w:vAlign w:val="center"/>
          </w:tcPr>
          <w:p>
            <w:pPr>
              <w:jc w:val="center"/>
            </w:pPr>
            <w:r>
              <w:rPr>
                <w:rFonts w:ascii="Arial" w:cs="Arial" w:eastAsia="Arial" w:hAnsi="Arial"/>
                <w:color w:val="A32D2D"/>
                <w:sz w:val="16"/>
                <w:szCs w:val="16"/>
              </w:rPr>
              <w:t xml:space="preserve">SEVERITY</w:t>
            </w:r>
          </w:p>
          <w:p>
            <w:pPr>
              <w:jc w:val="center"/>
            </w:pPr>
            <w:r>
              <w:rPr>
                <w:rFonts w:ascii="Arial" w:cs="Arial" w:eastAsia="Arial" w:hAnsi="Arial"/>
                <w:b/>
                <w:bCs/>
                <w:color w:val="A32D2D"/>
                <w:sz w:val="20"/>
                <w:szCs w:val="20"/>
              </w:rPr>
              <w:t xml:space="preserve">HIGH</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Networking</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ps shows 0.0.0.0:8000-&gt;8000/tcp. wget from Unraid host to 192.168.4.126:8000 returns empty. Browser spins indefinitely on http://192.168.4.126:8000.</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 is on bridge network 'abhi-nexus_default'. Docker's bridge networking creates a virtual network between containers and the host. The Unraid host IP (192.168.4.126) is on the physical LAN, but Docker's iptables rules were not forwarding traffic from the LAN IP to the bridge network correctly. wget to 127.0.0.1:8000 worked but LAN IP did not.</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Switched to network_mode: host in docker-compose.yml. This removes the Docker bridge entirely — the container shares the host's network stack directly. Ports 8000, 8501, 8502 become accessible on the Unraid LAN IP immediately. Note: with host mode, ports: mapping is not needed.</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bridge networking and host networking behave very differently. Bridge creates isolation and requires explicit port mapping. Host mode shares the host's network stack directly — simpler for home server deployments where network isolation is not needed. For production, use bridge with proper iptables rules.</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WRONG - bridge mode (LAN IP not accessible):</w:t>
            </w:r>
          </w:p>
          <w:p>
            <w:pPr>
              <w:spacing w:after="20" w:before="20"/>
            </w:pPr>
            <w:r>
              <w:rPr>
                <w:rFonts w:ascii="Courier New" w:cs="Courier New" w:eastAsia="Courier New" w:hAnsi="Courier New"/>
                <w:color w:val="333333"/>
                <w:sz w:val="18"/>
                <w:szCs w:val="18"/>
              </w:rPr>
              <w:t xml:space="preserve">services:</w:t>
            </w:r>
          </w:p>
          <w:p>
            <w:pPr>
              <w:spacing w:after="20" w:before="20"/>
            </w:pPr>
            <w:r>
              <w:rPr>
                <w:rFonts w:ascii="Courier New" w:cs="Courier New" w:eastAsia="Courier New" w:hAnsi="Courier New"/>
                <w:color w:val="333333"/>
                <w:sz w:val="18"/>
                <w:szCs w:val="18"/>
              </w:rPr>
              <w:t xml:space="preserve">  abhi-nexus:</w:t>
            </w:r>
          </w:p>
          <w:p>
            <w:pPr>
              <w:spacing w:after="20" w:before="20"/>
            </w:pPr>
            <w:r>
              <w:rPr>
                <w:rFonts w:ascii="Courier New" w:cs="Courier New" w:eastAsia="Courier New" w:hAnsi="Courier New"/>
                <w:color w:val="333333"/>
                <w:sz w:val="18"/>
                <w:szCs w:val="18"/>
              </w:rPr>
              <w:t xml:space="preserve">    ports:</w:t>
            </w:r>
          </w:p>
          <w:p>
            <w:pPr>
              <w:spacing w:after="20" w:before="20"/>
            </w:pPr>
            <w:r>
              <w:rPr>
                <w:rFonts w:ascii="Courier New" w:cs="Courier New" w:eastAsia="Courier New" w:hAnsi="Courier New"/>
                <w:color w:val="333333"/>
                <w:sz w:val="18"/>
                <w:szCs w:val="18"/>
              </w:rPr>
              <w:t xml:space="preserve">      - '8000:8000'</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CORRECT - host mode (LAN IP accessible directly):</w:t>
            </w:r>
          </w:p>
          <w:p>
            <w:pPr>
              <w:spacing w:after="20" w:before="20"/>
            </w:pPr>
            <w:r>
              <w:rPr>
                <w:rFonts w:ascii="Courier New" w:cs="Courier New" w:eastAsia="Courier New" w:hAnsi="Courier New"/>
                <w:color w:val="333333"/>
                <w:sz w:val="18"/>
                <w:szCs w:val="18"/>
              </w:rPr>
              <w:t xml:space="preserve">services:</w:t>
            </w:r>
          </w:p>
          <w:p>
            <w:pPr>
              <w:spacing w:after="20" w:before="20"/>
            </w:pPr>
            <w:r>
              <w:rPr>
                <w:rFonts w:ascii="Courier New" w:cs="Courier New" w:eastAsia="Courier New" w:hAnsi="Courier New"/>
                <w:color w:val="333333"/>
                <w:sz w:val="18"/>
                <w:szCs w:val="18"/>
              </w:rPr>
              <w:t xml:space="preserve">  abhi-nexus:</w:t>
            </w:r>
          </w:p>
          <w:p>
            <w:pPr>
              <w:spacing w:after="20" w:before="20"/>
            </w:pPr>
            <w:r>
              <w:rPr>
                <w:rFonts w:ascii="Courier New" w:cs="Courier New" w:eastAsia="Courier New" w:hAnsi="Courier New"/>
                <w:color w:val="333333"/>
                <w:sz w:val="18"/>
                <w:szCs w:val="18"/>
              </w:rPr>
              <w:t xml:space="preserve">    network_mode: host</w:t>
            </w:r>
          </w:p>
          <w:p>
            <w:pPr>
              <w:spacing w:after="20" w:before="20"/>
            </w:pPr>
            <w:r>
              <w:rPr>
                <w:rFonts w:ascii="Courier New" w:cs="Courier New" w:eastAsia="Courier New" w:hAnsi="Courier New"/>
                <w:color w:val="333333"/>
                <w:sz w:val="18"/>
                <w:szCs w:val="18"/>
              </w:rPr>
              <w:t xml:space="preserve">    # no ports: needed - container shares host network</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12</w:t>
            </w:r>
          </w:p>
          <w:p>
            <w:r>
              <w:rPr>
                <w:rFonts w:ascii="Arial" w:cs="Arial" w:eastAsia="Arial" w:hAnsi="Arial"/>
                <w:b/>
                <w:bCs/>
                <w:color w:val="FFFFFF"/>
                <w:sz w:val="24"/>
                <w:szCs w:val="24"/>
              </w:rPr>
              <w:t xml:space="preserve">supervisorctl restart command failing — .ini file does not include supervisorctl section</w:t>
            </w:r>
          </w:p>
        </w:tc>
        <w:tc>
          <w:tcPr>
            <w:tcW w:type="dxa" w:w="1400"/>
            <w:tcBorders>
              <w:top w:val="single" w:color="0F6E56" w:sz="1"/>
              <w:left w:val="single" w:color="0F6E56" w:sz="1"/>
              <w:bottom w:val="single" w:color="0F6E56" w:sz="1"/>
              <w:right w:val="single" w:color="0F6E56" w:sz="1"/>
            </w:tcBorders>
            <w:shd w:fill="EBF5F0" w:val="clear"/>
            <w:tcMar>
              <w:top w:type="dxa" w:w="100"/>
              <w:left w:type="dxa" w:w="120"/>
              <w:bottom w:type="dxa" w:w="100"/>
              <w:right w:type="dxa" w:w="120"/>
            </w:tcMar>
            <w:vAlign w:val="center"/>
          </w:tcPr>
          <w:p>
            <w:pPr>
              <w:jc w:val="center"/>
            </w:pPr>
            <w:r>
              <w:rPr>
                <w:rFonts w:ascii="Arial" w:cs="Arial" w:eastAsia="Arial" w:hAnsi="Arial"/>
                <w:color w:val="0F6E56"/>
                <w:sz w:val="16"/>
                <w:szCs w:val="16"/>
              </w:rPr>
              <w:t xml:space="preserve">SEVERITY</w:t>
            </w:r>
          </w:p>
          <w:p>
            <w:pPr>
              <w:jc w:val="center"/>
            </w:pPr>
            <w:r>
              <w:rPr>
                <w:rFonts w:ascii="Arial" w:cs="Arial" w:eastAsia="Arial" w:hAnsi="Arial"/>
                <w:b/>
                <w:bCs/>
                <w:color w:val="0F6E56"/>
                <w:sz w:val="20"/>
                <w:szCs w:val="20"/>
              </w:rPr>
              <w:t xml:space="preserve">LOW</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Docker</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'supervisorctl restart streamlit_private' returns: Error: .ini file does not include supervisorctl section.</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supervisord.conf does not include a [supervisorctl] section which defines the socket or HTTP interface for the supervisorctl client to connect to the supervisor daemon. Without this section, supervisorctl does not know how to reach the running supervisor process.</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Used the full command with explicit config path: supervisorctl -c /etc/supervisor/conf.d/supervisord.conf restart streamlit_private. Or simply restarted the entire container with docker restart abhi-nexus — simpler and more reliable for a single-container deployment.</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using supervisord in Docker, the supervisorctl client needs a [supervisorctl] section in the config or a -c flag pointing to the config. For simple Docker deployments, docker restart container_name is often cleaner than managing supervisor process control inside the container.</w:t>
            </w:r>
          </w:p>
        </w:tc>
      </w:tr>
    </w:tbl>
    <w:p>
      <w:pPr>
        <w:spacing w:after="80" w:before="0"/>
      </w:pPr>
      <w:r>
        <w:t xml:space="preserve"/>
      </w:r>
    </w:p>
    <w:p>
      <w:r>
        <w:br w:type="pag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13</w:t>
            </w:r>
          </w:p>
          <w:p>
            <w:r>
              <w:rPr>
                <w:rFonts w:ascii="Arial" w:cs="Arial" w:eastAsia="Arial" w:hAnsi="Arial"/>
                <w:b/>
                <w:bCs/>
                <w:color w:val="FFFFFF"/>
                <w:sz w:val="24"/>
                <w:szCs w:val="24"/>
              </w:rPr>
              <w:t xml:space="preserve">Public page showing no articles despite API returning 20</w:t>
            </w:r>
          </w:p>
        </w:tc>
        <w:tc>
          <w:tcPr>
            <w:tcW w:type="dxa" w:w="1400"/>
            <w:tcBorders>
              <w:top w:val="single" w:color="BA7517" w:sz="1"/>
              <w:left w:val="single" w:color="BA7517" w:sz="1"/>
              <w:bottom w:val="single" w:color="BA7517" w:sz="1"/>
              <w:right w:val="single" w:color="BA7517" w:sz="1"/>
            </w:tcBorders>
            <w:shd w:fill="FBF3E0" w:val="clear"/>
            <w:tcMar>
              <w:top w:type="dxa" w:w="100"/>
              <w:left w:type="dxa" w:w="120"/>
              <w:bottom w:type="dxa" w:w="100"/>
              <w:right w:type="dxa" w:w="120"/>
            </w:tcMar>
            <w:vAlign w:val="center"/>
          </w:tcPr>
          <w:p>
            <w:pPr>
              <w:jc w:val="center"/>
            </w:pPr>
            <w:r>
              <w:rPr>
                <w:rFonts w:ascii="Arial" w:cs="Arial" w:eastAsia="Arial" w:hAnsi="Arial"/>
                <w:color w:val="BA7517"/>
                <w:sz w:val="16"/>
                <w:szCs w:val="16"/>
              </w:rPr>
              <w:t xml:space="preserve">SEVERITY</w:t>
            </w:r>
          </w:p>
          <w:p>
            <w:pPr>
              <w:jc w:val="center"/>
            </w:pPr>
            <w:r>
              <w:rPr>
                <w:rFonts w:ascii="Arial" w:cs="Arial" w:eastAsia="Arial" w:hAnsi="Arial"/>
                <w:b/>
                <w:bCs/>
                <w:color w:val="BA7517"/>
                <w:sz w:val="20"/>
                <w:szCs w:val="20"/>
              </w:rPr>
              <w:t xml:space="preserve">MEDIUM</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Streamlit</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page at port 8502 shows 'No articles available yet. Check back soon.' API test confirms /public/articles returns 20 articles. Private dashboard shows articles correctly.</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Streamlit's @st.cache_data caches function results including empty lists. On first page load before the pipeline had run, load_articles() returned [] and this empty result was cached for 5 minutes (ttl=300). Even after the pipeline ran and articles became available, the cached empty result was returned.</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Removed the @st.cache_data decorator from the public app's load_articles function. Also added a docker restart to clear any in-memory cache. Long-term fix: use a shorter TTL of 60 seconds, or add a cache-bust parameter.</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 cache is aggressive. Caching an empty result is just as valid as caching a full result from Streamlit's perspective. For data that might not exist on first load, either use a very short TTL or skip caching entirely and rely on FastAPI's response speed.</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14</w:t>
            </w:r>
          </w:p>
          <w:p>
            <w:r>
              <w:rPr>
                <w:rFonts w:ascii="Arial" w:cs="Arial" w:eastAsia="Arial" w:hAnsi="Arial"/>
                <w:b/>
                <w:bCs/>
                <w:color w:val="FFFFFF"/>
                <w:sz w:val="24"/>
                <w:szCs w:val="24"/>
              </w:rPr>
              <w:t xml:space="preserve">Streamlit article cards rendering raw HTML as text</w:t>
            </w:r>
          </w:p>
        </w:tc>
        <w:tc>
          <w:tcPr>
            <w:tcW w:type="dxa" w:w="1400"/>
            <w:tcBorders>
              <w:top w:val="single" w:color="BA7517" w:sz="1"/>
              <w:left w:val="single" w:color="BA7517" w:sz="1"/>
              <w:bottom w:val="single" w:color="BA7517" w:sz="1"/>
              <w:right w:val="single" w:color="BA7517" w:sz="1"/>
            </w:tcBorders>
            <w:shd w:fill="FBF3E0" w:val="clear"/>
            <w:tcMar>
              <w:top w:type="dxa" w:w="100"/>
              <w:left w:type="dxa" w:w="120"/>
              <w:bottom w:type="dxa" w:w="100"/>
              <w:right w:type="dxa" w:w="120"/>
            </w:tcMar>
            <w:vAlign w:val="center"/>
          </w:tcPr>
          <w:p>
            <w:pPr>
              <w:jc w:val="center"/>
            </w:pPr>
            <w:r>
              <w:rPr>
                <w:rFonts w:ascii="Arial" w:cs="Arial" w:eastAsia="Arial" w:hAnsi="Arial"/>
                <w:color w:val="BA7517"/>
                <w:sz w:val="16"/>
                <w:szCs w:val="16"/>
              </w:rPr>
              <w:t xml:space="preserve">SEVERITY</w:t>
            </w:r>
          </w:p>
          <w:p>
            <w:pPr>
              <w:jc w:val="center"/>
            </w:pPr>
            <w:r>
              <w:rPr>
                <w:rFonts w:ascii="Arial" w:cs="Arial" w:eastAsia="Arial" w:hAnsi="Arial"/>
                <w:b/>
                <w:bCs/>
                <w:color w:val="BA7517"/>
                <w:sz w:val="20"/>
                <w:szCs w:val="20"/>
              </w:rPr>
              <w:t xml:space="preserve">MEDIUM</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UI</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Article cards show raw HTML tags — '&lt;span class="rank-badge"&gt;#6&lt;/span&gt;' — instead of styled content. The card layout is visible but all text is the literal HTML markup.</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st.markdown() with unsafe_allow_html=True renders HTML correctly inside a simple Paragraph context. But when mixed with st.components.v1.html() for TTS buttons in the same render cycle, Streamlit's internal HTML sanitizer escapes the markdown content in some cases. The exact trigger was the components.html iframe causing a re-render of adjacent markdown.</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Replaced the custom HTML card with Streamlit's native st.container(border=True) and individual st.markdown() calls for each field. This separates the article content (native Streamlit) from the TTS buttons (HTML component). Each renders in its own context without interference.</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Mixing st.markdown(unsafe_allow_html=True) with st.components.v1.html() in the same render loop can cause escaping issues. The safe pattern is: use native Streamlit components for content, use components.html only for isolated interactive elements that have no adjacent markdown.</w:t>
            </w:r>
          </w:p>
        </w:tc>
      </w:tr>
    </w:tbl>
    <w:p>
      <w:pPr>
        <w:spacing w:after="80" w:before="0"/>
      </w:pPr>
      <w:r>
        <w:t xml:space="preserve"/>
      </w:r>
    </w:p>
    <w:p>
      <w:r>
        <w:br w:type="pag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15</w:t>
            </w:r>
          </w:p>
          <w:p>
            <w:r>
              <w:rPr>
                <w:rFonts w:ascii="Arial" w:cs="Arial" w:eastAsia="Arial" w:hAnsi="Arial"/>
                <w:b/>
                <w:bCs/>
                <w:color w:val="FFFFFF"/>
                <w:sz w:val="24"/>
                <w:szCs w:val="24"/>
              </w:rPr>
              <w:t xml:space="preserve">Bracket paste mode corrupting multi-line commands on Unraid terminal</w:t>
            </w:r>
          </w:p>
        </w:tc>
        <w:tc>
          <w:tcPr>
            <w:tcW w:type="dxa" w:w="1400"/>
            <w:tcBorders>
              <w:top w:val="single" w:color="0F6E56" w:sz="1"/>
              <w:left w:val="single" w:color="0F6E56" w:sz="1"/>
              <w:bottom w:val="single" w:color="0F6E56" w:sz="1"/>
              <w:right w:val="single" w:color="0F6E56" w:sz="1"/>
            </w:tcBorders>
            <w:shd w:fill="EBF5F0" w:val="clear"/>
            <w:tcMar>
              <w:top w:type="dxa" w:w="100"/>
              <w:left w:type="dxa" w:w="120"/>
              <w:bottom w:type="dxa" w:w="100"/>
              <w:right w:type="dxa" w:w="120"/>
            </w:tcMar>
            <w:vAlign w:val="center"/>
          </w:tcPr>
          <w:p>
            <w:pPr>
              <w:jc w:val="center"/>
            </w:pPr>
            <w:r>
              <w:rPr>
                <w:rFonts w:ascii="Arial" w:cs="Arial" w:eastAsia="Arial" w:hAnsi="Arial"/>
                <w:color w:val="0F6E56"/>
                <w:sz w:val="16"/>
                <w:szCs w:val="16"/>
              </w:rPr>
              <w:t xml:space="preserve">SEVERITY</w:t>
            </w:r>
          </w:p>
          <w:p>
            <w:pPr>
              <w:jc w:val="center"/>
            </w:pPr>
            <w:r>
              <w:rPr>
                <w:rFonts w:ascii="Arial" w:cs="Arial" w:eastAsia="Arial" w:hAnsi="Arial"/>
                <w:b/>
                <w:bCs/>
                <w:color w:val="0F6E56"/>
                <w:sz w:val="20"/>
                <w:szCs w:val="20"/>
              </w:rPr>
              <w:t xml:space="preserve">LOW</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Environment</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Pasting multi-line Python commands into Unraid terminal produces: bash: $'\E[200~python': command not found. The command is never executed.</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Unraid's terminal has bracket paste mode enabled. This mode wraps pasted text in escape sequences (^[[200~ ... ~) to prevent accidental execution of pasted code. The bash shell then treats the entire pasted block including the escape sequences as a command name, which of course does not exist.</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 approaches: (1) Type commands manually instead of pasting. (2) Write the script to a file on Unraid using cat &gt; file.py, then run python file.py. (3) Use docker cp to copy a script file from Windows into the container, then docker exec to run it.</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Terminal paste protection is a security feature, not a bug. The correct workflow for running complex code on a remote server is always: write a script file, copy it to the server, execute the file. Never rely on pasting multi-line code directly into a terminal — it is fragile and error-prone.</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ECE0" w:val="clear"/>
            <w:tcMar>
              <w:top w:type="dxa" w:w="120"/>
              <w:left w:type="dxa" w:w="200"/>
              <w:bottom w:type="dxa" w:w="120"/>
              <w:right w:type="dxa" w:w="200"/>
            </w:tcMar>
          </w:tcPr>
          <w:p>
            <w:pPr>
              <w:spacing w:after="20" w:before="20"/>
            </w:pPr>
            <w:r>
              <w:rPr>
                <w:rFonts w:ascii="Courier New" w:cs="Courier New" w:eastAsia="Courier New" w:hAnsi="Courier New"/>
                <w:color w:val="333333"/>
                <w:sz w:val="18"/>
                <w:szCs w:val="18"/>
              </w:rPr>
              <w:t xml:space="preserve"># WRONG - paste multi-line code into terminal:</w:t>
            </w:r>
          </w:p>
          <w:p>
            <w:pPr>
              <w:spacing w:after="20" w:before="20"/>
            </w:pPr>
            <w:r>
              <w:rPr>
                <w:rFonts w:ascii="Courier New" w:cs="Courier New" w:eastAsia="Courier New" w:hAnsi="Courier New"/>
                <w:color w:val="333333"/>
                <w:sz w:val="18"/>
                <w:szCs w:val="18"/>
              </w:rPr>
              <w:t xml:space="preserve">python -c "</w:t>
            </w:r>
          </w:p>
          <w:p>
            <w:pPr>
              <w:spacing w:after="20" w:before="20"/>
            </w:pPr>
            <w:r>
              <w:rPr>
                <w:rFonts w:ascii="Courier New" w:cs="Courier New" w:eastAsia="Courier New" w:hAnsi="Courier New"/>
                <w:color w:val="333333"/>
                <w:sz w:val="18"/>
                <w:szCs w:val="18"/>
              </w:rPr>
              <w:t xml:space="preserve">import json</w:t>
            </w:r>
          </w:p>
          <w:p>
            <w:pPr>
              <w:spacing w:after="20" w:before="20"/>
            </w:pPr>
            <w:r>
              <w:rPr>
                <w:rFonts w:ascii="Courier New" w:cs="Courier New" w:eastAsia="Courier New" w:hAnsi="Courier New"/>
                <w:color w:val="333333"/>
                <w:sz w:val="18"/>
                <w:szCs w:val="18"/>
              </w:rPr>
              <w:t xml:space="preserve">...  # will fail with bracket paste mode</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CORRECT - write to file then execute:</w:t>
            </w:r>
          </w:p>
          <w:p>
            <w:pPr>
              <w:spacing w:after="20" w:before="20"/>
            </w:pPr>
            <w:r>
              <w:rPr>
                <w:rFonts w:ascii="Courier New" w:cs="Courier New" w:eastAsia="Courier New" w:hAnsi="Courier New"/>
                <w:color w:val="333333"/>
                <w:sz w:val="18"/>
                <w:szCs w:val="18"/>
              </w:rPr>
              <w:t xml:space="preserve">cat &gt; /tmp/fix.py &lt;&lt; 'EOF'</w:t>
            </w:r>
          </w:p>
          <w:p>
            <w:pPr>
              <w:spacing w:after="20" w:before="20"/>
            </w:pPr>
            <w:r>
              <w:rPr>
                <w:rFonts w:ascii="Courier New" w:cs="Courier New" w:eastAsia="Courier New" w:hAnsi="Courier New"/>
                <w:color w:val="333333"/>
                <w:sz w:val="18"/>
                <w:szCs w:val="18"/>
              </w:rPr>
              <w:t xml:space="preserve">import json</w:t>
            </w:r>
          </w:p>
          <w:p>
            <w:pPr>
              <w:spacing w:after="20" w:before="20"/>
            </w:pPr>
            <w:r>
              <w:rPr>
                <w:rFonts w:ascii="Courier New" w:cs="Courier New" w:eastAsia="Courier New" w:hAnsi="Courier New"/>
                <w:color w:val="333333"/>
                <w:sz w:val="18"/>
                <w:szCs w:val="18"/>
              </w:rPr>
              <w:t xml:space="preserve"># ... script content ...</w:t>
            </w:r>
          </w:p>
          <w:p>
            <w:pPr>
              <w:spacing w:after="20" w:before="20"/>
            </w:pPr>
            <w:r>
              <w:rPr>
                <w:rFonts w:ascii="Courier New" w:cs="Courier New" w:eastAsia="Courier New" w:hAnsi="Courier New"/>
                <w:color w:val="333333"/>
                <w:sz w:val="18"/>
                <w:szCs w:val="18"/>
              </w:rPr>
              <w:t xml:space="preserve">EOF</w:t>
            </w:r>
          </w:p>
          <w:p>
            <w:pPr>
              <w:spacing w:after="20" w:before="20"/>
            </w:pPr>
            <w:r>
              <w:rPr>
                <w:rFonts w:ascii="Courier New" w:cs="Courier New" w:eastAsia="Courier New" w:hAnsi="Courier New"/>
                <w:color w:val="333333"/>
                <w:sz w:val="18"/>
                <w:szCs w:val="18"/>
              </w:rPr>
              <w:t xml:space="preserve">python /tmp/fix.py</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OR use docker cp:</w:t>
            </w:r>
          </w:p>
          <w:p>
            <w:pPr>
              <w:spacing w:after="20" w:before="20"/>
            </w:pPr>
            <w:r>
              <w:rPr>
                <w:rFonts w:ascii="Courier New" w:cs="Courier New" w:eastAsia="Courier New" w:hAnsi="Courier New"/>
                <w:color w:val="333333"/>
                <w:sz w:val="18"/>
                <w:szCs w:val="18"/>
              </w:rPr>
              <w:t xml:space="preserve">docker cp fix.py abhi-nexus:/app/fix.py</w:t>
            </w:r>
          </w:p>
          <w:p>
            <w:pPr>
              <w:spacing w:after="20" w:before="20"/>
            </w:pPr>
            <w:r>
              <w:rPr>
                <w:rFonts w:ascii="Courier New" w:cs="Courier New" w:eastAsia="Courier New" w:hAnsi="Courier New"/>
                <w:color w:val="333333"/>
                <w:sz w:val="18"/>
                <w:szCs w:val="18"/>
              </w:rPr>
              <w:t xml:space="preserve">docker exec abhi-nexus python /app/fix.py</w:t>
            </w:r>
          </w:p>
        </w:tc>
      </w:tr>
    </w:tbl>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560"/>
        <w:gridCol w:w="1400"/>
        <w:gridCol w:w="1400"/>
      </w:tblGrid>
      <w:tr>
        <w:tc>
          <w:tcPr>
            <w:tcW w:type="dxa" w:w="6560"/>
            <w:tcBorders>
              <w:top w:val="single" w:color="8B6914" w:sz="1"/>
              <w:left w:val="single" w:color="8B6914" w:sz="1"/>
              <w:bottom w:val="single" w:color="8B6914" w:sz="1"/>
              <w:right w:val="single" w:color="8B6914" w:sz="1"/>
            </w:tcBorders>
            <w:shd w:fill="1a1400" w:val="clear"/>
            <w:tcMar>
              <w:top w:type="dxa" w:w="100"/>
              <w:left w:type="dxa" w:w="160"/>
              <w:bottom w:type="dxa" w:w="100"/>
              <w:right w:type="dxa" w:w="160"/>
            </w:tcMar>
          </w:tcPr>
          <w:p>
            <w:r>
              <w:rPr>
                <w:rFonts w:ascii="Arial" w:cs="Arial" w:eastAsia="Arial" w:hAnsi="Arial"/>
                <w:color w:val="8B6914"/>
                <w:sz w:val="18"/>
                <w:szCs w:val="18"/>
              </w:rPr>
              <w:t xml:space="preserve">Challenge 16</w:t>
            </w:r>
          </w:p>
          <w:p>
            <w:r>
              <w:rPr>
                <w:rFonts w:ascii="Arial" w:cs="Arial" w:eastAsia="Arial" w:hAnsi="Arial"/>
                <w:b/>
                <w:bCs/>
                <w:color w:val="FFFFFF"/>
                <w:sz w:val="24"/>
                <w:szCs w:val="24"/>
              </w:rPr>
              <w:t xml:space="preserve">OOXML validation error — w:left not expected in tblBorders</w:t>
            </w:r>
          </w:p>
        </w:tc>
        <w:tc>
          <w:tcPr>
            <w:tcW w:type="dxa" w:w="1400"/>
            <w:tcBorders>
              <w:top w:val="single" w:color="0F6E56" w:sz="1"/>
              <w:left w:val="single" w:color="0F6E56" w:sz="1"/>
              <w:bottom w:val="single" w:color="0F6E56" w:sz="1"/>
              <w:right w:val="single" w:color="0F6E56" w:sz="1"/>
            </w:tcBorders>
            <w:shd w:fill="EBF5F0" w:val="clear"/>
            <w:tcMar>
              <w:top w:type="dxa" w:w="100"/>
              <w:left w:type="dxa" w:w="120"/>
              <w:bottom w:type="dxa" w:w="100"/>
              <w:right w:type="dxa" w:w="120"/>
            </w:tcMar>
            <w:vAlign w:val="center"/>
          </w:tcPr>
          <w:p>
            <w:pPr>
              <w:jc w:val="center"/>
            </w:pPr>
            <w:r>
              <w:rPr>
                <w:rFonts w:ascii="Arial" w:cs="Arial" w:eastAsia="Arial" w:hAnsi="Arial"/>
                <w:color w:val="0F6E56"/>
                <w:sz w:val="16"/>
                <w:szCs w:val="16"/>
              </w:rPr>
              <w:t xml:space="preserve">SEVERITY</w:t>
            </w:r>
          </w:p>
          <w:p>
            <w:pPr>
              <w:jc w:val="center"/>
            </w:pPr>
            <w:r>
              <w:rPr>
                <w:rFonts w:ascii="Arial" w:cs="Arial" w:eastAsia="Arial" w:hAnsi="Arial"/>
                <w:b/>
                <w:bCs/>
                <w:color w:val="0F6E56"/>
                <w:sz w:val="20"/>
                <w:szCs w:val="20"/>
              </w:rPr>
              <w:t xml:space="preserve">LOW</w:t>
            </w:r>
          </w:p>
        </w:tc>
        <w:tc>
          <w:tcPr>
            <w:tcW w:type="dxa" w:w="1400"/>
            <w:tcBorders>
              <w:top w:val="single" w:color="888888" w:sz="1"/>
              <w:left w:val="single" w:color="888888" w:sz="1"/>
              <w:bottom w:val="single" w:color="888888" w:sz="1"/>
              <w:right w:val="single" w:color="888888" w:sz="1"/>
            </w:tcBorders>
            <w:shd w:fill="F5F5F5" w:val="clear"/>
            <w:tcMar>
              <w:top w:type="dxa" w:w="100"/>
              <w:left w:type="dxa" w:w="120"/>
              <w:bottom w:type="dxa" w:w="100"/>
              <w:right w:type="dxa" w:w="120"/>
            </w:tcMar>
            <w:vAlign w:val="center"/>
          </w:tcPr>
          <w:p>
            <w:pPr>
              <w:jc w:val="center"/>
            </w:pPr>
            <w:r>
              <w:rPr>
                <w:rFonts w:ascii="Arial" w:cs="Arial" w:eastAsia="Arial" w:hAnsi="Arial"/>
                <w:color w:val="555555"/>
                <w:sz w:val="16"/>
                <w:szCs w:val="16"/>
              </w:rPr>
              <w:t xml:space="preserve">AREA</w:t>
            </w:r>
          </w:p>
          <w:p>
            <w:pPr>
              <w:jc w:val="center"/>
            </w:pPr>
            <w:r>
              <w:rPr>
                <w:rFonts w:ascii="Arial" w:cs="Arial" w:eastAsia="Arial" w:hAnsi="Arial"/>
                <w:b/>
                <w:bCs/>
                <w:color w:val="1A1A1A"/>
                <w:sz w:val="18"/>
                <w:szCs w:val="18"/>
              </w:rPr>
              <w:t xml:space="preserve">Document</w:t>
            </w:r>
          </w:p>
        </w:tc>
      </w:tr>
    </w:tbl>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BEDED" w:val="clear"/>
            <w:tcMar>
              <w:top w:type="dxa" w:w="80"/>
              <w:left w:type="dxa" w:w="120"/>
              <w:bottom w:type="dxa" w:w="80"/>
              <w:right w:type="dxa" w:w="120"/>
            </w:tcMar>
          </w:tcPr>
          <w:p>
            <w:r>
              <w:rPr>
                <w:rFonts w:ascii="Arial" w:cs="Arial" w:eastAsia="Arial" w:hAnsi="Arial"/>
                <w:b/>
                <w:bCs/>
                <w:color w:val="1A1A1A"/>
                <w:sz w:val="20"/>
                <w:szCs w:val="20"/>
              </w:rPr>
              <w:t xml:space="preserve">Symptom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Generated Word document fails OOXML validation: Element w:left not expected in tblBorders context. Document opens in Word but may fail in strict validators or older Word versions.</w:t>
            </w:r>
          </w:p>
        </w:tc>
      </w:tr>
      <w:tr>
        <w:tc>
          <w:tcPr>
            <w:tcW w:type="dxa" w:w="1800"/>
            <w:tcBorders>
              <w:top w:val="single" w:color="CCCCCC" w:sz="1"/>
              <w:left w:val="single" w:color="CCCCCC" w:sz="1"/>
              <w:bottom w:val="single" w:color="CCCCCC" w:sz="1"/>
              <w:right w:val="single" w:color="CCCCCC" w:sz="1"/>
            </w:tcBorders>
            <w:shd w:fill="FBF3E0" w:val="clear"/>
            <w:tcMar>
              <w:top w:type="dxa" w:w="80"/>
              <w:left w:type="dxa" w:w="120"/>
              <w:bottom w:type="dxa" w:w="80"/>
              <w:right w:type="dxa" w:w="120"/>
            </w:tcMar>
          </w:tcPr>
          <w:p>
            <w:r>
              <w:rPr>
                <w:rFonts w:ascii="Arial" w:cs="Arial" w:eastAsia="Arial" w:hAnsi="Arial"/>
                <w:b/>
                <w:bCs/>
                <w:color w:val="1A1A1A"/>
                <w:sz w:val="20"/>
                <w:szCs w:val="20"/>
              </w:rPr>
              <w:t xml:space="preserve">Root cause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OOXML schema changed in Office 2016+. The tblBorders element uses w:start and w:end for left and right borders (to support bidirectional text) instead of w:left and w:right. docx-js 9.6.1 still generates the older w:left/w:right format for table borders.</w:t>
            </w:r>
          </w:p>
        </w:tc>
      </w:tr>
      <w:tr>
        <w:tc>
          <w:tcPr>
            <w:tcW w:type="dxa" w:w="1800"/>
            <w:tcBorders>
              <w:top w:val="single" w:color="CCCCCC" w:sz="1"/>
              <w:left w:val="single" w:color="CCCCCC" w:sz="1"/>
              <w:bottom w:val="single" w:color="CCCCCC" w:sz="1"/>
              <w:right w:val="single" w:color="CCCCCC" w:sz="1"/>
            </w:tcBorders>
            <w:shd w:fill="EBF5F0" w:val="clear"/>
            <w:tcMar>
              <w:top w:type="dxa" w:w="80"/>
              <w:left w:type="dxa" w:w="120"/>
              <w:bottom w:type="dxa" w:w="80"/>
              <w:right w:type="dxa" w:w="120"/>
            </w:tcMar>
          </w:tcPr>
          <w:p>
            <w:r>
              <w:rPr>
                <w:rFonts w:ascii="Arial" w:cs="Arial" w:eastAsia="Arial" w:hAnsi="Arial"/>
                <w:b/>
                <w:bCs/>
                <w:color w:val="1A1A1A"/>
                <w:sz w:val="20"/>
                <w:szCs w:val="20"/>
              </w:rPr>
              <w:t xml:space="preserve">Fix applied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Unpacked the generated DOCX, used Python regex to replace w:left with w:start and w:right with w:end specifically inside tblBorders blocks, then repacked. All validations passed.</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Lesson learned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OOXML is a complex standard with breaking changes between versions. When using docx generation libraries, always validate output with a schema validator. When validation fails, unpack the DOCX (it is a ZIP), inspect the XML directly, fix the specific element, and repack.</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5. Challenge Summary — At a Glance</w:t>
      </w:r>
    </w:p>
    <w:p>
      <w:pPr>
        <w:spacing w:after="80" w:before="60"/>
      </w:pPr>
      <w:r>
        <w:rPr>
          <w:rFonts w:ascii="Arial" w:cs="Arial" w:eastAsia="Arial" w:hAnsi="Arial"/>
          <w:b w:val="false"/>
          <w:bCs w:val="false"/>
          <w:i w:val="false"/>
          <w:iCs w:val="false"/>
          <w:color w:val="1A1A1A"/>
          <w:sz w:val="22"/>
          <w:szCs w:val="22"/>
        </w:rPr>
        <w:t xml:space="preserve">All 16 challenges documented, categorized, and with their resolution status:</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
        <w:gridCol w:w="3200"/>
        <w:gridCol w:w="1400"/>
        <w:gridCol w:w="1600"/>
        <w:gridCol w:w="2800"/>
      </w:tblGrid>
      <w:tr>
        <w:tc>
          <w:tcPr>
            <w:tcW w:type="dxa" w:w="360"/>
            <w:tcBorders>
              <w:top w:val="single" w:color="8B6914" w:sz="1"/>
              <w:left w:val="single" w:color="8B6914" w:sz="1"/>
              <w:bottom w:val="single" w:color="8B6914" w:sz="1"/>
              <w:right w:val="single" w:color="8B6914" w:sz="1"/>
            </w:tcBorders>
            <w:shd w:fill="1a1400"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3200"/>
            <w:tcBorders>
              <w:top w:val="single" w:color="8B6914" w:sz="1"/>
              <w:left w:val="single" w:color="8B6914" w:sz="1"/>
              <w:bottom w:val="single" w:color="8B6914" w:sz="1"/>
              <w:right w:val="single" w:color="8B6914" w:sz="1"/>
            </w:tcBorders>
            <w:shd w:fill="1a1400" w:val="clear"/>
            <w:tcMar>
              <w:top w:type="dxa" w:w="80"/>
              <w:left w:type="dxa" w:w="120"/>
              <w:bottom w:type="dxa" w:w="80"/>
              <w:right w:type="dxa" w:w="120"/>
            </w:tcMar>
          </w:tcPr>
          <w:p>
            <w:r>
              <w:rPr>
                <w:rFonts w:ascii="Arial" w:cs="Arial" w:eastAsia="Arial" w:hAnsi="Arial"/>
                <w:b/>
                <w:bCs/>
                <w:color w:val="FFFFFF"/>
                <w:sz w:val="18"/>
                <w:szCs w:val="18"/>
              </w:rPr>
              <w:t xml:space="preserve">Challenge</w:t>
            </w:r>
          </w:p>
        </w:tc>
        <w:tc>
          <w:tcPr>
            <w:tcW w:type="dxa" w:w="1400"/>
            <w:tcBorders>
              <w:top w:val="single" w:color="8B6914" w:sz="1"/>
              <w:left w:val="single" w:color="8B6914" w:sz="1"/>
              <w:bottom w:val="single" w:color="8B6914" w:sz="1"/>
              <w:right w:val="single" w:color="8B6914" w:sz="1"/>
            </w:tcBorders>
            <w:shd w:fill="1a1400"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1600"/>
            <w:tcBorders>
              <w:top w:val="single" w:color="8B6914" w:sz="1"/>
              <w:left w:val="single" w:color="8B6914" w:sz="1"/>
              <w:bottom w:val="single" w:color="8B6914" w:sz="1"/>
              <w:right w:val="single" w:color="8B6914" w:sz="1"/>
            </w:tcBorders>
            <w:shd w:fill="1a1400" w:val="clear"/>
            <w:tcMar>
              <w:top w:type="dxa" w:w="80"/>
              <w:left w:type="dxa" w:w="80"/>
              <w:bottom w:type="dxa" w:w="80"/>
              <w:right w:type="dxa" w:w="80"/>
            </w:tcMar>
          </w:tcPr>
          <w:p>
            <w:r>
              <w:rPr>
                <w:rFonts w:ascii="Arial" w:cs="Arial" w:eastAsia="Arial" w:hAnsi="Arial"/>
                <w:b/>
                <w:bCs/>
                <w:color w:val="FFFFFF"/>
                <w:sz w:val="18"/>
                <w:szCs w:val="18"/>
              </w:rPr>
              <w:t xml:space="preserve">Area</w:t>
            </w:r>
          </w:p>
        </w:tc>
        <w:tc>
          <w:tcPr>
            <w:tcW w:type="dxa" w:w="2800"/>
            <w:tcBorders>
              <w:top w:val="single" w:color="8B6914" w:sz="1"/>
              <w:left w:val="single" w:color="8B6914" w:sz="1"/>
              <w:bottom w:val="single" w:color="8B6914" w:sz="1"/>
              <w:right w:val="single" w:color="8B6914" w:sz="1"/>
            </w:tcBorders>
            <w:shd w:fill="1a1400"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OpenAI proxies argument version conflict</w:t>
            </w:r>
          </w:p>
        </w:tc>
        <w:tc>
          <w:tcPr>
            <w:tcW w:type="dxa" w:w="1400"/>
            <w:tcBorders>
              <w:top w:val="single" w:color="CCCCCC" w:sz="1"/>
              <w:left w:val="single" w:color="CCCCCC" w:sz="1"/>
              <w:bottom w:val="single" w:color="CCCCCC" w:sz="1"/>
              <w:right w:val="single" w:color="CCCCCC" w:sz="1"/>
            </w:tcBorders>
            <w:shd w:fill="FBEDED" w:val="clear"/>
            <w:tcMar>
              <w:top w:type="dxa" w:w="60"/>
              <w:left w:type="dxa" w:w="80"/>
              <w:bottom w:type="dxa" w:w="60"/>
              <w:right w:type="dxa" w:w="80"/>
            </w:tcMar>
          </w:tcPr>
          <w:p>
            <w:pPr>
              <w:jc w:val="center"/>
            </w:pPr>
            <w:r>
              <w:rPr>
                <w:rFonts w:ascii="Arial" w:cs="Arial" w:eastAsia="Arial" w:hAnsi="Arial"/>
                <w:b/>
                <w:bCs/>
                <w:color w:val="A32D2D"/>
                <w:sz w:val="17"/>
                <w:szCs w:val="17"/>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AI Layer</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Upgraded openai&gt;=1.50.0</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GPT returning malformed JSON</w:t>
            </w:r>
          </w:p>
        </w:tc>
        <w:tc>
          <w:tcPr>
            <w:tcW w:type="dxa" w:w="1400"/>
            <w:tcBorders>
              <w:top w:val="single" w:color="CCCCCC" w:sz="1"/>
              <w:left w:val="single" w:color="CCCCCC" w:sz="1"/>
              <w:bottom w:val="single" w:color="CCCCCC" w:sz="1"/>
              <w:right w:val="single" w:color="CCCCCC" w:sz="1"/>
            </w:tcBorders>
            <w:shd w:fill="FBF3E0" w:val="clear"/>
            <w:tcMar>
              <w:top w:type="dxa" w:w="60"/>
              <w:left w:type="dxa" w:w="80"/>
              <w:bottom w:type="dxa" w:w="60"/>
              <w:right w:type="dxa" w:w="80"/>
            </w:tcMar>
          </w:tcPr>
          <w:p>
            <w:pPr>
              <w:jc w:val="center"/>
            </w:pPr>
            <w:r>
              <w:rPr>
                <w:rFonts w:ascii="Arial" w:cs="Arial" w:eastAsia="Arial" w:hAnsi="Arial"/>
                <w:b/>
                <w:bCs/>
                <w:color w:val="BA7517"/>
                <w:sz w:val="17"/>
                <w:szCs w:val="17"/>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AI Layer</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Defensive fence stripping</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Hindi TTS playing English audio</w:t>
            </w:r>
          </w:p>
        </w:tc>
        <w:tc>
          <w:tcPr>
            <w:tcW w:type="dxa" w:w="1400"/>
            <w:tcBorders>
              <w:top w:val="single" w:color="CCCCCC" w:sz="1"/>
              <w:left w:val="single" w:color="CCCCCC" w:sz="1"/>
              <w:bottom w:val="single" w:color="CCCCCC" w:sz="1"/>
              <w:right w:val="single" w:color="CCCCCC" w:sz="1"/>
            </w:tcBorders>
            <w:shd w:fill="FBF3E0" w:val="clear"/>
            <w:tcMar>
              <w:top w:type="dxa" w:w="60"/>
              <w:left w:type="dxa" w:w="80"/>
              <w:bottom w:type="dxa" w:w="60"/>
              <w:right w:type="dxa" w:w="80"/>
            </w:tcMar>
          </w:tcPr>
          <w:p>
            <w:pPr>
              <w:jc w:val="center"/>
            </w:pPr>
            <w:r>
              <w:rPr>
                <w:rFonts w:ascii="Arial" w:cs="Arial" w:eastAsia="Arial" w:hAnsi="Arial"/>
                <w:b/>
                <w:bCs/>
                <w:color w:val="BA7517"/>
                <w:sz w:val="17"/>
                <w:szCs w:val="17"/>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TTS</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Fixed hindi_summary field wiring</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Browser TTS glitchy and robotic</w:t>
            </w:r>
          </w:p>
        </w:tc>
        <w:tc>
          <w:tcPr>
            <w:tcW w:type="dxa" w:w="1400"/>
            <w:tcBorders>
              <w:top w:val="single" w:color="CCCCCC" w:sz="1"/>
              <w:left w:val="single" w:color="CCCCCC" w:sz="1"/>
              <w:bottom w:val="single" w:color="CCCCCC" w:sz="1"/>
              <w:right w:val="single" w:color="CCCCCC" w:sz="1"/>
            </w:tcBorders>
            <w:shd w:fill="FBF3E0" w:val="clear"/>
            <w:tcMar>
              <w:top w:type="dxa" w:w="60"/>
              <w:left w:type="dxa" w:w="80"/>
              <w:bottom w:type="dxa" w:w="60"/>
              <w:right w:type="dxa" w:w="80"/>
            </w:tcMar>
          </w:tcPr>
          <w:p>
            <w:pPr>
              <w:jc w:val="center"/>
            </w:pPr>
            <w:r>
              <w:rPr>
                <w:rFonts w:ascii="Arial" w:cs="Arial" w:eastAsia="Arial" w:hAnsi="Arial"/>
                <w:b/>
                <w:bCs/>
                <w:color w:val="BA7517"/>
                <w:sz w:val="17"/>
                <w:szCs w:val="17"/>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TTS</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Replaced with OpenAI TTS-1</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Swagger Authorize 422 error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555555"/>
                <w:sz w:val="17"/>
                <w:szCs w:val="17"/>
              </w:rPr>
              <w:t xml:space="preserve">LOW</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Auth</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Use curl + manual token paste</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Password rejected after restart</w:t>
            </w:r>
          </w:p>
        </w:tc>
        <w:tc>
          <w:tcPr>
            <w:tcW w:type="dxa" w:w="1400"/>
            <w:tcBorders>
              <w:top w:val="single" w:color="CCCCCC" w:sz="1"/>
              <w:left w:val="single" w:color="CCCCCC" w:sz="1"/>
              <w:bottom w:val="single" w:color="CCCCCC" w:sz="1"/>
              <w:right w:val="single" w:color="CCCCCC" w:sz="1"/>
            </w:tcBorders>
            <w:shd w:fill="FBEDED" w:val="clear"/>
            <w:tcMar>
              <w:top w:type="dxa" w:w="60"/>
              <w:left w:type="dxa" w:w="80"/>
              <w:bottom w:type="dxa" w:w="60"/>
              <w:right w:type="dxa" w:w="80"/>
            </w:tcMar>
          </w:tcPr>
          <w:p>
            <w:pPr>
              <w:jc w:val="center"/>
            </w:pPr>
            <w:r>
              <w:rPr>
                <w:rFonts w:ascii="Arial" w:cs="Arial" w:eastAsia="Arial" w:hAnsi="Arial"/>
                <w:b/>
                <w:bCs/>
                <w:color w:val="A32D2D"/>
                <w:sz w:val="17"/>
                <w:szCs w:val="17"/>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Auth</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Reset script + env verification</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api.auth module missing from container</w:t>
            </w:r>
          </w:p>
        </w:tc>
        <w:tc>
          <w:tcPr>
            <w:tcW w:type="dxa" w:w="1400"/>
            <w:tcBorders>
              <w:top w:val="single" w:color="CCCCCC" w:sz="1"/>
              <w:left w:val="single" w:color="CCCCCC" w:sz="1"/>
              <w:bottom w:val="single" w:color="CCCCCC" w:sz="1"/>
              <w:right w:val="single" w:color="CCCCCC" w:sz="1"/>
            </w:tcBorders>
            <w:shd w:fill="FBEDED" w:val="clear"/>
            <w:tcMar>
              <w:top w:type="dxa" w:w="60"/>
              <w:left w:type="dxa" w:w="80"/>
              <w:bottom w:type="dxa" w:w="60"/>
              <w:right w:type="dxa" w:w="80"/>
            </w:tcMar>
          </w:tcPr>
          <w:p>
            <w:pPr>
              <w:jc w:val="center"/>
            </w:pPr>
            <w:r>
              <w:rPr>
                <w:rFonts w:ascii="Arial" w:cs="Arial" w:eastAsia="Arial" w:hAnsi="Arial"/>
                <w:b/>
                <w:bCs/>
                <w:color w:val="A32D2D"/>
                <w:sz w:val="17"/>
                <w:szCs w:val="17"/>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Docker</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Created file directly on Unraid</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master_agent.py missing from container</w:t>
            </w:r>
          </w:p>
        </w:tc>
        <w:tc>
          <w:tcPr>
            <w:tcW w:type="dxa" w:w="1400"/>
            <w:tcBorders>
              <w:top w:val="single" w:color="CCCCCC" w:sz="1"/>
              <w:left w:val="single" w:color="CCCCCC" w:sz="1"/>
              <w:bottom w:val="single" w:color="CCCCCC" w:sz="1"/>
              <w:right w:val="single" w:color="CCCCCC" w:sz="1"/>
            </w:tcBorders>
            <w:shd w:fill="FBEDED" w:val="clear"/>
            <w:tcMar>
              <w:top w:type="dxa" w:w="60"/>
              <w:left w:type="dxa" w:w="80"/>
              <w:bottom w:type="dxa" w:w="60"/>
              <w:right w:type="dxa" w:w="80"/>
            </w:tcMar>
          </w:tcPr>
          <w:p>
            <w:pPr>
              <w:jc w:val="center"/>
            </w:pPr>
            <w:r>
              <w:rPr>
                <w:rFonts w:ascii="Arial" w:cs="Arial" w:eastAsia="Arial" w:hAnsi="Arial"/>
                <w:b/>
                <w:bCs/>
                <w:color w:val="A32D2D"/>
                <w:sz w:val="17"/>
                <w:szCs w:val="17"/>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Docker</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Verified all files, used checklist</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09</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Env vars not reaching container</w:t>
            </w:r>
          </w:p>
        </w:tc>
        <w:tc>
          <w:tcPr>
            <w:tcW w:type="dxa" w:w="1400"/>
            <w:tcBorders>
              <w:top w:val="single" w:color="CCCCCC" w:sz="1"/>
              <w:left w:val="single" w:color="CCCCCC" w:sz="1"/>
              <w:bottom w:val="single" w:color="CCCCCC" w:sz="1"/>
              <w:right w:val="single" w:color="CCCCCC" w:sz="1"/>
            </w:tcBorders>
            <w:shd w:fill="FBEDED" w:val="clear"/>
            <w:tcMar>
              <w:top w:type="dxa" w:w="60"/>
              <w:left w:type="dxa" w:w="80"/>
              <w:bottom w:type="dxa" w:w="60"/>
              <w:right w:type="dxa" w:w="80"/>
            </w:tcMar>
          </w:tcPr>
          <w:p>
            <w:pPr>
              <w:jc w:val="center"/>
            </w:pPr>
            <w:r>
              <w:rPr>
                <w:rFonts w:ascii="Arial" w:cs="Arial" w:eastAsia="Arial" w:hAnsi="Arial"/>
                <w:b/>
                <w:bCs/>
                <w:color w:val="A32D2D"/>
                <w:sz w:val="17"/>
                <w:szCs w:val="17"/>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Docker</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Hardcoded in docker-compose.yml</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TTS connection timeout from browser</w:t>
            </w:r>
          </w:p>
        </w:tc>
        <w:tc>
          <w:tcPr>
            <w:tcW w:type="dxa" w:w="1400"/>
            <w:tcBorders>
              <w:top w:val="single" w:color="CCCCCC" w:sz="1"/>
              <w:left w:val="single" w:color="CCCCCC" w:sz="1"/>
              <w:bottom w:val="single" w:color="CCCCCC" w:sz="1"/>
              <w:right w:val="single" w:color="CCCCCC" w:sz="1"/>
            </w:tcBorders>
            <w:shd w:fill="FBEDED" w:val="clear"/>
            <w:tcMar>
              <w:top w:type="dxa" w:w="60"/>
              <w:left w:type="dxa" w:w="80"/>
              <w:bottom w:type="dxa" w:w="60"/>
              <w:right w:type="dxa" w:w="80"/>
            </w:tcMar>
          </w:tcPr>
          <w:p>
            <w:pPr>
              <w:jc w:val="center"/>
            </w:pPr>
            <w:r>
              <w:rPr>
                <w:rFonts w:ascii="Arial" w:cs="Arial" w:eastAsia="Arial" w:hAnsi="Arial"/>
                <w:b/>
                <w:bCs/>
                <w:color w:val="A32D2D"/>
                <w:sz w:val="17"/>
                <w:szCs w:val="17"/>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Networking</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Server-side TTS via Streamlit</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Port 8000 inaccessible from LAN</w:t>
            </w:r>
          </w:p>
        </w:tc>
        <w:tc>
          <w:tcPr>
            <w:tcW w:type="dxa" w:w="1400"/>
            <w:tcBorders>
              <w:top w:val="single" w:color="CCCCCC" w:sz="1"/>
              <w:left w:val="single" w:color="CCCCCC" w:sz="1"/>
              <w:bottom w:val="single" w:color="CCCCCC" w:sz="1"/>
              <w:right w:val="single" w:color="CCCCCC" w:sz="1"/>
            </w:tcBorders>
            <w:shd w:fill="FBEDED" w:val="clear"/>
            <w:tcMar>
              <w:top w:type="dxa" w:w="60"/>
              <w:left w:type="dxa" w:w="80"/>
              <w:bottom w:type="dxa" w:w="60"/>
              <w:right w:type="dxa" w:w="80"/>
            </w:tcMar>
          </w:tcPr>
          <w:p>
            <w:pPr>
              <w:jc w:val="center"/>
            </w:pPr>
            <w:r>
              <w:rPr>
                <w:rFonts w:ascii="Arial" w:cs="Arial" w:eastAsia="Arial" w:hAnsi="Arial"/>
                <w:b/>
                <w:bCs/>
                <w:color w:val="A32D2D"/>
                <w:sz w:val="17"/>
                <w:szCs w:val="17"/>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Networking</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Switched to network_mode: host</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12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supervisorctl section missing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555555"/>
                <w:sz w:val="17"/>
                <w:szCs w:val="17"/>
              </w:rPr>
              <w:t xml:space="preserve">LOW</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Docker</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docker restart container</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13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Public page cached empty result</w:t>
            </w:r>
          </w:p>
        </w:tc>
        <w:tc>
          <w:tcPr>
            <w:tcW w:type="dxa" w:w="1400"/>
            <w:tcBorders>
              <w:top w:val="single" w:color="CCCCCC" w:sz="1"/>
              <w:left w:val="single" w:color="CCCCCC" w:sz="1"/>
              <w:bottom w:val="single" w:color="CCCCCC" w:sz="1"/>
              <w:right w:val="single" w:color="CCCCCC" w:sz="1"/>
            </w:tcBorders>
            <w:shd w:fill="FBF3E0" w:val="clear"/>
            <w:tcMar>
              <w:top w:type="dxa" w:w="60"/>
              <w:left w:type="dxa" w:w="80"/>
              <w:bottom w:type="dxa" w:w="60"/>
              <w:right w:type="dxa" w:w="80"/>
            </w:tcMar>
          </w:tcPr>
          <w:p>
            <w:pPr>
              <w:jc w:val="center"/>
            </w:pPr>
            <w:r>
              <w:rPr>
                <w:rFonts w:ascii="Arial" w:cs="Arial" w:eastAsia="Arial" w:hAnsi="Arial"/>
                <w:b/>
                <w:bCs/>
                <w:color w:val="BA7517"/>
                <w:sz w:val="17"/>
                <w:szCs w:val="17"/>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Streamlit</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Removed cache decorator</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14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Article cards showing raw HTML</w:t>
            </w:r>
          </w:p>
        </w:tc>
        <w:tc>
          <w:tcPr>
            <w:tcW w:type="dxa" w:w="1400"/>
            <w:tcBorders>
              <w:top w:val="single" w:color="CCCCCC" w:sz="1"/>
              <w:left w:val="single" w:color="CCCCCC" w:sz="1"/>
              <w:bottom w:val="single" w:color="CCCCCC" w:sz="1"/>
              <w:right w:val="single" w:color="CCCCCC" w:sz="1"/>
            </w:tcBorders>
            <w:shd w:fill="FBF3E0" w:val="clear"/>
            <w:tcMar>
              <w:top w:type="dxa" w:w="60"/>
              <w:left w:type="dxa" w:w="80"/>
              <w:bottom w:type="dxa" w:w="60"/>
              <w:right w:type="dxa" w:w="80"/>
            </w:tcMar>
          </w:tcPr>
          <w:p>
            <w:pPr>
              <w:jc w:val="center"/>
            </w:pPr>
            <w:r>
              <w:rPr>
                <w:rFonts w:ascii="Arial" w:cs="Arial" w:eastAsia="Arial" w:hAnsi="Arial"/>
                <w:b/>
                <w:bCs/>
                <w:color w:val="BA7517"/>
                <w:sz w:val="17"/>
                <w:szCs w:val="17"/>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UI</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Used native st.container()</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15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Bracket paste mode in terminal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555555"/>
                <w:sz w:val="17"/>
                <w:szCs w:val="17"/>
              </w:rPr>
              <w:t xml:space="preserve">LOW</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Environment</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Write to file, then execute</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8B6914"/>
                <w:sz w:val="18"/>
                <w:szCs w:val="18"/>
              </w:rPr>
              <w:t xml:space="preserve">16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18"/>
                <w:szCs w:val="18"/>
              </w:rPr>
              <w:t xml:space="preserve">OOXML w:left validation error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555555"/>
                <w:sz w:val="17"/>
                <w:szCs w:val="17"/>
              </w:rPr>
              <w:t xml:space="preserve">LOW</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7"/>
                <w:szCs w:val="17"/>
              </w:rPr>
              <w:t xml:space="preserve">Document</w:t>
            </w:r>
          </w:p>
        </w:tc>
        <w:tc>
          <w:tcPr>
            <w:tcW w:type="dxa" w:w="2800"/>
            <w:tcBorders>
              <w:top w:val="single" w:color="CCCCCC" w:sz="1"/>
              <w:left w:val="single" w:color="CCCCCC" w:sz="1"/>
              <w:bottom w:val="single" w:color="CCCCCC" w:sz="1"/>
              <w:right w:val="single" w:color="CCCCCC" w:sz="1"/>
            </w:tcBorders>
            <w:shd w:fill="EBF5F0" w:val="clear"/>
            <w:tcMar>
              <w:top w:type="dxa" w:w="60"/>
              <w:left w:type="dxa" w:w="120"/>
              <w:bottom w:type="dxa" w:w="60"/>
              <w:right w:type="dxa" w:w="120"/>
            </w:tcMar>
          </w:tcPr>
          <w:p>
            <w:r>
              <w:rPr>
                <w:rFonts w:ascii="Arial" w:cs="Arial" w:eastAsia="Arial" w:hAnsi="Arial"/>
                <w:color w:val="0F6E56"/>
                <w:sz w:val="17"/>
                <w:szCs w:val="17"/>
              </w:rPr>
              <w:t xml:space="preserve">✓ Patched XML directly after unpack</w:t>
            </w:r>
          </w:p>
        </w:tc>
      </w:tr>
    </w:tbl>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6. Top 10 Lessons — What These Failures Actually Taught</w:t>
      </w:r>
    </w:p>
    <w:p>
      <w:pPr>
        <w:spacing w:after="80" w:before="60"/>
      </w:pPr>
      <w:r>
        <w:rPr>
          <w:rFonts w:ascii="Arial" w:cs="Arial" w:eastAsia="Arial" w:hAnsi="Arial"/>
          <w:b w:val="false"/>
          <w:bCs w:val="false"/>
          <w:i w:val="false"/>
          <w:iCs w:val="false"/>
          <w:color w:val="1A1A1A"/>
          <w:sz w:val="22"/>
          <w:szCs w:val="22"/>
        </w:rPr>
        <w:t xml:space="preserve">Distilled from all 16 challenges into the principles that matter for production engineering and interview answers.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Never trust external API responses blindly. GPT, SMTP servers, RSS feeds — all return unexpected formats. Always write defensive parsing with explicit fallbacks. A parse failure should log, not crash.</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Localhost in JavaScript means the browser's machine. When deploying to a separate server, any client-side code using localhost breaks silently. Use server-side code for anything that needs to reach internal services.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Docker bridge networking is not transparent. A port mapped with 0.0.0.0:8000-&gt;8000 is not always accessible from all network interfaces. When in doubt, test from a different device on the LAN before assuming it works.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File copy operations over a network can partially fail. After copying any set of files to a remote server, always verify the count and structure on the destination. 'ls -la' costs nothing and saves hours.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Docker Compose variable substitution reads from the host shell, not from .env files. When environment variables are not reaching the container, print them from inside the container to diagnose — do not assume the compose file is correct.</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bcrypt generates a different hash for the same password every time — by design. When debugging authentication, test verify() directly rather than comparing hash strings between runs.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Streamlit caches aggressively including empty results. A function that returns [] on first call will keep returning [] for the cache TTL even if data becomes available. Short TTLs or no caching for data that might not exist yet.</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Mixing st.markdown(unsafe_allow_html=True) with st.components.v1.html() in the same render cycle can cause HTML escaping. Keep native Streamlit components separate from injected HTML components.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Never paste multi-line code into a production terminal. Write to a file, copy the file, execute the file. This is atomic, auditable, and repeatable.</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Dependency version conflicts are often the real cause of cryptic errors. When you see an unexpected keyword argument error, check the versions of both the package and its transitive dependencies before anything else.</w:t>
      </w:r>
    </w:p>
    <w:p>
      <w:pPr>
        <w:spacing w:after="160" w:before="0"/>
      </w:pPr>
      <w:r>
        <w:t xml:space="preserve"/>
      </w:r>
    </w:p>
    <w:p>
      <w:r>
        <w:br w:type="page"/>
      </w:r>
    </w:p>
    <w:p>
      <w:pPr>
        <w:pStyle w:val="Heading1"/>
        <w:pBdr>
          <w:bottom w:val="single" w:color="8B6914" w:sz="8" w:space="4"/>
        </w:pBdr>
        <w:spacing w:after="160" w:before="320"/>
      </w:pPr>
      <w:r>
        <w:rPr>
          <w:rFonts w:ascii="Arial" w:cs="Arial" w:eastAsia="Arial" w:hAnsi="Arial"/>
          <w:b/>
          <w:bCs/>
          <w:color w:val="8B6914"/>
          <w:sz w:val="32"/>
          <w:szCs w:val="32"/>
        </w:rPr>
        <w:t xml:space="preserve">7. How to Use These Failures in Interviews</w:t>
      </w:r>
    </w:p>
    <w:p>
      <w:pPr>
        <w:spacing w:after="80" w:before="60"/>
      </w:pPr>
      <w:r>
        <w:rPr>
          <w:rFonts w:ascii="Arial" w:cs="Arial" w:eastAsia="Arial" w:hAnsi="Arial"/>
          <w:b w:val="false"/>
          <w:bCs w:val="false"/>
          <w:i w:val="false"/>
          <w:iCs w:val="false"/>
          <w:color w:val="1A1A1A"/>
          <w:sz w:val="22"/>
          <w:szCs w:val="22"/>
        </w:rPr>
        <w:t xml:space="preserve">Meta interviewers specifically ask about failures, challenges, and what you would do differently. These are not traps — they are opportunities. The candidates who answer with precision win.</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00" w:val="clear"/>
            <w:tcMar>
              <w:top w:type="dxa" w:w="120"/>
              <w:left w:type="dxa" w:w="200"/>
              <w:bottom w:type="dxa" w:w="120"/>
              <w:right w:type="dxa" w:w="200"/>
            </w:tcMar>
          </w:tcPr>
          <w:p>
            <w:r>
              <w:rPr>
                <w:rFonts w:ascii="Arial" w:cs="Arial" w:eastAsia="Arial" w:hAnsi="Arial"/>
                <w:b/>
                <w:bCs/>
                <w:color w:val="FFFFFF"/>
                <w:sz w:val="24"/>
                <w:szCs w:val="24"/>
              </w:rPr>
              <w:t xml:space="preserve">"What was the hardest challenge you faced building this?"</w:t>
            </w:r>
          </w:p>
        </w:tc>
      </w:tr>
    </w:tbl>
    <w:p>
      <w:pPr>
        <w:spacing w:after="120" w:before="120"/>
        <w:ind w:left="480" w:right="480"/>
      </w:pPr>
      <w:r>
        <w:rPr>
          <w:rFonts w:ascii="Arial" w:cs="Arial" w:eastAsia="Arial" w:hAnsi="Arial"/>
          <w:i/>
          <w:iCs/>
          <w:color w:val="555555"/>
          <w:sz w:val="22"/>
          <w:szCs w:val="22"/>
        </w:rPr>
        <w:t xml:space="preserve">The hardest was the Docker networking issue on Unraid. The TTS buttons worked perfectly on localhost but failed silently on the home server. The root cause was that JavaScript fetch() uses the browser's localhost — not the server's localhost. Port 8000 was correctly mapped in docker-compose but the browser on my laptop could not reach 192.168.4.126:8000 due to Unraid's Docker bridge network configuration. The fix was to move TTS generation server-side — Streamlit's Python code calls FastAPI internally, then returns the MP3 bytes to the browser via st.audio. Browser never touches port 8000. This taught me the fundamental rule: anything that runs in the browser must use the server's public address, never localhost.</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00" w:val="clear"/>
            <w:tcMar>
              <w:top w:type="dxa" w:w="120"/>
              <w:left w:type="dxa" w:w="200"/>
              <w:bottom w:type="dxa" w:w="120"/>
              <w:right w:type="dxa" w:w="200"/>
            </w:tcMar>
          </w:tcPr>
          <w:p>
            <w:r>
              <w:rPr>
                <w:rFonts w:ascii="Arial" w:cs="Arial" w:eastAsia="Arial" w:hAnsi="Arial"/>
                <w:b/>
                <w:bCs/>
                <w:color w:val="FFFFFF"/>
                <w:sz w:val="24"/>
                <w:szCs w:val="24"/>
              </w:rPr>
              <w:t xml:space="preserve">"What would you do differently if you built this again?"</w:t>
            </w:r>
          </w:p>
        </w:tc>
      </w:tr>
    </w:tbl>
    <w:p>
      <w:pPr>
        <w:spacing w:after="120" w:before="120"/>
        <w:ind w:left="480" w:right="480"/>
      </w:pPr>
      <w:r>
        <w:rPr>
          <w:rFonts w:ascii="Arial" w:cs="Arial" w:eastAsia="Arial" w:hAnsi="Arial"/>
          <w:i/>
          <w:iCs/>
          <w:color w:val="555555"/>
          <w:sz w:val="22"/>
          <w:szCs w:val="22"/>
        </w:rPr>
        <w:t xml:space="preserve">Three things. First, I would pin all dependency versions from day one and test the full dependency graph, not just the main packages. The openai proxies error cost two hours and was caused by a transitive dependency conflict I would have caught with a proper lock file. Second, I would use rsync or git for all file transfers to remote servers — no more Windows file explorer drag-and-drop over a network share. The partial copy issue caused four separate debugging sessions. Third, I would design the TTS as server-side from the start rather than starting with browser JavaScript and migrating. The cross-origin issue was predictable — I should have anticipated it for any deployment beyond localhost.</w:t>
      </w:r>
    </w:p>
    <w:p>
      <w:pPr>
        <w:spacing w:after="80" w:before="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00" w:val="clear"/>
            <w:tcMar>
              <w:top w:type="dxa" w:w="120"/>
              <w:left w:type="dxa" w:w="200"/>
              <w:bottom w:type="dxa" w:w="120"/>
              <w:right w:type="dxa" w:w="200"/>
            </w:tcMar>
          </w:tcPr>
          <w:p>
            <w:r>
              <w:rPr>
                <w:rFonts w:ascii="Arial" w:cs="Arial" w:eastAsia="Arial" w:hAnsi="Arial"/>
                <w:b/>
                <w:bCs/>
                <w:color w:val="FFFFFF"/>
                <w:sz w:val="24"/>
                <w:szCs w:val="24"/>
              </w:rPr>
              <w:t xml:space="preserve">"Tell me about a time you debugged a production issue."</w:t>
            </w:r>
          </w:p>
        </w:tc>
      </w:tr>
    </w:tbl>
    <w:p>
      <w:pPr>
        <w:spacing w:after="120" w:before="120"/>
        <w:ind w:left="480" w:right="480"/>
      </w:pPr>
      <w:r>
        <w:rPr>
          <w:rFonts w:ascii="Arial" w:cs="Arial" w:eastAsia="Arial" w:hAnsi="Arial"/>
          <w:i/>
          <w:iCs/>
          <w:color w:val="555555"/>
          <w:sz w:val="22"/>
          <w:szCs w:val="22"/>
        </w:rPr>
        <w:t xml:space="preserve">The most instructive was when ADMIN_PASSWORD was blank inside the container despite being set in the .env file. I diagnosed it systematically: first confirmed the file existed on disk, then confirmed the content was correct, then ran a hash verification inside the container to confirm the hash was valid, then tested the verify function directly — all passed. The issue was upstream: docker-compose variable substitution reads from the host shell environment, not .env files. The compose file had ADMIN_PASSWORD=${ADMIN_PASSWORD} which substituted to empty string on the Unraid host. The fix was hardcoding directly in compose. The lesson was always print environment variables from inside the container before debugging anything downstream.</w:t>
      </w:r>
    </w:p>
    <w:p>
      <w:pPr>
        <w:spacing w:after="160" w:before="0"/>
      </w:pPr>
      <w:r>
        <w:t xml:space="preserve"/>
      </w:r>
    </w:p>
    <w:p>
      <w:pPr>
        <w:pBdr>
          <w:top w:val="single" w:color="8B6914" w:sz="8" w:space="8"/>
        </w:pBdr>
        <w:spacing w:after="0" w:before="400"/>
        <w:jc w:val="center"/>
      </w:pPr>
      <w:r>
        <w:rPr>
          <w:rFonts w:ascii="Arial" w:cs="Arial" w:eastAsia="Arial" w:hAnsi="Arial"/>
          <w:color w:val="555555"/>
          <w:sz w:val="18"/>
          <w:szCs w:val="18"/>
        </w:rPr>
        <w:t xml:space="preserve">Abhi-Nexus · Challenges &amp; Lessons Learned · abhi-nexus-public.parivardhate.tech · Abhishek Bhardwaj</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691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2026-05-14T03:24:22.483Z</dcterms:created>
  <dcterms:modified xsi:type="dcterms:W3CDTF">2026-05-14T03:24:22.501Z</dcterms:modified>
</cp:coreProperties>
</file>

<file path=docProps/custom.xml><?xml version="1.0" encoding="utf-8"?>
<Properties xmlns="http://schemas.openxmlformats.org/officeDocument/2006/custom-properties" xmlns:vt="http://schemas.openxmlformats.org/officeDocument/2006/docPropsVTypes"/>
</file>