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60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ascii="Noto Sans KR" w:hAnsi="Noto Sans KR" w:cs="Noto Sans KR" w:eastAsia="Noto Sans KR"/>
        </w:rPr>
        <w:t>운영자 매뉴얼</w:t>
      </w:r>
    </w:p>
    <w:p>
      <w:pPr>
        <w:pStyle w:val="Subtitle"/>
        <w:rPr/>
      </w:pPr>
      <w:r>
        <w:rPr>
          <w:rFonts w:ascii="Noto Sans KR" w:hAnsi="Noto Sans KR" w:cs="Noto Sans KR" w:eastAsia="Noto Sans KR"/>
        </w:rPr>
        <w:t>장애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배포</w:t>
      </w:r>
      <w:r>
        <w:rPr>
          <w:rFonts w:eastAsia="Noto Sans KR" w:cs="Noto Sans KR" w:ascii="Noto Sans KR" w:hAnsi="Noto Sans KR"/>
        </w:rPr>
        <w:t xml:space="preserve">·DB </w:t>
      </w:r>
      <w:r>
        <w:rPr>
          <w:rFonts w:ascii="Noto Sans KR" w:hAnsi="Noto Sans KR" w:cs="Noto Sans KR" w:eastAsia="Noto Sans KR"/>
        </w:rPr>
        <w:t>변경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 xml:space="preserve">복구를 상태별로 판단하는 </w:t>
      </w:r>
      <w:r>
        <w:rPr>
          <w:rFonts w:eastAsia="Noto Sans KR" w:cs="Noto Sans KR" w:ascii="Noto Sans KR" w:hAnsi="Noto Sans KR"/>
        </w:rPr>
        <w:t>Runbook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ascii="Noto Sans KR" w:hAnsi="Noto Sans KR" w:eastAsia="Noto Sans KR" w:cs="Noto Sans KR"/>
        </w:rPr>
        <w:t>플랫폼 운영자</w:t>
      </w:r>
      <w:r>
        <w:rPr>
          <w:rFonts w:eastAsia="Noto Sans KR" w:ascii="Noto Sans KR" w:hAnsi="Noto Sans KR" w:cs="Noto Sans KR"/>
        </w:rPr>
        <w:t>·SRE·</w:t>
      </w:r>
      <w:r>
        <w:rPr>
          <w:rFonts w:ascii="Noto Sans KR" w:hAnsi="Noto Sans KR" w:eastAsia="Noto Sans KR" w:cs="Noto Sans KR"/>
        </w:rPr>
        <w:t xml:space="preserve">당직자를 위한 </w:t>
      </w:r>
      <w:r>
        <w:rPr>
          <w:rFonts w:eastAsia="Noto Sans KR" w:ascii="Noto Sans KR" w:hAnsi="Noto Sans KR" w:cs="Noto Sans KR"/>
        </w:rPr>
        <w:t>Runbook</w:t>
      </w:r>
      <w:r>
        <w:rPr>
          <w:rFonts w:ascii="Noto Sans KR" w:hAnsi="Noto Sans KR" w:eastAsia="Noto Sans KR" w:cs="Noto Sans KR"/>
        </w:rPr>
        <w:t>입니다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알람을 식별하고 판단해 안전 조치와 </w:t>
      </w:r>
      <w:r>
        <w:rPr>
          <w:rFonts w:eastAsia="Noto Sans KR" w:ascii="Noto Sans KR" w:hAnsi="Noto Sans KR" w:cs="Noto Sans KR"/>
        </w:rPr>
        <w:t>Evidence</w:t>
      </w:r>
      <w:r>
        <w:rPr>
          <w:rFonts w:ascii="Noto Sans KR" w:hAnsi="Noto Sans KR" w:eastAsia="Noto Sans KR" w:cs="Noto Sans KR"/>
        </w:rPr>
        <w:t>까지 남깁니다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transactionId/operationId/instanceId</w:t>
      </w:r>
      <w:r>
        <w:rPr>
          <w:rFonts w:ascii="Noto Sans KR" w:hAnsi="Noto Sans KR" w:cs="Noto Sans KR" w:eastAsia="Noto Sans KR"/>
          <w:color w:val="243547"/>
          <w:sz w:val="20"/>
        </w:rPr>
        <w:t>로 사건을 좁힙니다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HTTP/</w:t>
      </w:r>
      <w:r>
        <w:rPr>
          <w:rFonts w:ascii="Noto Sans KR" w:hAnsi="Noto Sans KR" w:cs="Noto Sans KR" w:eastAsia="Noto Sans KR"/>
          <w:color w:val="243547"/>
          <w:sz w:val="20"/>
        </w:rPr>
        <w:t>업무 상태에 맞는 조치를 선택합니다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위험 조치는 </w:t>
      </w:r>
      <w:r>
        <w:rPr>
          <w:rFonts w:eastAsia="Noto Sans KR" w:cs="Noto Sans KR" w:ascii="Noto Sans KR" w:hAnsi="Noto Sans KR"/>
          <w:color w:val="243547"/>
          <w:sz w:val="20"/>
        </w:rPr>
        <w:t>Permission·Reason·Approval·Audit</w:t>
      </w:r>
      <w:r>
        <w:rPr>
          <w:rFonts w:ascii="Noto Sans KR" w:hAnsi="Noto Sans KR" w:cs="Noto Sans KR" w:eastAsia="Noto Sans KR"/>
          <w:color w:val="243547"/>
          <w:sz w:val="20"/>
        </w:rPr>
        <w:t>로 남깁니다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3374_1421710836"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장애를 처음 봤을 때</w:t>
            </w:r>
            <w:r>
              <w:rPr>
                <w:rStyle w:val="IndexLink"/>
              </w:rPr>
              <w:tab/>
              <w:t>2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376_1421710836">
            <w:r>
              <w:rPr>
                <w:rStyle w:val="IndexLink"/>
              </w:rPr>
              <w:t xml:space="preserve">첫 </w:t>
            </w:r>
            <w:r>
              <w:rPr>
                <w:rStyle w:val="IndexLink"/>
              </w:rPr>
              <w:t>5</w:t>
            </w:r>
            <w:r>
              <w:rPr>
                <w:rStyle w:val="IndexLink"/>
              </w:rPr>
              <w:t>분 확인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3378_1421710836">
            <w:r>
              <w:rPr>
                <w:rStyle w:val="IndexLink"/>
              </w:rPr>
              <w:t>2 HTTP/</w:t>
            </w:r>
            <w:r>
              <w:rPr>
                <w:rStyle w:val="IndexLink"/>
              </w:rPr>
              <w:t>업무 상태별 조치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380_1421710836">
            <w:r>
              <w:rPr>
                <w:rStyle w:val="IndexLink"/>
              </w:rPr>
              <w:t>상태별 런북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3382_1421710836">
            <w:r>
              <w:rPr>
                <w:rStyle w:val="IndexLink"/>
              </w:rPr>
              <w:t xml:space="preserve">3 </w:t>
            </w:r>
            <w:r>
              <w:rPr>
                <w:rStyle w:val="IndexLink"/>
              </w:rPr>
              <w:t>위험 운영 조치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384_1421710836">
            <w:r>
              <w:rPr>
                <w:rStyle w:val="IndexLink"/>
              </w:rPr>
              <w:t>조치 승인선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3386_1421710836">
            <w:r>
              <w:rPr>
                <w:rStyle w:val="IndexLink"/>
              </w:rPr>
              <w:t xml:space="preserve">4 DB Migration </w:t>
            </w:r>
            <w:r>
              <w:rPr>
                <w:rStyle w:val="IndexLink"/>
              </w:rPr>
              <w:t>운영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388_1421710836">
            <w:r>
              <w:rPr>
                <w:rStyle w:val="IndexLink"/>
              </w:rPr>
              <w:t>1</w:t>
            </w:r>
            <w:r>
              <w:rPr>
                <w:rStyle w:val="IndexLink"/>
              </w:rPr>
              <w:t>단계</w:t>
            </w:r>
            <w:r>
              <w:rPr>
                <w:rStyle w:val="IndexLink"/>
              </w:rPr>
              <w:t>: dry-run</w:t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390_1421710836">
            <w:r>
              <w:rPr>
                <w:rStyle w:val="IndexLink"/>
              </w:rPr>
              <w:t>2</w:t>
            </w:r>
            <w:r>
              <w:rPr>
                <w:rStyle w:val="IndexLink"/>
              </w:rPr>
              <w:t>단계</w:t>
            </w:r>
            <w:r>
              <w:rPr>
                <w:rStyle w:val="IndexLink"/>
              </w:rPr>
              <w:t xml:space="preserve">: </w:t>
            </w:r>
            <w:r>
              <w:rPr>
                <w:rStyle w:val="IndexLink"/>
              </w:rPr>
              <w:t xml:space="preserve">승인된 </w:t>
            </w:r>
            <w:r>
              <w:rPr>
                <w:rStyle w:val="IndexLink"/>
              </w:rPr>
              <w:t xml:space="preserve">plan </w:t>
            </w:r>
            <w:r>
              <w:rPr>
                <w:rStyle w:val="IndexLink"/>
              </w:rPr>
              <w:t>적용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3392_1421710836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 xml:space="preserve">배포와 </w:t>
            </w:r>
            <w:r>
              <w:rPr>
                <w:rStyle w:val="IndexLink"/>
              </w:rPr>
              <w:t>Rollback</w:t>
              <w:tab/>
              <w:t>4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394_1421710836">
            <w:r>
              <w:rPr>
                <w:rStyle w:val="IndexLink"/>
              </w:rPr>
              <w:t xml:space="preserve">배포 </w:t>
            </w:r>
            <w:r>
              <w:rPr>
                <w:rStyle w:val="IndexLink"/>
              </w:rPr>
              <w:t>Checkpoint</w:t>
              <w:tab/>
              <w:t>5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3396_1421710836">
            <w:r>
              <w:rPr>
                <w:rStyle w:val="IndexLink"/>
              </w:rPr>
              <w:t xml:space="preserve">6 </w:t>
            </w:r>
            <w:r>
              <w:rPr>
                <w:rStyle w:val="IndexLink"/>
              </w:rPr>
              <w:t xml:space="preserve">사건 종료와 </w:t>
            </w:r>
            <w:r>
              <w:rPr>
                <w:rStyle w:val="IndexLink"/>
              </w:rPr>
              <w:t>Evidence</w:t>
              <w:tab/>
              <w:t>5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3398_1421710836">
            <w:r>
              <w:rPr>
                <w:rStyle w:val="IndexLink"/>
              </w:rPr>
              <w:t xml:space="preserve">7 Config·Feature·Runtime </w:t>
            </w:r>
            <w:r>
              <w:rPr>
                <w:rStyle w:val="IndexLink"/>
              </w:rPr>
              <w:t>운영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400_1421710836">
            <w:r>
              <w:rPr>
                <w:rStyle w:val="IndexLink"/>
              </w:rPr>
              <w:t>Config·Feature Flag·Dynamic Log Level</w:t>
              <w:tab/>
              <w:t>6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402_1421710836">
            <w:r>
              <w:rPr>
                <w:rStyle w:val="IndexLink"/>
              </w:rPr>
              <w:t>Cache·Runtime Control</w:t>
              <w:tab/>
              <w:t>6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3404_1421710836">
            <w:r>
              <w:rPr>
                <w:rStyle w:val="IndexLink"/>
              </w:rPr>
              <w:t>8 Messaging·Notification·</w:t>
            </w:r>
            <w:r>
              <w:rPr>
                <w:rStyle w:val="IndexLink"/>
              </w:rPr>
              <w:t>외부 연계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406_1421710836">
            <w:r>
              <w:rPr>
                <w:rStyle w:val="IndexLink"/>
              </w:rPr>
              <w:t>Messaging·DLQ·Replay</w:t>
              <w:tab/>
              <w:t>6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408_1421710836">
            <w:r>
              <w:rPr>
                <w:rStyle w:val="IndexLink"/>
              </w:rPr>
              <w:t xml:space="preserve">외부기관 장애와 </w:t>
            </w:r>
            <w:r>
              <w:rPr>
                <w:rStyle w:val="IndexLink"/>
              </w:rPr>
              <w:t>UNKNOWN</w:t>
              <w:tab/>
              <w:t>6</w:t>
            </w:r>
          </w:hyperlink>
        </w:p>
        <w:p>
          <w:pPr>
            <w:pStyle w:val="TOC1"/>
            <w:tabs>
              <w:tab w:val="clear" w:pos="10772"/>
              <w:tab w:val="right" w:pos="10771" w:leader="dot"/>
            </w:tabs>
            <w:rPr/>
          </w:pPr>
          <w:hyperlink w:anchor="__RefHeading___Toc3410_1421710836">
            <w:r>
              <w:rPr>
                <w:rStyle w:val="IndexLink"/>
              </w:rPr>
              <w:t xml:space="preserve">9 Gateway·Batch·DB </w:t>
            </w:r>
            <w:r>
              <w:rPr>
                <w:rStyle w:val="IndexLink"/>
              </w:rPr>
              <w:t>장애와 정상화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412_1421710836">
            <w:r>
              <w:rPr>
                <w:rStyle w:val="IndexLink"/>
              </w:rPr>
              <w:t xml:space="preserve">Gateway·Batch·DB </w:t>
            </w:r>
            <w:r>
              <w:rPr>
                <w:rStyle w:val="IndexLink"/>
              </w:rPr>
              <w:t>교차 확인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10489"/>
              <w:tab w:val="right" w:pos="10771" w:leader="dot"/>
            </w:tabs>
            <w:rPr/>
          </w:pPr>
          <w:hyperlink w:anchor="__RefHeading___Toc3414_1421710836">
            <w:r>
              <w:rPr>
                <w:rStyle w:val="IndexLink"/>
              </w:rPr>
              <w:t>정상화</w:t>
            </w:r>
            <w:r>
              <w:rPr>
                <w:rStyle w:val="IndexLink"/>
              </w:rPr>
              <w:t xml:space="preserve">·Escalation </w:t>
            </w:r>
            <w:r>
              <w:rPr>
                <w:rStyle w:val="IndexLink"/>
              </w:rPr>
              <w:t>기준</w:t>
            </w:r>
            <w:r>
              <w:rPr>
                <w:rStyle w:val="IndexLink"/>
              </w:rPr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ascii="Noto Sans KR" w:hAnsi="Noto Sans KR" w:eastAsia="Noto Sans KR" w:cs="Noto Sans KR"/>
        </w:rPr>
      </w:r>
    </w:p>
    <w:p>
      <w:pPr>
        <w:pStyle w:val="Heading1"/>
        <w:keepNext w:val="true"/>
        <w:pageBreakBefore/>
        <w:rPr/>
      </w:pPr>
      <w:bookmarkStart w:id="0" w:name="__RefHeading___Toc3374_1421710836"/>
      <w:bookmarkEnd w:id="0"/>
      <w:r>
        <w:rPr>
          <w:rFonts w:eastAsia="Noto Sans KR" w:cs="Noto Sans KR" w:ascii="Noto Sans KR" w:hAnsi="Noto Sans KR"/>
        </w:rPr>
        <w:t xml:space="preserve">1 </w:t>
      </w:r>
      <w:r>
        <w:rPr>
          <w:rFonts w:ascii="Noto Sans KR" w:hAnsi="Noto Sans KR" w:cs="Noto Sans KR" w:eastAsia="Noto Sans KR"/>
        </w:rPr>
        <w:t>장애를 처음 봤을 때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알람이나 사용자 신고를 받으면 원인을 추측하기 전에 거래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인스턴스</w:t>
      </w:r>
      <w:r>
        <w:rPr>
          <w:rFonts w:eastAsia="Noto Sans KR" w:cs="Noto Sans KR" w:ascii="Noto Sans KR" w:hAnsi="Noto Sans KR"/>
        </w:rPr>
        <w:t>·Operation</w:t>
      </w:r>
      <w:r>
        <w:rPr>
          <w:rFonts w:ascii="Noto Sans KR" w:hAnsi="Noto Sans KR" w:cs="Noto Sans KR" w:eastAsia="Noto Sans KR"/>
        </w:rPr>
        <w:t>을 식별합니다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" w:name="__RefHeading___Toc3376_1421710836"/>
      <w:bookmarkEnd w:id="1"/>
      <w:r>
        <w:rPr>
          <w:rFonts w:ascii="Noto Sans KR" w:hAnsi="Noto Sans KR" w:cs="Noto Sans KR" w:eastAsia="Noto Sans KR"/>
        </w:rPr>
        <w:t xml:space="preserve">첫 </w:t>
      </w:r>
      <w:r>
        <w:rPr>
          <w:rFonts w:eastAsia="Noto Sans KR" w:cs="Noto Sans KR" w:ascii="Noto Sans KR" w:hAnsi="Noto Sans KR"/>
        </w:rPr>
        <w:t>5</w:t>
      </w:r>
      <w:r>
        <w:rPr>
          <w:rFonts w:ascii="Noto Sans KR" w:hAnsi="Noto Sans KR" w:cs="Noto Sans KR" w:eastAsia="Noto Sans KR"/>
        </w:rPr>
        <w:t>분 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1-1. </w:t>
      </w:r>
      <w:r>
        <w:rPr>
          <w:rFonts w:ascii="Noto Sans KR" w:hAnsi="Noto Sans KR" w:eastAsia="Noto Sans KR" w:cs="Noto Sans KR"/>
          <w:b/>
          <w:color w:val="17324D"/>
          <w:sz w:val="20"/>
        </w:rPr>
        <w:t xml:space="preserve">첫 </w:t>
      </w:r>
      <w:r>
        <w:rPr>
          <w:rFonts w:eastAsia="Noto Sans KR" w:ascii="Noto Sans KR" w:hAnsi="Noto Sans KR" w:cs="Noto Sans KR"/>
          <w:b/>
          <w:color w:val="17324D"/>
          <w:sz w:val="20"/>
        </w:rPr>
        <w:t>5</w:t>
      </w:r>
      <w:r>
        <w:rPr>
          <w:rFonts w:ascii="Noto Sans KR" w:hAnsi="Noto Sans KR" w:eastAsia="Noto Sans KR" w:cs="Noto Sans KR"/>
          <w:b/>
          <w:color w:val="17324D"/>
          <w:sz w:val="20"/>
        </w:rPr>
        <w:t>분 확인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 xml:space="preserve">첫 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5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분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0771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817393"/>
        <w:gridCol w:w="3732468"/>
        <w:gridCol w:w="2290359"/>
      </w:tblGrid>
      <w:tr>
        <w:trPr>
          <w:tblHeader w:val="true"/>
          <w:trHeight w:val="397" w:hRule="atLeast"/>
          <w:cantSplit w:val="true"/>
        </w:trPr>
        <w:tc>
          <w:tcPr>
            <w:tcW w:w="817393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확인</w:t>
            </w:r>
          </w:p>
        </w:tc>
        <w:tc>
          <w:tcPr>
            <w:tcW w:w="373246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찾을 값</w:t>
            </w:r>
          </w:p>
        </w:tc>
        <w:tc>
          <w:tcPr>
            <w:tcW w:w="229035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판단</w:t>
            </w:r>
          </w:p>
        </w:tc>
      </w:tr>
      <w:tr>
        <w:trPr>
          <w:trHeight w:val="351" w:hRule="atLeast"/>
          <w:cantSplit w:val="true"/>
        </w:trPr>
        <w:tc>
          <w:tcPr>
            <w:tcW w:w="81739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거래</w:t>
            </w:r>
          </w:p>
        </w:tc>
        <w:tc>
          <w:tcPr>
            <w:tcW w:w="37324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transactionId</w:t>
            </w:r>
          </w:p>
        </w:tc>
        <w:tc>
          <w:tcPr>
            <w:tcW w:w="229035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한 요청의 전체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hop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추적</w:t>
            </w:r>
          </w:p>
        </w:tc>
      </w:tr>
      <w:tr>
        <w:trPr>
          <w:trHeight w:val="351" w:hRule="atLeast"/>
          <w:cantSplit w:val="true"/>
        </w:trPr>
        <w:tc>
          <w:tcPr>
            <w:tcW w:w="81739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</w:t>
            </w:r>
          </w:p>
        </w:tc>
        <w:tc>
          <w:tcPr>
            <w:tcW w:w="37324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operationId/targetOperationId</w:t>
            </w:r>
          </w:p>
        </w:tc>
        <w:tc>
          <w:tcPr>
            <w:tcW w:w="229035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어떤 업무 기능인지</w:t>
            </w:r>
          </w:p>
        </w:tc>
      </w:tr>
      <w:tr>
        <w:trPr>
          <w:trHeight w:val="351" w:hRule="atLeast"/>
          <w:cantSplit w:val="true"/>
        </w:trPr>
        <w:tc>
          <w:tcPr>
            <w:tcW w:w="81739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</w:t>
            </w:r>
          </w:p>
        </w:tc>
        <w:tc>
          <w:tcPr>
            <w:tcW w:w="37324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systemCode/instanceId</w:t>
            </w:r>
          </w:p>
        </w:tc>
        <w:tc>
          <w:tcPr>
            <w:tcW w:w="229035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어느 시스템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인스턴스인지</w:t>
            </w:r>
          </w:p>
        </w:tc>
      </w:tr>
      <w:tr>
        <w:trPr>
          <w:trHeight w:val="351" w:hRule="atLeast"/>
          <w:cantSplit w:val="true"/>
        </w:trPr>
        <w:tc>
          <w:tcPr>
            <w:tcW w:w="81739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</w:t>
            </w:r>
          </w:p>
        </w:tc>
        <w:tc>
          <w:tcPr>
            <w:tcW w:w="373246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SUCCESS/BUSINESS_FAILURE/TECHNICAL_FAILURE/UNKNOWN</w:t>
            </w:r>
          </w:p>
        </w:tc>
        <w:tc>
          <w:tcPr>
            <w:tcW w:w="229035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복구 유형 결정</w:t>
            </w:r>
          </w:p>
        </w:tc>
      </w:tr>
      <w:tr>
        <w:trPr>
          <w:trHeight w:val="351" w:hRule="atLeast"/>
          <w:cantSplit w:val="true"/>
        </w:trPr>
        <w:tc>
          <w:tcPr>
            <w:tcW w:w="817393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변경</w:t>
            </w:r>
          </w:p>
        </w:tc>
        <w:tc>
          <w:tcPr>
            <w:tcW w:w="373246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최근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deploy/config/db migration</w:t>
            </w:r>
          </w:p>
        </w:tc>
        <w:tc>
          <w:tcPr>
            <w:tcW w:w="229035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변경 상관관계</w:t>
            </w:r>
          </w:p>
        </w:tc>
      </w:tr>
    </w:tbl>
    <w:p>
      <w:pPr>
        <w:pStyle w:val="CPFCaption"/>
        <w:ind w:start="255" w:end="255"/>
        <w:jc w:val="start"/>
        <w:rPr/>
      </w:pPr>
      <w:r>
        <w:rPr>
          <w:rFonts w:eastAsia="Noto Sans KR" w:cs="Noto Sans KR" w:ascii="Noto Sans KR" w:hAnsi="Noto Sans KR"/>
        </w:rPr>
        <w:t>Trace·Health·Audit·Recovery</w:t>
      </w:r>
      <w:r>
        <w:rPr>
          <w:rFonts w:ascii="Noto Sans KR" w:hAnsi="Noto Sans KR" w:cs="Noto Sans KR" w:eastAsia="Noto Sans KR"/>
        </w:rPr>
        <w:t xml:space="preserve">를 </w:t>
      </w:r>
      <w:r>
        <w:rPr>
          <w:rFonts w:eastAsia="Noto Sans KR" w:cs="Noto Sans KR" w:ascii="Noto Sans KR" w:hAnsi="Noto Sans KR"/>
        </w:rPr>
        <w:t xml:space="preserve">transactionId, operationId, instanceId </w:t>
      </w:r>
      <w:r>
        <w:rPr>
          <w:rFonts w:ascii="Noto Sans KR" w:hAnsi="Noto Sans KR" w:cs="Noto Sans KR" w:eastAsia="Noto Sans KR"/>
        </w:rPr>
        <w:t>기준으로 연결해 같은 사건을 여러 화면에서 추적합니다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1"/>
        <w:keepNext w:val="true"/>
        <w:pageBreakBefore/>
        <w:rPr/>
      </w:pPr>
      <w:bookmarkStart w:id="2" w:name="__RefHeading___Toc3378_1421710836"/>
      <w:bookmarkEnd w:id="2"/>
      <w:r>
        <w:rPr>
          <w:rFonts w:eastAsia="Noto Sans KR" w:cs="Noto Sans KR" w:ascii="Noto Sans KR" w:hAnsi="Noto Sans KR"/>
        </w:rPr>
        <w:t>2 HTTP/</w:t>
      </w:r>
      <w:r>
        <w:rPr>
          <w:rFonts w:ascii="Noto Sans KR" w:hAnsi="Noto Sans KR" w:cs="Noto Sans KR" w:eastAsia="Noto Sans KR"/>
        </w:rPr>
        <w:t>업무 상태별 조치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401·403·404·409·429·500·503</w:t>
      </w:r>
      <w:r>
        <w:rPr>
          <w:rFonts w:ascii="Noto Sans KR" w:hAnsi="Noto Sans KR" w:cs="Noto Sans KR" w:eastAsia="Noto Sans KR"/>
        </w:rPr>
        <w:t xml:space="preserve">과 </w:t>
      </w:r>
      <w:r>
        <w:rPr>
          <w:rFonts w:eastAsia="Noto Sans KR" w:cs="Noto Sans KR" w:ascii="Noto Sans KR" w:hAnsi="Noto Sans KR"/>
        </w:rPr>
        <w:t>UNKNOWN</w:t>
      </w:r>
      <w:r>
        <w:rPr>
          <w:rFonts w:ascii="Noto Sans KR" w:hAnsi="Noto Sans KR" w:cs="Noto Sans KR" w:eastAsia="Noto Sans KR"/>
        </w:rPr>
        <w:t>을 같은 장애로 취급하지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3" w:name="__RefHeading___Toc3380_1421710836"/>
      <w:bookmarkEnd w:id="3"/>
      <w:r>
        <w:rPr>
          <w:rFonts w:ascii="Noto Sans KR" w:hAnsi="Noto Sans KR" w:cs="Noto Sans KR" w:eastAsia="Noto Sans KR"/>
        </w:rPr>
        <w:t>상태별 런북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2-1. </w:t>
      </w:r>
      <w:r>
        <w:rPr>
          <w:rFonts w:ascii="Noto Sans KR" w:hAnsi="Noto Sans KR" w:eastAsia="Noto Sans KR" w:cs="Noto Sans KR"/>
          <w:b/>
          <w:color w:val="17324D"/>
          <w:sz w:val="20"/>
        </w:rPr>
        <w:t>상태별 런북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상태별 런북의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0771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655596"/>
        <w:gridCol w:w="1476148"/>
        <w:gridCol w:w="2665935"/>
        <w:gridCol w:w="2042541"/>
      </w:tblGrid>
      <w:tr>
        <w:trPr>
          <w:tblHeader w:val="true"/>
          <w:trHeight w:val="397" w:hRule="atLeast"/>
          <w:cantSplit w:val="true"/>
        </w:trPr>
        <w:tc>
          <w:tcPr>
            <w:tcW w:w="655596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상태</w:t>
            </w:r>
          </w:p>
        </w:tc>
        <w:tc>
          <w:tcPr>
            <w:tcW w:w="147614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의미</w:t>
            </w:r>
          </w:p>
        </w:tc>
        <w:tc>
          <w:tcPr>
            <w:tcW w:w="266593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먼저 확인</w:t>
            </w:r>
          </w:p>
        </w:tc>
        <w:tc>
          <w:tcPr>
            <w:tcW w:w="204254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조치</w:t>
            </w:r>
          </w:p>
        </w:tc>
      </w:tr>
      <w:tr>
        <w:trPr>
          <w:trHeight w:val="351" w:hRule="atLeast"/>
          <w:cantSplit w:val="true"/>
        </w:trPr>
        <w:tc>
          <w:tcPr>
            <w:tcW w:w="65559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401</w:t>
            </w:r>
          </w:p>
        </w:tc>
        <w:tc>
          <w:tcPr>
            <w:tcW w:w="147614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인증 실패</w:t>
            </w:r>
          </w:p>
        </w:tc>
        <w:tc>
          <w:tcPr>
            <w:tcW w:w="26659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token/session/clock</w:t>
            </w:r>
          </w:p>
        </w:tc>
        <w:tc>
          <w:tcPr>
            <w:tcW w:w="204254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인증 경로 복구</w:t>
            </w:r>
          </w:p>
        </w:tc>
      </w:tr>
      <w:tr>
        <w:trPr>
          <w:trHeight w:val="351" w:hRule="atLeast"/>
          <w:cantSplit w:val="true"/>
        </w:trPr>
        <w:tc>
          <w:tcPr>
            <w:tcW w:w="65559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403</w:t>
            </w:r>
          </w:p>
        </w:tc>
        <w:tc>
          <w:tcPr>
            <w:tcW w:w="147614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 부족</w:t>
            </w:r>
          </w:p>
        </w:tc>
        <w:tc>
          <w:tcPr>
            <w:tcW w:w="26659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Permission/Approval</w:t>
            </w:r>
          </w:p>
        </w:tc>
        <w:tc>
          <w:tcPr>
            <w:tcW w:w="204254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 우회 금지</w:t>
            </w:r>
          </w:p>
        </w:tc>
      </w:tr>
      <w:tr>
        <w:trPr>
          <w:trHeight w:val="351" w:hRule="atLeast"/>
          <w:cantSplit w:val="true"/>
        </w:trPr>
        <w:tc>
          <w:tcPr>
            <w:tcW w:w="65559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404</w:t>
            </w:r>
          </w:p>
        </w:tc>
        <w:tc>
          <w:tcPr>
            <w:tcW w:w="147614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/Operation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없음</w:t>
            </w:r>
          </w:p>
        </w:tc>
        <w:tc>
          <w:tcPr>
            <w:tcW w:w="26659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route/operation registry</w:t>
            </w:r>
          </w:p>
        </w:tc>
        <w:tc>
          <w:tcPr>
            <w:tcW w:w="204254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stale routing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확인</w:t>
            </w:r>
          </w:p>
        </w:tc>
      </w:tr>
      <w:tr>
        <w:trPr>
          <w:trHeight w:val="351" w:hRule="atLeast"/>
          <w:cantSplit w:val="true"/>
        </w:trPr>
        <w:tc>
          <w:tcPr>
            <w:tcW w:w="65559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409</w:t>
            </w:r>
          </w:p>
        </w:tc>
        <w:tc>
          <w:tcPr>
            <w:tcW w:w="147614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상태 충돌</w:t>
            </w:r>
          </w:p>
        </w:tc>
        <w:tc>
          <w:tcPr>
            <w:tcW w:w="26659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idempotency/state version</w:t>
            </w:r>
          </w:p>
        </w:tc>
        <w:tc>
          <w:tcPr>
            <w:tcW w:w="204254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기존 실행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원장 확인</w:t>
            </w:r>
          </w:p>
        </w:tc>
      </w:tr>
      <w:tr>
        <w:trPr>
          <w:trHeight w:val="351" w:hRule="atLeast"/>
          <w:cantSplit w:val="true"/>
        </w:trPr>
        <w:tc>
          <w:tcPr>
            <w:tcW w:w="65559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429</w:t>
            </w:r>
          </w:p>
        </w:tc>
        <w:tc>
          <w:tcPr>
            <w:tcW w:w="147614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rate limit</w:t>
            </w:r>
          </w:p>
        </w:tc>
        <w:tc>
          <w:tcPr>
            <w:tcW w:w="26659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quota/retry-after</w:t>
            </w:r>
          </w:p>
        </w:tc>
        <w:tc>
          <w:tcPr>
            <w:tcW w:w="204254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backoff/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용량</w:t>
            </w:r>
          </w:p>
        </w:tc>
      </w:tr>
      <w:tr>
        <w:trPr>
          <w:trHeight w:val="351" w:hRule="atLeast"/>
          <w:cantSplit w:val="true"/>
        </w:trPr>
        <w:tc>
          <w:tcPr>
            <w:tcW w:w="65559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500</w:t>
            </w:r>
          </w:p>
        </w:tc>
        <w:tc>
          <w:tcPr>
            <w:tcW w:w="147614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내부 오류</w:t>
            </w:r>
          </w:p>
        </w:tc>
        <w:tc>
          <w:tcPr>
            <w:tcW w:w="26659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errorCode/stack/DB</w:t>
            </w:r>
          </w:p>
        </w:tc>
        <w:tc>
          <w:tcPr>
            <w:tcW w:w="204254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원인별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rollback/recovery</w:t>
            </w:r>
          </w:p>
        </w:tc>
      </w:tr>
      <w:tr>
        <w:trPr>
          <w:trHeight w:val="351" w:hRule="atLeast"/>
          <w:cantSplit w:val="true"/>
        </w:trPr>
        <w:tc>
          <w:tcPr>
            <w:tcW w:w="65559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503</w:t>
            </w:r>
          </w:p>
        </w:tc>
        <w:tc>
          <w:tcPr>
            <w:tcW w:w="147614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infra unavailable</w:t>
            </w:r>
          </w:p>
        </w:tc>
        <w:tc>
          <w:tcPr>
            <w:tcW w:w="266593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health/dependency</w:t>
            </w:r>
          </w:p>
        </w:tc>
        <w:tc>
          <w:tcPr>
            <w:tcW w:w="204254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failover/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655596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UNKNOWN</w:t>
            </w:r>
          </w:p>
        </w:tc>
        <w:tc>
          <w:tcPr>
            <w:tcW w:w="147614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 미확정</w:t>
            </w:r>
          </w:p>
        </w:tc>
        <w:tc>
          <w:tcPr>
            <w:tcW w:w="266593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ledger/probe/recoveryId</w:t>
            </w:r>
          </w:p>
        </w:tc>
        <w:tc>
          <w:tcPr>
            <w:tcW w:w="204254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blind retry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, reconcile</w:t>
            </w:r>
          </w:p>
        </w:tc>
      </w:tr>
    </w:tbl>
    <w:p>
      <w:pPr>
        <w:pStyle w:val="Heading1"/>
        <w:keepNext w:val="true"/>
        <w:pageBreakBefore/>
        <w:rPr/>
      </w:pPr>
      <w:bookmarkStart w:id="4" w:name="__RefHeading___Toc3382_1421710836"/>
      <w:bookmarkEnd w:id="4"/>
      <w:r>
        <w:rPr>
          <w:rFonts w:eastAsia="Noto Sans KR" w:cs="Noto Sans KR" w:ascii="Noto Sans KR" w:hAnsi="Noto Sans KR"/>
        </w:rPr>
        <w:t xml:space="preserve">3 </w:t>
      </w:r>
      <w:r>
        <w:rPr>
          <w:rFonts w:ascii="Noto Sans KR" w:hAnsi="Noto Sans KR" w:cs="Noto Sans KR" w:eastAsia="Noto Sans KR"/>
        </w:rPr>
        <w:t>위험 운영 조치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중지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재시작</w:t>
      </w:r>
      <w:r>
        <w:rPr>
          <w:rFonts w:eastAsia="Noto Sans KR" w:cs="Noto Sans KR" w:ascii="Noto Sans KR" w:hAnsi="Noto Sans KR"/>
        </w:rPr>
        <w:t>·Replay·Reconcile·</w:t>
      </w:r>
      <w:r>
        <w:rPr>
          <w:rFonts w:ascii="Noto Sans KR" w:hAnsi="Noto Sans KR" w:cs="Noto Sans KR" w:eastAsia="Noto Sans KR"/>
        </w:rPr>
        <w:t>배포 같은 위험 조치는 권한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사유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승인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감사를 남깁니다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5" w:name="__RefHeading___Toc3384_1421710836"/>
      <w:bookmarkEnd w:id="5"/>
      <w:r>
        <w:rPr>
          <w:rFonts w:ascii="Noto Sans KR" w:hAnsi="Noto Sans KR" w:cs="Noto Sans KR" w:eastAsia="Noto Sans KR"/>
        </w:rPr>
        <w:t>조치 승인선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3-1. </w:t>
      </w:r>
      <w:r>
        <w:rPr>
          <w:rFonts w:ascii="Noto Sans KR" w:hAnsi="Noto Sans KR" w:eastAsia="Noto Sans KR" w:cs="Noto Sans KR"/>
          <w:b/>
          <w:color w:val="17324D"/>
          <w:sz w:val="20"/>
        </w:rPr>
        <w:t>조치 승인선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조치 승인선의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0769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280382"/>
        <w:gridCol w:w="2245486"/>
        <w:gridCol w:w="700619"/>
        <w:gridCol w:w="700619"/>
        <w:gridCol w:w="1913114"/>
      </w:tblGrid>
      <w:tr>
        <w:trPr>
          <w:tblHeader w:val="true"/>
          <w:trHeight w:val="397" w:hRule="atLeast"/>
          <w:cantSplit w:val="true"/>
        </w:trPr>
        <w:tc>
          <w:tcPr>
            <w:tcW w:w="1280382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조치</w:t>
            </w:r>
          </w:p>
        </w:tc>
        <w:tc>
          <w:tcPr>
            <w:tcW w:w="224548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권한</w:t>
            </w:r>
          </w:p>
        </w:tc>
        <w:tc>
          <w:tcPr>
            <w:tcW w:w="70061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사유</w:t>
            </w:r>
          </w:p>
        </w:tc>
        <w:tc>
          <w:tcPr>
            <w:tcW w:w="70061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승인</w:t>
            </w:r>
          </w:p>
        </w:tc>
        <w:tc>
          <w:tcPr>
            <w:tcW w:w="191311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결과 추적</w:t>
            </w:r>
          </w:p>
        </w:tc>
      </w:tr>
      <w:tr>
        <w:trPr>
          <w:trHeight w:val="351" w:hRule="atLeast"/>
          <w:cantSplit w:val="true"/>
        </w:trPr>
        <w:tc>
          <w:tcPr>
            <w:tcW w:w="128038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조회</w:t>
            </w:r>
          </w:p>
        </w:tc>
        <w:tc>
          <w:tcPr>
            <w:tcW w:w="22454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read permission</w:t>
            </w:r>
          </w:p>
        </w:tc>
        <w:tc>
          <w:tcPr>
            <w:tcW w:w="7006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선택</w:t>
            </w:r>
          </w:p>
        </w:tc>
        <w:tc>
          <w:tcPr>
            <w:tcW w:w="7006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불필요</w:t>
            </w:r>
          </w:p>
        </w:tc>
        <w:tc>
          <w:tcPr>
            <w:tcW w:w="191311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audit/read log</w:t>
            </w:r>
          </w:p>
        </w:tc>
      </w:tr>
      <w:tr>
        <w:trPr>
          <w:trHeight w:val="351" w:hRule="atLeast"/>
          <w:cantSplit w:val="true"/>
        </w:trPr>
        <w:tc>
          <w:tcPr>
            <w:tcW w:w="128038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재시도</w:t>
            </w:r>
          </w:p>
        </w:tc>
        <w:tc>
          <w:tcPr>
            <w:tcW w:w="22454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 permission</w:t>
            </w:r>
          </w:p>
        </w:tc>
        <w:tc>
          <w:tcPr>
            <w:tcW w:w="7006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필수</w:t>
            </w:r>
          </w:p>
        </w:tc>
        <w:tc>
          <w:tcPr>
            <w:tcW w:w="7006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정책</w:t>
            </w:r>
          </w:p>
        </w:tc>
        <w:tc>
          <w:tcPr>
            <w:tcW w:w="191311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attempt/result</w:t>
            </w:r>
          </w:p>
        </w:tc>
      </w:tr>
      <w:tr>
        <w:trPr>
          <w:trHeight w:val="351" w:hRule="atLeast"/>
          <w:cantSplit w:val="true"/>
        </w:trPr>
        <w:tc>
          <w:tcPr>
            <w:tcW w:w="128038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Reconcile</w:t>
            </w:r>
          </w:p>
        </w:tc>
        <w:tc>
          <w:tcPr>
            <w:tcW w:w="22454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recovery permission</w:t>
            </w:r>
          </w:p>
        </w:tc>
        <w:tc>
          <w:tcPr>
            <w:tcW w:w="7006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필수</w:t>
            </w:r>
          </w:p>
        </w:tc>
        <w:tc>
          <w:tcPr>
            <w:tcW w:w="7006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정책</w:t>
            </w:r>
          </w:p>
        </w:tc>
        <w:tc>
          <w:tcPr>
            <w:tcW w:w="191311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before/after</w:t>
            </w:r>
          </w:p>
        </w:tc>
      </w:tr>
      <w:tr>
        <w:trPr>
          <w:trHeight w:val="351" w:hRule="atLeast"/>
          <w:cantSplit w:val="true"/>
        </w:trPr>
        <w:tc>
          <w:tcPr>
            <w:tcW w:w="128038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 abandon</w:t>
            </w:r>
          </w:p>
        </w:tc>
        <w:tc>
          <w:tcPr>
            <w:tcW w:w="224548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strong permission</w:t>
            </w:r>
          </w:p>
        </w:tc>
        <w:tc>
          <w:tcPr>
            <w:tcW w:w="7006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필수</w:t>
            </w:r>
          </w:p>
        </w:tc>
        <w:tc>
          <w:tcPr>
            <w:tcW w:w="7006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필수</w:t>
            </w:r>
          </w:p>
        </w:tc>
        <w:tc>
          <w:tcPr>
            <w:tcW w:w="191311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execution state</w:t>
            </w:r>
          </w:p>
        </w:tc>
      </w:tr>
      <w:tr>
        <w:trPr>
          <w:trHeight w:val="351" w:hRule="atLeast"/>
          <w:cantSplit w:val="true"/>
        </w:trPr>
        <w:tc>
          <w:tcPr>
            <w:tcW w:w="1280382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배포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/rollback</w:t>
            </w:r>
          </w:p>
        </w:tc>
        <w:tc>
          <w:tcPr>
            <w:tcW w:w="224548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deployment permission</w:t>
            </w:r>
          </w:p>
        </w:tc>
        <w:tc>
          <w:tcPr>
            <w:tcW w:w="70061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필수</w:t>
            </w:r>
          </w:p>
        </w:tc>
        <w:tc>
          <w:tcPr>
            <w:tcW w:w="70061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변경관리</w:t>
            </w:r>
          </w:p>
        </w:tc>
        <w:tc>
          <w:tcPr>
            <w:tcW w:w="191311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version/health</w:t>
            </w:r>
          </w:p>
        </w:tc>
      </w:tr>
    </w:tbl>
    <w:p>
      <w:pPr>
        <w:pStyle w:val="Heading1"/>
        <w:keepNext w:val="true"/>
        <w:pageBreakBefore/>
        <w:rPr/>
      </w:pPr>
      <w:bookmarkStart w:id="6" w:name="__RefHeading___Toc3386_1421710836"/>
      <w:bookmarkEnd w:id="6"/>
      <w:r>
        <w:rPr>
          <w:rFonts w:eastAsia="Noto Sans KR" w:cs="Noto Sans KR" w:ascii="Noto Sans KR" w:hAnsi="Noto Sans KR"/>
        </w:rPr>
        <w:t xml:space="preserve">4 DB Migration </w:t>
      </w:r>
      <w:r>
        <w:rPr>
          <w:rFonts w:ascii="Noto Sans KR" w:hAnsi="Noto Sans KR" w:cs="Noto Sans KR" w:eastAsia="Noto Sans KR"/>
        </w:rPr>
        <w:t>운영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먼저 </w:t>
      </w:r>
      <w:r>
        <w:rPr>
          <w:rFonts w:eastAsia="Noto Sans KR" w:cs="Noto Sans KR" w:ascii="Noto Sans KR" w:hAnsi="Noto Sans KR"/>
        </w:rPr>
        <w:t>dry-run</w:t>
      </w:r>
      <w:r>
        <w:rPr>
          <w:rFonts w:ascii="Noto Sans KR" w:hAnsi="Noto Sans KR" w:cs="Noto Sans KR" w:eastAsia="Noto Sans KR"/>
        </w:rPr>
        <w:t xml:space="preserve">과 </w:t>
      </w:r>
      <w:r>
        <w:rPr>
          <w:rFonts w:eastAsia="Noto Sans KR" w:cs="Noto Sans KR" w:ascii="Noto Sans KR" w:hAnsi="Noto Sans KR"/>
        </w:rPr>
        <w:t>plan hash</w:t>
      </w:r>
      <w:r>
        <w:rPr>
          <w:rFonts w:ascii="Noto Sans KR" w:hAnsi="Noto Sans KR" w:cs="Noto Sans KR" w:eastAsia="Noto Sans KR"/>
        </w:rPr>
        <w:t>를 검토하고</w:t>
      </w:r>
      <w:r>
        <w:rPr>
          <w:rFonts w:eastAsia="Noto Sans KR" w:cs="Noto Sans KR" w:ascii="Noto Sans KR" w:hAnsi="Noto Sans KR"/>
        </w:rPr>
        <w:t xml:space="preserve">, </w:t>
      </w:r>
      <w:r>
        <w:rPr>
          <w:rFonts w:ascii="Noto Sans KR" w:hAnsi="Noto Sans KR" w:cs="Noto Sans KR" w:eastAsia="Noto Sans KR"/>
        </w:rPr>
        <w:t>실제 적용은 애플리케이션 정지</w:t>
      </w:r>
      <w:r>
        <w:rPr>
          <w:rFonts w:eastAsia="Noto Sans KR" w:cs="Noto Sans KR" w:ascii="Noto Sans KR" w:hAnsi="Noto Sans KR"/>
        </w:rPr>
        <w:t xml:space="preserve">·rollback </w:t>
      </w:r>
      <w:r>
        <w:rPr>
          <w:rFonts w:ascii="Noto Sans KR" w:hAnsi="Noto Sans KR" w:cs="Noto Sans KR" w:eastAsia="Noto Sans KR"/>
        </w:rPr>
        <w:t>준비</w:t>
      </w:r>
      <w:r>
        <w:rPr>
          <w:rFonts w:eastAsia="Noto Sans KR" w:cs="Noto Sans KR" w:ascii="Noto Sans KR" w:hAnsi="Noto Sans KR"/>
        </w:rPr>
        <w:t>·Backup Manifest·</w:t>
      </w:r>
      <w:r>
        <w:rPr>
          <w:rFonts w:ascii="Noto Sans KR" w:hAnsi="Noto Sans KR" w:cs="Noto Sans KR" w:eastAsia="Noto Sans KR"/>
        </w:rPr>
        <w:t>승인정보가 있어야 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7" w:name="__RefHeading___Toc3388_1421710836"/>
      <w:bookmarkEnd w:id="7"/>
      <w:r>
        <w:rPr>
          <w:rFonts w:eastAsia="Noto Sans KR" w:cs="Noto Sans KR" w:ascii="Noto Sans KR" w:hAnsi="Noto Sans KR"/>
        </w:rPr>
        <w:t>1</w:t>
      </w:r>
      <w:r>
        <w:rPr>
          <w:rFonts w:ascii="Noto Sans KR" w:hAnsi="Noto Sans KR" w:cs="Noto Sans KR" w:eastAsia="Noto Sans KR"/>
        </w:rPr>
        <w:t>단계</w:t>
      </w:r>
      <w:r>
        <w:rPr>
          <w:rFonts w:eastAsia="Noto Sans KR" w:cs="Noto Sans KR" w:ascii="Noto Sans KR" w:hAnsi="Noto Sans KR"/>
        </w:rPr>
        <w:t>: dry-run</w:t>
      </w:r>
    </w:p>
    <w:p>
      <w:pPr>
        <w:pStyle w:val="CPFCode"/>
        <w:pBdr>
          <w:left w:val="single" w:sz="18" w:space="8" w:color="4F8DF7"/>
        </w:pBdr>
        <w:shd w:fill="F4F7FA"/>
        <w:spacing w:before="160" w:after="200"/>
        <w:ind w:start="255" w:end="113"/>
        <w:rPr/>
      </w:pPr>
      <w:r>
        <w:rPr>
          <w:rFonts w:eastAsia="Noto Sans KR" w:cs="Noto Sans KR" w:ascii="Noto Sans KR" w:hAnsi="Noto Sans KR"/>
          <w:b w:val="false"/>
          <w:color w:val="202124"/>
          <w:sz w:val="18"/>
        </w:rPr>
        <w:t>pwsh -NoProfile -File cpf-tools/db/tools/invoke-platform-database-migration.ps1 `</w:t>
        <w:br/>
        <w:t xml:space="preserve">  -ProfilePath &lt;profile.json&gt; -Direction upgrade -MigrationVersion &lt;version&gt; `</w:t>
        <w:br/>
        <w:t xml:space="preserve">  -Modules &lt;module&gt; -ResultPath &lt;dry-run-result.json&gt; -DryRun</w:t>
      </w:r>
    </w:p>
    <w:p>
      <w:pPr>
        <w:pStyle w:val="Heading2"/>
        <w:rPr/>
      </w:pPr>
      <w:bookmarkStart w:id="8" w:name="__RefHeading___Toc3390_1421710836"/>
      <w:bookmarkEnd w:id="8"/>
      <w:r>
        <w:rPr>
          <w:rFonts w:eastAsia="Noto Sans KR" w:cs="Noto Sans KR" w:ascii="Noto Sans KR" w:hAnsi="Noto Sans KR"/>
        </w:rPr>
        <w:t>2</w:t>
      </w:r>
      <w:r>
        <w:rPr>
          <w:rFonts w:ascii="Noto Sans KR" w:hAnsi="Noto Sans KR" w:cs="Noto Sans KR" w:eastAsia="Noto Sans KR"/>
        </w:rPr>
        <w:t>단계</w:t>
      </w:r>
      <w:r>
        <w:rPr>
          <w:rFonts w:eastAsia="Noto Sans KR" w:cs="Noto Sans KR" w:ascii="Noto Sans KR" w:hAnsi="Noto Sans KR"/>
        </w:rPr>
        <w:t xml:space="preserve">: </w:t>
      </w:r>
      <w:r>
        <w:rPr>
          <w:rFonts w:ascii="Noto Sans KR" w:hAnsi="Noto Sans KR" w:cs="Noto Sans KR" w:eastAsia="Noto Sans KR"/>
        </w:rPr>
        <w:t xml:space="preserve">승인된 </w:t>
      </w:r>
      <w:r>
        <w:rPr>
          <w:rFonts w:eastAsia="Noto Sans KR" w:cs="Noto Sans KR" w:ascii="Noto Sans KR" w:hAnsi="Noto Sans KR"/>
        </w:rPr>
        <w:t xml:space="preserve">plan </w:t>
      </w:r>
      <w:r>
        <w:rPr>
          <w:rFonts w:ascii="Noto Sans KR" w:hAnsi="Noto Sans KR" w:cs="Noto Sans KR" w:eastAsia="Noto Sans KR"/>
        </w:rPr>
        <w:t>적용</w:t>
      </w:r>
    </w:p>
    <w:p>
      <w:pPr>
        <w:pStyle w:val="CPFCode"/>
        <w:pBdr>
          <w:left w:val="single" w:sz="18" w:space="8" w:color="4F8DF7"/>
        </w:pBdr>
        <w:shd w:fill="F4F7FA"/>
        <w:spacing w:before="160" w:after="200"/>
        <w:ind w:start="255" w:end="113"/>
        <w:rPr/>
      </w:pPr>
      <w:r>
        <w:rPr>
          <w:rFonts w:eastAsia="Noto Sans KR" w:cs="Noto Sans KR" w:ascii="Noto Sans KR" w:hAnsi="Noto Sans KR"/>
          <w:b w:val="false"/>
          <w:color w:val="202124"/>
          <w:sz w:val="18"/>
        </w:rPr>
        <w:t>pwsh -NoProfile -File cpf-tools/db/tools/invoke-platform-database-migration.ps1 `</w:t>
        <w:br/>
        <w:t xml:space="preserve">  -ProfilePath &lt;profile.json&gt; -Direction upgrade -MigrationVersion &lt;version&gt; `</w:t>
        <w:br/>
        <w:t xml:space="preserve">  -Modules &lt;module&gt; -Apply -ConfirmApply -ConfirmApplicationsStopped `</w:t>
        <w:br/>
        <w:t xml:space="preserve">  -ConfirmRollbackReady -ExpectedPlanSha256 &lt;reviewed-sha256&gt; `</w:t>
        <w:br/>
        <w:t xml:space="preserve">  -BackupManifestPath &lt;backup-manifest.json&gt; -Operator &lt;operator&gt; `</w:t>
        <w:br/>
        <w:t xml:space="preserve">  -Reason &lt;reason&gt; -ApprovalReference &lt;approval&gt; -ResultPath &lt;apply-result.json&gt;</w:t>
      </w:r>
    </w:p>
    <w:p>
      <w:pPr>
        <w:pStyle w:val="CPFCallout"/>
        <w:pBdr>
          <w:left w:val="single" w:sz="18" w:space="8" w:color="4F46E5"/>
        </w:pBdr>
        <w:shd w:fill="F7FAFD"/>
        <w:spacing w:before="80" w:after="140"/>
        <w:ind w:start="255" w:end="113"/>
        <w:rPr/>
      </w:pPr>
      <w:r>
        <w:rPr>
          <w:rFonts w:eastAsia="Noto Sans KR" w:cs="Noto Sans KR" w:ascii="Noto Sans KR" w:hAnsi="Noto Sans KR"/>
          <w:b/>
          <w:color w:val="4F46E5"/>
        </w:rPr>
        <w:t xml:space="preserve">Secret  </w:t>
      </w:r>
      <w:r>
        <w:rPr>
          <w:rFonts w:eastAsia="Noto Sans KR" w:cs="Noto Sans KR" w:ascii="Noto Sans KR" w:hAnsi="Noto Sans KR"/>
        </w:rPr>
        <w:t xml:space="preserve">DB Password/Token </w:t>
      </w:r>
      <w:r>
        <w:rPr>
          <w:rFonts w:ascii="Noto Sans KR" w:hAnsi="Noto Sans KR" w:cs="Noto Sans KR" w:eastAsia="Noto Sans KR"/>
        </w:rPr>
        <w:t xml:space="preserve">등 </w:t>
      </w:r>
      <w:r>
        <w:rPr>
          <w:rFonts w:eastAsia="Noto Sans KR" w:cs="Noto Sans KR" w:ascii="Noto Sans KR" w:hAnsi="Noto Sans KR"/>
        </w:rPr>
        <w:t xml:space="preserve">Secret </w:t>
      </w:r>
      <w:r>
        <w:rPr>
          <w:rFonts w:ascii="Noto Sans KR" w:hAnsi="Noto Sans KR" w:cs="Noto Sans KR" w:eastAsia="Noto Sans KR"/>
        </w:rPr>
        <w:t>값을 명령행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로그</w:t>
      </w:r>
      <w:r>
        <w:rPr>
          <w:rFonts w:eastAsia="Noto Sans KR" w:cs="Noto Sans KR" w:ascii="Noto Sans KR" w:hAnsi="Noto Sans KR"/>
        </w:rPr>
        <w:t>·Evidence</w:t>
      </w:r>
      <w:r>
        <w:rPr>
          <w:rFonts w:ascii="Noto Sans KR" w:hAnsi="Noto Sans KR" w:cs="Noto Sans KR" w:eastAsia="Noto Sans KR"/>
        </w:rPr>
        <w:t>에 원문으로 기록하지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1"/>
        <w:keepNext w:val="true"/>
        <w:pageBreakBefore/>
        <w:rPr/>
      </w:pPr>
      <w:bookmarkStart w:id="9" w:name="__RefHeading___Toc3392_1421710836"/>
      <w:bookmarkEnd w:id="9"/>
      <w:r>
        <w:rPr>
          <w:rFonts w:eastAsia="Noto Sans KR" w:cs="Noto Sans KR" w:ascii="Noto Sans KR" w:hAnsi="Noto Sans KR"/>
        </w:rPr>
        <w:t xml:space="preserve">5 </w:t>
      </w:r>
      <w:r>
        <w:rPr>
          <w:rFonts w:ascii="Noto Sans KR" w:hAnsi="Noto Sans KR" w:cs="Noto Sans KR" w:eastAsia="Noto Sans KR"/>
        </w:rPr>
        <w:t xml:space="preserve">배포와 </w:t>
      </w:r>
      <w:r>
        <w:rPr>
          <w:rFonts w:eastAsia="Noto Sans KR" w:cs="Noto Sans KR" w:ascii="Noto Sans KR" w:hAnsi="Noto Sans KR"/>
        </w:rPr>
        <w:t>Rollback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배포 전후 </w:t>
      </w:r>
      <w:r>
        <w:rPr>
          <w:rFonts w:eastAsia="Noto Sans KR" w:cs="Noto Sans KR" w:ascii="Noto Sans KR" w:hAnsi="Noto Sans KR"/>
        </w:rPr>
        <w:t xml:space="preserve">Health/Trace/DB </w:t>
      </w:r>
      <w:r>
        <w:rPr>
          <w:rFonts w:ascii="Noto Sans KR" w:hAnsi="Noto Sans KR" w:cs="Noto Sans KR" w:eastAsia="Noto Sans KR"/>
        </w:rPr>
        <w:t xml:space="preserve">상태를 비교하고 </w:t>
      </w:r>
      <w:r>
        <w:rPr>
          <w:rFonts w:eastAsia="Noto Sans KR" w:cs="Noto Sans KR" w:ascii="Noto Sans KR" w:hAnsi="Noto Sans KR"/>
        </w:rPr>
        <w:t xml:space="preserve">rollback </w:t>
      </w:r>
      <w:r>
        <w:rPr>
          <w:rFonts w:ascii="Noto Sans KR" w:hAnsi="Noto Sans KR" w:cs="Noto Sans KR" w:eastAsia="Noto Sans KR"/>
        </w:rPr>
        <w:t>조건을 사전에 정합니다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0" w:name="__RefHeading___Toc3394_1421710836"/>
      <w:bookmarkEnd w:id="10"/>
      <w:r>
        <w:rPr>
          <w:rFonts w:ascii="Noto Sans KR" w:hAnsi="Noto Sans KR" w:cs="Noto Sans KR" w:eastAsia="Noto Sans KR"/>
        </w:rPr>
        <w:t xml:space="preserve">배포 </w:t>
      </w:r>
      <w:r>
        <w:rPr>
          <w:rFonts w:eastAsia="Noto Sans KR" w:cs="Noto Sans KR" w:ascii="Noto Sans KR" w:hAnsi="Noto Sans KR"/>
        </w:rPr>
        <w:t>Checkpoint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5-1. </w:t>
      </w:r>
      <w:r>
        <w:rPr>
          <w:rFonts w:ascii="Noto Sans KR" w:hAnsi="Noto Sans KR" w:eastAsia="Noto Sans KR" w:cs="Noto Sans KR"/>
          <w:b/>
          <w:color w:val="17324D"/>
          <w:sz w:val="20"/>
        </w:rPr>
        <w:t xml:space="preserve">배포 </w:t>
      </w:r>
      <w:r>
        <w:rPr>
          <w:rFonts w:eastAsia="Noto Sans KR" w:ascii="Noto Sans KR" w:hAnsi="Noto Sans KR" w:cs="Noto Sans KR"/>
          <w:b/>
          <w:color w:val="17324D"/>
          <w:sz w:val="20"/>
        </w:rPr>
        <w:t>Checkpoint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 xml:space="preserve">배포 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Checkpoint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0771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752424"/>
        <w:gridCol w:w="3597047"/>
        <w:gridCol w:w="2490749"/>
      </w:tblGrid>
      <w:tr>
        <w:trPr>
          <w:tblHeader w:val="true"/>
          <w:trHeight w:val="397" w:hRule="atLeast"/>
          <w:cantSplit w:val="true"/>
        </w:trPr>
        <w:tc>
          <w:tcPr>
            <w:tcW w:w="752424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단계</w:t>
            </w:r>
          </w:p>
        </w:tc>
        <w:tc>
          <w:tcPr>
            <w:tcW w:w="359704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확인</w:t>
            </w:r>
          </w:p>
        </w:tc>
        <w:tc>
          <w:tcPr>
            <w:tcW w:w="249074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실패 시</w:t>
            </w:r>
          </w:p>
        </w:tc>
      </w:tr>
      <w:tr>
        <w:trPr>
          <w:trHeight w:val="351" w:hRule="atLeast"/>
          <w:cantSplit w:val="true"/>
        </w:trPr>
        <w:tc>
          <w:tcPr>
            <w:tcW w:w="75242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전</w:t>
            </w:r>
          </w:p>
        </w:tc>
        <w:tc>
          <w:tcPr>
            <w:tcW w:w="35970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artifact/hash/config/db migration plan</w:t>
            </w:r>
          </w:p>
        </w:tc>
        <w:tc>
          <w:tcPr>
            <w:tcW w:w="24907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배포 중지</w:t>
            </w:r>
          </w:p>
        </w:tc>
      </w:tr>
      <w:tr>
        <w:trPr>
          <w:trHeight w:val="351" w:hRule="atLeast"/>
          <w:cantSplit w:val="true"/>
        </w:trPr>
        <w:tc>
          <w:tcPr>
            <w:tcW w:w="75242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배포</w:t>
            </w:r>
          </w:p>
        </w:tc>
        <w:tc>
          <w:tcPr>
            <w:tcW w:w="35970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instance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version/health</w:t>
            </w:r>
          </w:p>
        </w:tc>
        <w:tc>
          <w:tcPr>
            <w:tcW w:w="24907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영향 인스턴스 격리</w:t>
            </w:r>
          </w:p>
        </w:tc>
      </w:tr>
      <w:tr>
        <w:trPr>
          <w:trHeight w:val="351" w:hRule="atLeast"/>
          <w:cantSplit w:val="true"/>
        </w:trPr>
        <w:tc>
          <w:tcPr>
            <w:tcW w:w="75242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후</w:t>
            </w:r>
          </w:p>
        </w:tc>
        <w:tc>
          <w:tcPr>
            <w:tcW w:w="35970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health/error rate/trace/business KPI</w:t>
            </w:r>
          </w:p>
        </w:tc>
        <w:tc>
          <w:tcPr>
            <w:tcW w:w="24907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rollback/reconcile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판단</w:t>
            </w:r>
          </w:p>
        </w:tc>
      </w:tr>
      <w:tr>
        <w:trPr>
          <w:trHeight w:val="351" w:hRule="atLeast"/>
          <w:cantSplit w:val="true"/>
        </w:trPr>
        <w:tc>
          <w:tcPr>
            <w:tcW w:w="75242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rollback</w:t>
            </w:r>
          </w:p>
        </w:tc>
        <w:tc>
          <w:tcPr>
            <w:tcW w:w="35970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schema compatibility/old binary</w:t>
            </w:r>
          </w:p>
        </w:tc>
        <w:tc>
          <w:tcPr>
            <w:tcW w:w="24907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DB reverse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또는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recovery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절차</w:t>
            </w:r>
          </w:p>
        </w:tc>
      </w:tr>
      <w:tr>
        <w:trPr>
          <w:trHeight w:val="351" w:hRule="atLeast"/>
          <w:cantSplit w:val="true"/>
        </w:trPr>
        <w:tc>
          <w:tcPr>
            <w:tcW w:w="752424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종료</w:t>
            </w:r>
          </w:p>
        </w:tc>
        <w:tc>
          <w:tcPr>
            <w:tcW w:w="359704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audit/evidence/open issue</w:t>
            </w:r>
          </w:p>
        </w:tc>
        <w:tc>
          <w:tcPr>
            <w:tcW w:w="249074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미확정 상태 남기지 않음</w:t>
            </w:r>
          </w:p>
        </w:tc>
      </w:tr>
    </w:tbl>
    <w:p>
      <w:pPr>
        <w:pStyle w:val="Heading1"/>
        <w:keepNext w:val="true"/>
        <w:pageBreakBefore/>
        <w:rPr/>
      </w:pPr>
      <w:bookmarkStart w:id="11" w:name="__RefHeading___Toc3396_1421710836"/>
      <w:bookmarkEnd w:id="11"/>
      <w:r>
        <w:rPr>
          <w:rFonts w:eastAsia="Noto Sans KR" w:cs="Noto Sans KR" w:ascii="Noto Sans KR" w:hAnsi="Noto Sans KR"/>
        </w:rPr>
        <w:t xml:space="preserve">6 </w:t>
      </w:r>
      <w:r>
        <w:rPr>
          <w:rFonts w:ascii="Noto Sans KR" w:hAnsi="Noto Sans KR" w:cs="Noto Sans KR" w:eastAsia="Noto Sans KR"/>
        </w:rPr>
        <w:t xml:space="preserve">사건 종료와 </w:t>
      </w:r>
      <w:r>
        <w:rPr>
          <w:rFonts w:eastAsia="Noto Sans KR" w:cs="Noto Sans KR" w:ascii="Noto Sans KR" w:hAnsi="Noto Sans KR"/>
        </w:rPr>
        <w:t>Evidence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복구가 끝났다는 말보다 어떤 상태가 어떻게 확정됐는지 남깁니다</w:t>
      </w:r>
      <w:r>
        <w:rPr>
          <w:rFonts w:eastAsia="Noto Sans KR" w:cs="Noto Sans KR" w:ascii="Noto Sans KR" w:hAnsi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>시작</w:t>
      </w:r>
      <w:r>
        <w:rPr>
          <w:rFonts w:eastAsia="Noto Sans KR" w:cs="Noto Sans KR" w:ascii="Noto Sans KR" w:hAnsi="Noto Sans KR"/>
          <w:color w:val="243547"/>
          <w:sz w:val="20"/>
        </w:rPr>
        <w:t>/</w:t>
      </w:r>
      <w:r>
        <w:rPr>
          <w:rFonts w:ascii="Noto Sans KR" w:hAnsi="Noto Sans KR" w:cs="Noto Sans KR" w:eastAsia="Noto Sans KR"/>
          <w:color w:val="243547"/>
          <w:sz w:val="20"/>
        </w:rPr>
        <w:t>종료 시각</w:t>
      </w:r>
      <w:r>
        <w:rPr>
          <w:rFonts w:eastAsia="Noto Sans KR" w:cs="Noto Sans KR" w:ascii="Noto Sans KR" w:hAnsi="Noto Sans KR"/>
          <w:color w:val="243547"/>
          <w:sz w:val="20"/>
        </w:rPr>
        <w:t xml:space="preserve">, </w:t>
      </w:r>
      <w:r>
        <w:rPr>
          <w:rFonts w:ascii="Noto Sans KR" w:hAnsi="Noto Sans KR" w:cs="Noto Sans KR" w:eastAsia="Noto Sans KR"/>
          <w:color w:val="243547"/>
          <w:sz w:val="20"/>
        </w:rPr>
        <w:t>영향 시스템</w:t>
      </w:r>
      <w:r>
        <w:rPr>
          <w:rFonts w:eastAsia="Noto Sans KR" w:cs="Noto Sans KR" w:ascii="Noto Sans KR" w:hAnsi="Noto Sans KR"/>
          <w:color w:val="243547"/>
          <w:sz w:val="20"/>
        </w:rPr>
        <w:t>/</w:t>
      </w:r>
      <w:r>
        <w:rPr>
          <w:rFonts w:ascii="Noto Sans KR" w:hAnsi="Noto Sans KR" w:cs="Noto Sans KR" w:eastAsia="Noto Sans KR"/>
          <w:color w:val="243547"/>
          <w:sz w:val="20"/>
        </w:rPr>
        <w:t>인스턴스</w:t>
      </w:r>
      <w:r>
        <w:rPr>
          <w:rFonts w:eastAsia="Noto Sans KR" w:cs="Noto Sans KR" w:ascii="Noto Sans KR" w:hAnsi="Noto Sans KR"/>
          <w:color w:val="243547"/>
          <w:sz w:val="20"/>
        </w:rPr>
        <w:t xml:space="preserve">, transactionId/operationId </w:t>
      </w:r>
      <w:r>
        <w:rPr>
          <w:rFonts w:ascii="Noto Sans KR" w:hAnsi="Noto Sans KR" w:cs="Noto Sans KR" w:eastAsia="Noto Sans KR"/>
          <w:color w:val="243547"/>
          <w:sz w:val="20"/>
        </w:rPr>
        <w:t>표본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>원인</w:t>
      </w:r>
      <w:r>
        <w:rPr>
          <w:rFonts w:eastAsia="Noto Sans KR" w:cs="Noto Sans KR" w:ascii="Noto Sans KR" w:hAnsi="Noto Sans KR"/>
          <w:color w:val="243547"/>
          <w:sz w:val="20"/>
        </w:rPr>
        <w:t xml:space="preserve">, </w:t>
      </w:r>
      <w:r>
        <w:rPr>
          <w:rFonts w:ascii="Noto Sans KR" w:hAnsi="Noto Sans KR" w:cs="Noto Sans KR" w:eastAsia="Noto Sans KR"/>
          <w:color w:val="243547"/>
          <w:sz w:val="20"/>
        </w:rPr>
        <w:t>실패 단계</w:t>
      </w:r>
      <w:r>
        <w:rPr>
          <w:rFonts w:eastAsia="Noto Sans KR" w:cs="Noto Sans KR" w:ascii="Noto Sans KR" w:hAnsi="Noto Sans KR"/>
          <w:color w:val="243547"/>
          <w:sz w:val="20"/>
        </w:rPr>
        <w:t xml:space="preserve">, </w:t>
      </w:r>
      <w:r>
        <w:rPr>
          <w:rFonts w:ascii="Noto Sans KR" w:hAnsi="Noto Sans KR" w:cs="Noto Sans KR" w:eastAsia="Noto Sans KR"/>
          <w:color w:val="243547"/>
          <w:sz w:val="20"/>
        </w:rPr>
        <w:t>실행한 조치와 명령</w:t>
      </w:r>
      <w:r>
        <w:rPr>
          <w:rFonts w:eastAsia="Noto Sans KR" w:cs="Noto Sans KR" w:ascii="Noto Sans KR" w:hAnsi="Noto Sans KR"/>
          <w:color w:val="243547"/>
          <w:sz w:val="20"/>
        </w:rPr>
        <w:t>, ExitCode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UNKNOWN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이 있었다면 최종 </w:t>
      </w:r>
      <w:r>
        <w:rPr>
          <w:rFonts w:eastAsia="Noto Sans KR" w:cs="Noto Sans KR" w:ascii="Noto Sans KR" w:hAnsi="Noto Sans KR"/>
          <w:color w:val="243547"/>
          <w:sz w:val="20"/>
        </w:rPr>
        <w:t xml:space="preserve">reconcile </w:t>
      </w:r>
      <w:r>
        <w:rPr>
          <w:rFonts w:ascii="Noto Sans KR" w:hAnsi="Noto Sans KR" w:cs="Noto Sans KR" w:eastAsia="Noto Sans KR"/>
          <w:color w:val="243547"/>
          <w:sz w:val="20"/>
        </w:rPr>
        <w:t>결과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DB </w:t>
      </w:r>
      <w:r>
        <w:rPr>
          <w:rFonts w:ascii="Noto Sans KR" w:hAnsi="Noto Sans KR" w:cs="Noto Sans KR" w:eastAsia="Noto Sans KR"/>
          <w:color w:val="243547"/>
          <w:sz w:val="20"/>
        </w:rPr>
        <w:t>변경</w:t>
      </w:r>
      <w:r>
        <w:rPr>
          <w:rFonts w:eastAsia="Noto Sans KR" w:cs="Noto Sans KR" w:ascii="Noto Sans KR" w:hAnsi="Noto Sans KR"/>
          <w:color w:val="243547"/>
          <w:sz w:val="20"/>
        </w:rPr>
        <w:t xml:space="preserve">/rollback </w:t>
      </w:r>
      <w:r>
        <w:rPr>
          <w:rFonts w:ascii="Noto Sans KR" w:hAnsi="Noto Sans KR" w:cs="Noto Sans KR" w:eastAsia="Noto Sans KR"/>
          <w:color w:val="243547"/>
          <w:sz w:val="20"/>
        </w:rPr>
        <w:t xml:space="preserve">여부와 </w:t>
      </w:r>
      <w:r>
        <w:rPr>
          <w:rFonts w:eastAsia="Noto Sans KR" w:cs="Noto Sans KR" w:ascii="Noto Sans KR" w:hAnsi="Noto Sans KR"/>
          <w:color w:val="243547"/>
          <w:sz w:val="20"/>
        </w:rPr>
        <w:t>Backup Manifest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재발 방지 항목과 </w:t>
      </w:r>
      <w:r>
        <w:rPr>
          <w:rFonts w:eastAsia="Noto Sans KR" w:cs="Noto Sans KR" w:ascii="Noto Sans KR" w:hAnsi="Noto Sans KR"/>
          <w:color w:val="243547"/>
          <w:sz w:val="20"/>
        </w:rPr>
        <w:t>Owner</w:t>
      </w:r>
    </w:p>
    <w:p>
      <w:pPr>
        <w:pStyle w:val="Normal"/>
        <w:ind w:start="255"/>
        <w:jc w:val="center"/>
        <w:rPr/>
      </w:pPr>
      <w:r>
        <w:rPr>
          <w:rFonts w:ascii="Noto Sans KR" w:hAnsi="Noto Sans KR" w:eastAsia="Noto Sans KR" w:cs="Noto Sans KR"/>
        </w:rPr>
      </w:r>
    </w:p>
    <w:p>
      <w:pPr>
        <w:pStyle w:val="CPFCaption"/>
        <w:ind w:start="255" w:end="255"/>
        <w:rPr/>
      </w:pPr>
      <w:r>
        <w:rPr>
          <w:rFonts w:ascii="Noto Sans KR" w:hAnsi="Noto Sans KR" w:eastAsia="Noto Sans KR" w:cs="Noto Sans KR"/>
        </w:rPr>
        <w:t xml:space="preserve">운영 </w:t>
      </w:r>
      <w:r>
        <w:rPr>
          <w:rFonts w:eastAsia="Noto Sans KR" w:ascii="Noto Sans KR" w:hAnsi="Noto Sans KR" w:cs="Noto Sans KR"/>
        </w:rPr>
        <w:t>Timeline</w:t>
      </w:r>
      <w:r>
        <w:rPr>
          <w:rFonts w:ascii="Noto Sans KR" w:hAnsi="Noto Sans KR" w:eastAsia="Noto Sans KR" w:cs="Noto Sans KR"/>
        </w:rPr>
        <w:t>은 거래</w:t>
      </w:r>
      <w:r>
        <w:rPr>
          <w:rFonts w:eastAsia="Noto Sans KR" w:ascii="Noto Sans KR" w:hAnsi="Noto Sans KR" w:cs="Noto Sans KR"/>
        </w:rPr>
        <w:t>·Operation·Runtime·</w:t>
      </w:r>
      <w:r>
        <w:rPr>
          <w:rFonts w:ascii="Noto Sans KR" w:hAnsi="Noto Sans KR" w:eastAsia="Noto Sans KR" w:cs="Noto Sans KR"/>
        </w:rPr>
        <w:t>복구</w:t>
      </w:r>
      <w:r>
        <w:rPr>
          <w:rFonts w:eastAsia="Noto Sans KR" w:ascii="Noto Sans KR" w:hAnsi="Noto Sans KR" w:cs="Noto Sans KR"/>
        </w:rPr>
        <w:t>·Audit Evidence</w:t>
      </w:r>
      <w:r>
        <w:rPr>
          <w:rFonts w:ascii="Noto Sans KR" w:hAnsi="Noto Sans KR" w:eastAsia="Noto Sans KR" w:cs="Noto Sans KR"/>
        </w:rPr>
        <w:t>를 같은 흐름으로 연결해 사건 종료 시 누락을 확인하는 기준으로 사용합니다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 w:val="0"/>
        <w:rPr/>
      </w:pPr>
      <w:bookmarkStart w:id="12" w:name="__RefHeading___Toc3398_1421710836"/>
      <w:bookmarkEnd w:id="12"/>
      <w:r>
        <w:rPr>
          <w:rFonts w:ascii="Noto Sans KR" w:hAnsi="Noto Sans KR" w:eastAsia="Noto Sans KR" w:cs="Noto Sans KR"/>
        </w:rPr>
        <w:t xml:space="preserve">7 Config·Feature·Runtime </w:t>
      </w:r>
      <w:r>
        <w:rPr>
          <w:rFonts w:ascii="Noto Sans KR" w:hAnsi="Noto Sans KR" w:eastAsia="Noto Sans KR" w:cs="Noto Sans KR"/>
        </w:rPr>
        <w:t>운영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>변경 전 현재 값과 적용 범위를 확인하고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 xml:space="preserve">변경 후 같은 </w:t>
      </w:r>
      <w:r>
        <w:rPr>
          <w:rFonts w:eastAsia="Noto Sans KR" w:ascii="Noto Sans KR" w:hAnsi="Noto Sans KR" w:cs="Noto Sans KR"/>
        </w:rPr>
        <w:t xml:space="preserve">transactionId/operationId/instanceId </w:t>
      </w:r>
      <w:r>
        <w:rPr>
          <w:rFonts w:ascii="Noto Sans KR" w:hAnsi="Noto Sans KR" w:eastAsia="Noto Sans KR" w:cs="Noto Sans KR"/>
        </w:rPr>
        <w:t>축으로 영향과 정상화를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3" w:name="__RefHeading___Toc3400_1421710836"/>
      <w:bookmarkEnd w:id="13"/>
      <w:r>
        <w:rPr>
          <w:rFonts w:ascii="Noto Sans KR" w:hAnsi="Noto Sans KR" w:eastAsia="Noto Sans KR" w:cs="Noto Sans KR"/>
        </w:rPr>
        <w:t>Config·Feature Flag·Dynamic Log Level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설정 변경은 대상 </w:t>
      </w:r>
      <w:r>
        <w:rPr>
          <w:rFonts w:eastAsia="Noto Sans KR" w:ascii="Noto Sans KR" w:hAnsi="Noto Sans KR" w:cs="Noto Sans KR"/>
        </w:rPr>
        <w:t xml:space="preserve">System/Instance, </w:t>
      </w:r>
      <w:r>
        <w:rPr>
          <w:rFonts w:ascii="Noto Sans KR" w:hAnsi="Noto Sans KR" w:eastAsia="Noto Sans KR" w:cs="Noto Sans KR"/>
        </w:rPr>
        <w:t>변경자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>사유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>적용 전후 값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>롤백 값을 기록합니다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동적 </w:t>
      </w:r>
      <w:r>
        <w:rPr>
          <w:rFonts w:eastAsia="Noto Sans KR" w:ascii="Noto Sans KR" w:hAnsi="Noto Sans KR" w:cs="Noto Sans KR"/>
        </w:rPr>
        <w:t>Log Level</w:t>
      </w:r>
      <w:r>
        <w:rPr>
          <w:rFonts w:ascii="Noto Sans KR" w:hAnsi="Noto Sans KR" w:eastAsia="Noto Sans KR" w:cs="Noto Sans KR"/>
        </w:rPr>
        <w:t>은 민감정보 노출과 성능 영향을 함께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4" w:name="__RefHeading___Toc3402_1421710836"/>
      <w:bookmarkEnd w:id="14"/>
      <w:r>
        <w:rPr>
          <w:rFonts w:ascii="Noto Sans KR" w:hAnsi="Noto Sans KR" w:eastAsia="Noto Sans KR" w:cs="Noto Sans KR"/>
        </w:rPr>
        <w:t>Cache·Runtime Control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Cache invalidate/refresh</w:t>
      </w:r>
      <w:r>
        <w:rPr>
          <w:rFonts w:ascii="Noto Sans KR" w:hAnsi="Noto Sans KR" w:eastAsia="Noto Sans KR" w:cs="Noto Sans KR"/>
        </w:rPr>
        <w:t xml:space="preserve">는 데이터 </w:t>
      </w:r>
      <w:r>
        <w:rPr>
          <w:rFonts w:eastAsia="Noto Sans KR" w:ascii="Noto Sans KR" w:hAnsi="Noto Sans KR" w:cs="Noto Sans KR"/>
        </w:rPr>
        <w:t>Owner</w:t>
      </w:r>
      <w:r>
        <w:rPr>
          <w:rFonts w:ascii="Noto Sans KR" w:hAnsi="Noto Sans KR" w:eastAsia="Noto Sans KR" w:cs="Noto Sans KR"/>
        </w:rPr>
        <w:t>와 일관성 범위를 확인한 뒤 수행합니다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다중 인스턴스에서는 일부 </w:t>
      </w:r>
      <w:r>
        <w:rPr>
          <w:rFonts w:eastAsia="Noto Sans KR" w:ascii="Noto Sans KR" w:hAnsi="Noto Sans KR" w:cs="Noto Sans KR"/>
        </w:rPr>
        <w:t>Instance</w:t>
      </w:r>
      <w:r>
        <w:rPr>
          <w:rFonts w:ascii="Noto Sans KR" w:hAnsi="Noto Sans KR" w:eastAsia="Noto Sans KR" w:cs="Noto Sans KR"/>
        </w:rPr>
        <w:t xml:space="preserve">만 변경되어 </w:t>
      </w:r>
      <w:r>
        <w:rPr>
          <w:rFonts w:eastAsia="Noto Sans KR" w:ascii="Noto Sans KR" w:hAnsi="Noto Sans KR" w:cs="Noto Sans KR"/>
        </w:rPr>
        <w:t xml:space="preserve">stale </w:t>
      </w:r>
      <w:r>
        <w:rPr>
          <w:rFonts w:ascii="Noto Sans KR" w:hAnsi="Noto Sans KR" w:eastAsia="Noto Sans KR" w:cs="Noto Sans KR"/>
        </w:rPr>
        <w:t>상태가 남지 않았는지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 w:val="0"/>
        <w:rPr/>
      </w:pPr>
      <w:bookmarkStart w:id="15" w:name="__RefHeading___Toc3404_1421710836"/>
      <w:bookmarkEnd w:id="15"/>
      <w:r>
        <w:rPr>
          <w:rFonts w:ascii="Noto Sans KR" w:hAnsi="Noto Sans KR" w:eastAsia="Noto Sans KR" w:cs="Noto Sans KR"/>
        </w:rPr>
        <w:t>8 Messaging·Notification·</w:t>
      </w:r>
      <w:r>
        <w:rPr>
          <w:rFonts w:ascii="Noto Sans KR" w:hAnsi="Noto Sans KR" w:eastAsia="Noto Sans KR" w:cs="Noto Sans KR"/>
        </w:rPr>
        <w:t>외부 연계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 xml:space="preserve">DLQ, Replay, Notification receipt, </w:t>
      </w:r>
      <w:r>
        <w:rPr>
          <w:rFonts w:ascii="Noto Sans KR" w:hAnsi="Noto Sans KR" w:eastAsia="Noto Sans KR" w:cs="Noto Sans KR"/>
        </w:rPr>
        <w:t xml:space="preserve">외부기관 응답을 거래 </w:t>
      </w:r>
      <w:r>
        <w:rPr>
          <w:rFonts w:eastAsia="Noto Sans KR" w:ascii="Noto Sans KR" w:hAnsi="Noto Sans KR" w:cs="Noto Sans KR"/>
        </w:rPr>
        <w:t>Timeline</w:t>
      </w:r>
      <w:r>
        <w:rPr>
          <w:rFonts w:ascii="Noto Sans KR" w:hAnsi="Noto Sans KR" w:eastAsia="Noto Sans KR" w:cs="Noto Sans KR"/>
        </w:rPr>
        <w:t xml:space="preserve">에 연결해 중복 </w:t>
      </w:r>
      <w:r>
        <w:rPr>
          <w:rFonts w:eastAsia="Noto Sans KR" w:ascii="Noto Sans KR" w:hAnsi="Noto Sans KR" w:cs="Noto Sans KR"/>
        </w:rPr>
        <w:t>Side Effect</w:t>
      </w:r>
      <w:r>
        <w:rPr>
          <w:rFonts w:ascii="Noto Sans KR" w:hAnsi="Noto Sans KR" w:eastAsia="Noto Sans KR" w:cs="Noto Sans KR"/>
        </w:rPr>
        <w:t>를 만들지 않고 복구합니다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6" w:name="__RefHeading___Toc3406_1421710836"/>
      <w:bookmarkEnd w:id="16"/>
      <w:r>
        <w:rPr>
          <w:rFonts w:ascii="Noto Sans KR" w:hAnsi="Noto Sans KR" w:eastAsia="Noto Sans KR" w:cs="Noto Sans KR"/>
        </w:rPr>
        <w:t>Messaging·DLQ·Replay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 xml:space="preserve">Replay </w:t>
      </w:r>
      <w:r>
        <w:rPr>
          <w:rFonts w:ascii="Noto Sans KR" w:hAnsi="Noto Sans KR" w:eastAsia="Noto Sans KR" w:cs="Noto Sans KR"/>
        </w:rPr>
        <w:t xml:space="preserve">전 </w:t>
      </w:r>
      <w:r>
        <w:rPr>
          <w:rFonts w:eastAsia="Noto Sans KR" w:ascii="Noto Sans KR" w:hAnsi="Noto Sans KR" w:cs="Noto Sans KR"/>
        </w:rPr>
        <w:t xml:space="preserve">messageId/idempotencyKey, </w:t>
      </w:r>
      <w:r>
        <w:rPr>
          <w:rFonts w:ascii="Noto Sans KR" w:hAnsi="Noto Sans KR" w:eastAsia="Noto Sans KR" w:cs="Noto Sans KR"/>
        </w:rPr>
        <w:t>기존 처리 상태</w:t>
      </w:r>
      <w:r>
        <w:rPr>
          <w:rFonts w:eastAsia="Noto Sans KR" w:ascii="Noto Sans KR" w:hAnsi="Noto Sans KR" w:cs="Noto Sans KR"/>
        </w:rPr>
        <w:t xml:space="preserve">, Consumer Group, </w:t>
      </w:r>
      <w:r>
        <w:rPr>
          <w:rFonts w:ascii="Noto Sans KR" w:hAnsi="Noto Sans KR" w:eastAsia="Noto Sans KR" w:cs="Noto Sans KR"/>
        </w:rPr>
        <w:t>원인 수정 여부를 확인합니다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이미 성공한 </w:t>
      </w:r>
      <w:r>
        <w:rPr>
          <w:rFonts w:eastAsia="Noto Sans KR" w:ascii="Noto Sans KR" w:hAnsi="Noto Sans KR" w:cs="Noto Sans KR"/>
        </w:rPr>
        <w:t>Side Effect</w:t>
      </w:r>
      <w:r>
        <w:rPr>
          <w:rFonts w:ascii="Noto Sans KR" w:hAnsi="Noto Sans KR" w:eastAsia="Noto Sans KR" w:cs="Noto Sans KR"/>
        </w:rPr>
        <w:t>는 재전송하지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7" w:name="__RefHeading___Toc3408_1421710836"/>
      <w:bookmarkEnd w:id="17"/>
      <w:r>
        <w:rPr>
          <w:rFonts w:ascii="Noto Sans KR" w:hAnsi="Noto Sans KR" w:eastAsia="Noto Sans KR" w:cs="Noto Sans KR"/>
        </w:rPr>
        <w:t xml:space="preserve">외부기관 장애와 </w:t>
      </w:r>
      <w:r>
        <w:rPr>
          <w:rFonts w:ascii="Noto Sans KR" w:hAnsi="Noto Sans KR" w:eastAsia="Noto Sans KR" w:cs="Noto Sans KR"/>
        </w:rPr>
        <w:t>UNKNOWN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요청이 외부에 도달했는지 확정할 수 없으면 </w:t>
      </w:r>
      <w:r>
        <w:rPr>
          <w:rFonts w:eastAsia="Noto Sans KR" w:ascii="Noto Sans KR" w:hAnsi="Noto Sans KR" w:cs="Noto Sans KR"/>
        </w:rPr>
        <w:t>UNKNOWN</w:t>
      </w:r>
      <w:r>
        <w:rPr>
          <w:rFonts w:ascii="Noto Sans KR" w:hAnsi="Noto Sans KR" w:eastAsia="Noto Sans KR" w:cs="Noto Sans KR"/>
        </w:rPr>
        <w:t xml:space="preserve">으로 유지하고 </w:t>
      </w:r>
      <w:r>
        <w:rPr>
          <w:rFonts w:eastAsia="Noto Sans KR" w:ascii="Noto Sans KR" w:hAnsi="Noto Sans KR" w:cs="Noto Sans KR"/>
        </w:rPr>
        <w:t xml:space="preserve">Provider </w:t>
      </w:r>
      <w:r>
        <w:rPr>
          <w:rFonts w:ascii="Noto Sans KR" w:hAnsi="Noto Sans KR" w:eastAsia="Noto Sans KR" w:cs="Noto Sans KR"/>
        </w:rPr>
        <w:t>상태조회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업무 원장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 xml:space="preserve">대사 결과로 </w:t>
      </w:r>
      <w:r>
        <w:rPr>
          <w:rFonts w:eastAsia="Noto Sans KR" w:ascii="Noto Sans KR" w:hAnsi="Noto Sans KR" w:cs="Noto Sans KR"/>
        </w:rPr>
        <w:t>Reconcile</w:t>
      </w:r>
      <w:r>
        <w:rPr>
          <w:rFonts w:ascii="Noto Sans KR" w:hAnsi="Noto Sans KR" w:eastAsia="Noto Sans KR" w:cs="Noto Sans KR"/>
        </w:rPr>
        <w:t>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 w:val="0"/>
        <w:rPr/>
      </w:pPr>
      <w:bookmarkStart w:id="18" w:name="__RefHeading___Toc3410_1421710836"/>
      <w:bookmarkEnd w:id="18"/>
      <w:r>
        <w:rPr>
          <w:rFonts w:ascii="Noto Sans KR" w:hAnsi="Noto Sans KR" w:eastAsia="Noto Sans KR" w:cs="Noto Sans KR"/>
        </w:rPr>
        <w:t xml:space="preserve">9 Gateway·Batch·DB </w:t>
      </w:r>
      <w:r>
        <w:rPr>
          <w:rFonts w:ascii="Noto Sans KR" w:hAnsi="Noto Sans KR" w:eastAsia="Noto Sans KR" w:cs="Noto Sans KR"/>
        </w:rPr>
        <w:t>장애와 정상화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각 </w:t>
      </w:r>
      <w:r>
        <w:rPr>
          <w:rFonts w:eastAsia="Noto Sans KR" w:ascii="Noto Sans KR" w:hAnsi="Noto Sans KR" w:cs="Noto Sans KR"/>
        </w:rPr>
        <w:t>Runtime</w:t>
      </w:r>
      <w:r>
        <w:rPr>
          <w:rFonts w:ascii="Noto Sans KR" w:hAnsi="Noto Sans KR" w:eastAsia="Noto Sans KR" w:cs="Noto Sans KR"/>
        </w:rPr>
        <w:t xml:space="preserve">의 </w:t>
      </w:r>
      <w:r>
        <w:rPr>
          <w:rFonts w:eastAsia="Noto Sans KR" w:ascii="Noto Sans KR" w:hAnsi="Noto Sans KR" w:cs="Noto Sans KR"/>
        </w:rPr>
        <w:t>Health</w:t>
      </w:r>
      <w:r>
        <w:rPr>
          <w:rFonts w:ascii="Noto Sans KR" w:hAnsi="Noto Sans KR" w:eastAsia="Noto Sans KR" w:cs="Noto Sans KR"/>
        </w:rPr>
        <w:t xml:space="preserve">만 정상이라고 사건을 닫지 않고 </w:t>
      </w:r>
      <w:r>
        <w:rPr>
          <w:rFonts w:eastAsia="Noto Sans KR" w:ascii="Noto Sans KR" w:hAnsi="Noto Sans KR" w:cs="Noto Sans KR"/>
        </w:rPr>
        <w:t xml:space="preserve">Owner Domain </w:t>
      </w:r>
      <w:r>
        <w:rPr>
          <w:rFonts w:ascii="Noto Sans KR" w:hAnsi="Noto Sans KR" w:eastAsia="Noto Sans KR" w:cs="Noto Sans KR"/>
        </w:rPr>
        <w:t xml:space="preserve">결과와 </w:t>
      </w:r>
      <w:r>
        <w:rPr>
          <w:rFonts w:eastAsia="Noto Sans KR" w:ascii="Noto Sans KR" w:hAnsi="Noto Sans KR" w:cs="Noto Sans KR"/>
        </w:rPr>
        <w:t>DB/</w:t>
      </w:r>
      <w:r>
        <w:rPr>
          <w:rFonts w:ascii="Noto Sans KR" w:hAnsi="Noto Sans KR" w:eastAsia="Noto Sans KR" w:cs="Noto Sans KR"/>
        </w:rPr>
        <w:t xml:space="preserve">외부 </w:t>
      </w:r>
      <w:r>
        <w:rPr>
          <w:rFonts w:eastAsia="Noto Sans KR" w:ascii="Noto Sans KR" w:hAnsi="Noto Sans KR" w:cs="Noto Sans KR"/>
        </w:rPr>
        <w:t>Side Effect</w:t>
      </w:r>
      <w:r>
        <w:rPr>
          <w:rFonts w:ascii="Noto Sans KR" w:hAnsi="Noto Sans KR" w:eastAsia="Noto Sans KR" w:cs="Noto Sans KR"/>
        </w:rPr>
        <w:t>를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9" w:name="__RefHeading___Toc3412_1421710836"/>
      <w:bookmarkEnd w:id="19"/>
      <w:r>
        <w:rPr>
          <w:rFonts w:ascii="Noto Sans KR" w:hAnsi="Noto Sans KR" w:eastAsia="Noto Sans KR" w:cs="Noto Sans KR"/>
        </w:rPr>
        <w:t xml:space="preserve">Gateway·Batch·DB </w:t>
      </w:r>
      <w:r>
        <w:rPr>
          <w:rFonts w:ascii="Noto Sans KR" w:hAnsi="Noto Sans KR" w:eastAsia="Noto Sans KR" w:cs="Noto Sans KR"/>
        </w:rPr>
        <w:t>교차 확인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Gateway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401/403/429/5xx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Route</w:t>
      </w:r>
      <w:r>
        <w:rPr>
          <w:rFonts w:ascii="Noto Sans KR" w:hAnsi="Noto Sans KR" w:eastAsia="Noto Sans KR" w:cs="Noto Sans KR"/>
        </w:rPr>
        <w:t>를</w:t>
      </w:r>
      <w:r>
        <w:rPr>
          <w:rFonts w:eastAsia="Noto Sans KR" w:ascii="Noto Sans KR" w:hAnsi="Noto Sans KR" w:cs="Noto Sans KR"/>
        </w:rPr>
        <w:t>, Batch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execution/checkpoint/lease</w:t>
      </w:r>
      <w:r>
        <w:rPr>
          <w:rFonts w:ascii="Noto Sans KR" w:hAnsi="Noto Sans KR" w:eastAsia="Noto Sans KR" w:cs="Noto Sans KR"/>
        </w:rPr>
        <w:t>를</w:t>
      </w:r>
      <w:r>
        <w:rPr>
          <w:rFonts w:eastAsia="Noto Sans KR" w:ascii="Noto Sans KR" w:hAnsi="Noto Sans KR" w:cs="Noto Sans KR"/>
        </w:rPr>
        <w:t>, DB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 xml:space="preserve">Migration </w:t>
      </w:r>
      <w:r>
        <w:rPr>
          <w:rFonts w:ascii="Noto Sans KR" w:hAnsi="Noto Sans KR" w:eastAsia="Noto Sans KR" w:cs="Noto Sans KR"/>
        </w:rPr>
        <w:t>상태</w:t>
      </w:r>
      <w:r>
        <w:rPr>
          <w:rFonts w:eastAsia="Noto Sans KR" w:ascii="Noto Sans KR" w:hAnsi="Noto Sans KR" w:cs="Noto Sans KR"/>
        </w:rPr>
        <w:t>/Lock/Query</w:t>
      </w:r>
      <w:r>
        <w:rPr>
          <w:rFonts w:ascii="Noto Sans KR" w:hAnsi="Noto Sans KR" w:eastAsia="Noto Sans KR" w:cs="Noto Sans KR"/>
        </w:rPr>
        <w:t>를 확인합니다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서로 다른 축을 </w:t>
      </w:r>
      <w:r>
        <w:rPr>
          <w:rFonts w:eastAsia="Noto Sans KR" w:ascii="Noto Sans KR" w:hAnsi="Noto Sans KR" w:cs="Noto Sans KR"/>
        </w:rPr>
        <w:t>transactionId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operationId</w:t>
      </w:r>
      <w:r>
        <w:rPr>
          <w:rFonts w:ascii="Noto Sans KR" w:hAnsi="Noto Sans KR" w:eastAsia="Noto Sans KR" w:cs="Noto Sans KR"/>
        </w:rPr>
        <w:t>로 연결합니다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0" w:name="__RefHeading___Toc3414_1421710836"/>
      <w:bookmarkEnd w:id="20"/>
      <w:r>
        <w:rPr>
          <w:rFonts w:ascii="Noto Sans KR" w:hAnsi="Noto Sans KR" w:eastAsia="Noto Sans KR" w:cs="Noto Sans KR"/>
        </w:rPr>
        <w:t>정상화</w:t>
      </w:r>
      <w:r>
        <w:rPr>
          <w:rFonts w:ascii="Noto Sans KR" w:hAnsi="Noto Sans KR" w:eastAsia="Noto Sans KR" w:cs="Noto Sans KR"/>
        </w:rPr>
        <w:t xml:space="preserve">·Escalation </w:t>
      </w:r>
      <w:r>
        <w:rPr>
          <w:rFonts w:ascii="Noto Sans KR" w:hAnsi="Noto Sans KR" w:eastAsia="Noto Sans KR" w:cs="Noto Sans KR"/>
        </w:rPr>
        <w:t>기준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>원인 제거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 xml:space="preserve">미확정 상태 </w:t>
      </w:r>
      <w:r>
        <w:rPr>
          <w:rFonts w:eastAsia="Noto Sans KR" w:ascii="Noto Sans KR" w:hAnsi="Noto Sans KR" w:cs="Noto Sans KR"/>
        </w:rPr>
        <w:t xml:space="preserve">0 </w:t>
      </w:r>
      <w:r>
        <w:rPr>
          <w:rFonts w:ascii="Noto Sans KR" w:hAnsi="Noto Sans KR" w:eastAsia="Noto Sans KR" w:cs="Noto Sans KR"/>
        </w:rPr>
        <w:t xml:space="preserve">또는 승인된 </w:t>
      </w:r>
      <w:r>
        <w:rPr>
          <w:rFonts w:eastAsia="Noto Sans KR" w:ascii="Noto Sans KR" w:hAnsi="Noto Sans KR" w:cs="Noto Sans KR"/>
        </w:rPr>
        <w:t xml:space="preserve">Reconcile Queue </w:t>
      </w:r>
      <w:r>
        <w:rPr>
          <w:rFonts w:ascii="Noto Sans KR" w:hAnsi="Noto Sans KR" w:eastAsia="Noto Sans KR" w:cs="Noto Sans KR"/>
        </w:rPr>
        <w:t>등록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>재발 방지 조치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>사용자 영향 확인</w:t>
      </w:r>
      <w:r>
        <w:rPr>
          <w:rFonts w:eastAsia="Noto Sans KR" w:ascii="Noto Sans KR" w:hAnsi="Noto Sans KR" w:cs="Noto Sans KR"/>
        </w:rPr>
        <w:t xml:space="preserve">, Evidence </w:t>
      </w:r>
      <w:r>
        <w:rPr>
          <w:rFonts w:ascii="Noto Sans KR" w:hAnsi="Noto Sans KR" w:eastAsia="Noto Sans KR" w:cs="Noto Sans KR"/>
        </w:rPr>
        <w:t>보존이 끝나야 정상화로 판단합니다</w:t>
      </w:r>
      <w:r>
        <w:rPr>
          <w:rFonts w:eastAsia="Noto Sans KR" w:ascii="Noto Sans KR" w:hAnsi="Noto Sans KR" w:cs="Noto Sans KR"/>
        </w:rPr>
        <w:t>. Owner</w:t>
      </w:r>
      <w:r>
        <w:rPr>
          <w:rFonts w:ascii="Noto Sans KR" w:hAnsi="Noto Sans KR" w:eastAsia="Noto Sans KR" w:cs="Noto Sans KR"/>
        </w:rPr>
        <w:t xml:space="preserve">가 불명확하거나 데이터 손상 가능성이 있으면 즉시 </w:t>
      </w:r>
      <w:r>
        <w:rPr>
          <w:rFonts w:eastAsia="Noto Sans KR" w:ascii="Noto Sans KR" w:hAnsi="Noto Sans KR" w:cs="Noto Sans KR"/>
        </w:rPr>
        <w:t>Escalation</w:t>
      </w:r>
      <w:r>
        <w:rPr>
          <w:rFonts w:ascii="Noto Sans KR" w:hAnsi="Noto Sans KR" w:eastAsia="Noto Sans KR" w:cs="Noto Sans KR"/>
        </w:rPr>
        <w:t>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CPFSource"/>
        <w:spacing w:before="160" w:after="200"/>
        <w:ind w:start="255"/>
        <w:rPr/>
      </w:pPr>
      <w:r>
        <w:rPr>
          <w:rFonts w:eastAsia="Noto Sans KR" w:ascii="Noto Sans KR" w:hAnsi="Noto Sans KR" w:cs="Noto Sans KR"/>
        </w:rPr>
        <w:t>Source: cpf-admin · cpf-gateway · cpf-batch · cpf-starters/platform-operations · cpf-docs/guides/05_</w:t>
      </w:r>
      <w:r>
        <w:rPr>
          <w:rFonts w:ascii="Noto Sans KR" w:hAnsi="Noto Sans KR" w:eastAsia="Noto Sans KR" w:cs="Noto Sans KR"/>
        </w:rPr>
        <w:t>배치</w:t>
      </w:r>
      <w:r>
        <w:rPr>
          <w:rFonts w:eastAsia="Noto Sans KR" w:ascii="Noto Sans KR" w:hAnsi="Noto Sans KR" w:cs="Noto Sans KR"/>
        </w:rPr>
        <w:t>_</w:t>
      </w:r>
      <w:r>
        <w:rPr>
          <w:rFonts w:ascii="Noto Sans KR" w:hAnsi="Noto Sans KR" w:eastAsia="Noto Sans KR" w:cs="Noto Sans KR"/>
        </w:rPr>
        <w:t>운영</w:t>
      </w:r>
      <w:r>
        <w:rPr>
          <w:rFonts w:eastAsia="Noto Sans KR" w:ascii="Noto Sans KR" w:hAnsi="Noto Sans KR" w:cs="Noto Sans KR"/>
        </w:rPr>
        <w:t>_</w:t>
      </w:r>
      <w:r>
        <w:rPr>
          <w:rFonts w:ascii="Noto Sans KR" w:hAnsi="Noto Sans KR" w:eastAsia="Noto Sans KR" w:cs="Noto Sans KR"/>
        </w:rPr>
        <w:t>가이드</w:t>
      </w:r>
      <w:r>
        <w:rPr>
          <w:rFonts w:eastAsia="Noto Sans KR" w:ascii="Noto Sans KR" w:hAnsi="Noto Sans KR" w:cs="Noto Sans KR"/>
        </w:rPr>
        <w:t>.pdf</w:t>
      </w:r>
    </w:p>
    <w:p>
      <w:pPr>
        <w:pStyle w:val="Heading2"/>
        <w:pageBreakBefore/>
      </w:pPr>
      <w:r>
        <w:t>사건 종료 Checkpoint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17795"/>
        <w:gridCol w:w="3478586"/>
        <w:gridCol w:w="2543839"/>
      </w:tblGrid>
      <w:tr>
        <w:trPr>
          <w:tblHeader w:val="true"/>
          <w:cantSplit/>
        </w:trPr>
        <w:tc>
          <w:tcPr>
            <w:tcW w:type="dxa" w:w="817795"/>
            <w:vAlign w:val="center"/>
            <w:shd w:fill="183B63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확인</w:t>
            </w:r>
          </w:p>
        </w:tc>
        <w:tc>
          <w:tcPr>
            <w:tcW w:type="dxa" w:w="3478586"/>
            <w:vAlign w:val="center"/>
            <w:shd w:fill="183B63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종료 조건</w:t>
            </w:r>
          </w:p>
        </w:tc>
        <w:tc>
          <w:tcPr>
            <w:tcW w:type="dxa" w:w="2543839"/>
            <w:vAlign w:val="center"/>
            <w:shd w:fill="183B63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Evidence</w:t>
            </w:r>
          </w:p>
        </w:tc>
      </w:tr>
      <w:tr>
        <w:trPr>
          <w:cantSplit/>
        </w:trPr>
        <w:tc>
          <w:tcPr>
            <w:tcW w:type="dxa" w:w="817795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거래 결과</w:t>
            </w:r>
          </w:p>
        </w:tc>
        <w:tc>
          <w:tcPr>
            <w:tcW w:type="dxa" w:w="3478586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Owner Domain의 실제 업무 결과가 확정</w:t>
            </w:r>
          </w:p>
        </w:tc>
        <w:tc>
          <w:tcPr>
            <w:tcW w:type="dxa" w:w="2543839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transactionId/operationId</w:t>
            </w:r>
          </w:p>
        </w:tc>
      </w:tr>
      <w:tr>
        <w:trPr>
          <w:cantSplit/>
        </w:trPr>
        <w:tc>
          <w:tcPr>
            <w:tcW w:type="dxa" w:w="817795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Runtime</w:t>
            </w:r>
          </w:p>
        </w:tc>
        <w:tc>
          <w:tcPr>
            <w:tcW w:type="dxa" w:w="3478586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장애 Instance 제거 또는 정상 수렴</w:t>
            </w:r>
          </w:p>
        </w:tc>
        <w:tc>
          <w:tcPr>
            <w:tcW w:type="dxa" w:w="2543839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instanceId/health/trace</w:t>
            </w:r>
          </w:p>
        </w:tc>
      </w:tr>
      <w:tr>
        <w:trPr>
          <w:cantSplit/>
        </w:trPr>
        <w:tc>
          <w:tcPr>
            <w:tcW w:type="dxa" w:w="817795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복구</w:t>
            </w:r>
          </w:p>
        </w:tc>
        <w:tc>
          <w:tcPr>
            <w:tcW w:type="dxa" w:w="3478586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Retry/Reconcile/재처리 결과가 원 거래와 연결</w:t>
            </w:r>
          </w:p>
        </w:tc>
        <w:tc>
          <w:tcPr>
            <w:tcW w:type="dxa" w:w="2543839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recoveryId/before-after</w:t>
            </w:r>
          </w:p>
        </w:tc>
      </w:tr>
      <w:tr>
        <w:trPr>
          <w:cantSplit/>
        </w:trPr>
        <w:tc>
          <w:tcPr>
            <w:tcW w:type="dxa" w:w="817795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외부 Side Effect</w:t>
            </w:r>
          </w:p>
        </w:tc>
        <w:tc>
          <w:tcPr>
            <w:tcW w:type="dxa" w:w="3478586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기관/메시지/파일 결과까지 확인</w:t>
            </w:r>
          </w:p>
        </w:tc>
        <w:tc>
          <w:tcPr>
            <w:tcW w:type="dxa" w:w="2543839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provider response/ledger</w:t>
            </w:r>
          </w:p>
        </w:tc>
      </w:tr>
      <w:tr>
        <w:trPr>
          <w:cantSplit/>
        </w:trPr>
        <w:tc>
          <w:tcPr>
            <w:tcW w:type="dxa" w:w="817795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감사</w:t>
            </w:r>
          </w:p>
        </w:tc>
        <w:tc>
          <w:tcPr>
            <w:tcW w:type="dxa" w:w="3478586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조치 사유·승인·실행 결과 기록 완료</w:t>
            </w:r>
          </w:p>
        </w:tc>
        <w:tc>
          <w:tcPr>
            <w:tcW w:type="dxa" w:w="2543839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operator/reason/approval/audit</w:t>
            </w:r>
          </w:p>
        </w:tc>
      </w:tr>
    </w:tbl>
    <w:p>
      <w:pPr>
        <w:pStyle w:val="CPFCallout"/>
      </w:pPr>
      <w:r>
        <w:t>Health가 녹색이라는 이유만으로 사건을 닫지 않습니다. 업무 결과와 Side Effect가 최종 상태로 확정되고 후속 조치가 없을 때 종료합니다.</w:t>
      </w:r>
    </w:p>
    <w:p>
      <w:pPr>
        <w:pStyle w:val="Heading2"/>
      </w:pPr>
      <w:r>
        <w:t>종료 후 재확인</w:t>
      </w:r>
    </w:p>
    <w:p>
      <w:pPr/>
      <w:r>
        <w:t>사건을 닫은 뒤에도 같은 원인으로 다시 열리지 않도록 복구 결과와 후속조치를 한 번 더 연결합니다.</w:t>
      </w:r>
    </w:p>
    <w:p>
      <w:pPr>
        <w:pStyle w:val="ListBullet"/>
      </w:pPr>
      <w:r>
        <w:t>Reconcile Queue나 수동 보정 대상이 남아 있으면 Owner·기한·식별자를 기록하고 사건 종료와 별도 후속조치를 구분합니다.</w:t>
      </w:r>
    </w:p>
    <w:p>
      <w:pPr>
        <w:pStyle w:val="ListBullet"/>
      </w:pPr>
      <w:r>
        <w:t>재기동/Failover 뒤 다른 Instance에서도 동일 거래를 재검증해 특정 노드에서만 정상인 상태가 아닌지 확인합니다.</w:t>
      </w:r>
    </w:p>
    <w:p>
      <w:pPr>
        <w:pStyle w:val="ListBullet"/>
      </w:pPr>
      <w:r>
        <w:t>감사 기록과 사용자 영향 공지, 운영 Runbook 수정이 필요한 경우 실제 변경 위치까지 연결한 뒤 Evidence를 보존합니다.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567" w:right="567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DejaVu Sans Mono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</w:t>
    </w:r>
    <w:r>
      <w:rPr>
        <w:rFonts w:ascii="Noto Sans KR" w:hAnsi="Noto Sans KR"/>
        <w:color w:val="5E7186"/>
        <w:sz w:val="15"/>
      </w:rPr>
      <w:t>운영자 매뉴얼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17" w:before="0" w:after="17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60" w:after="24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5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00" w:after="12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2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2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0772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0489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7</Pages>
  <Words>1694</Words>
  <Characters>4308</Characters>
  <CharactersWithSpaces>4891</CharactersWithSpaces>
  <Paragraphs>190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2026-08-28T01:10:51Z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