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/>
      </w:pPr>
      <w:r>
        <w:rPr>
          <w:rFonts w:ascii="Noto Sans KR" w:hAnsi="Noto Sans KR"/>
          <w:b/>
          <w:color w:val="00B882"/>
          <w:sz w:val="22"/>
        </w:rPr>
        <w:t>CORE PLATFORM FRAMEWORK</w:t>
      </w:r>
    </w:p>
    <w:p>
      <w:pPr>
        <w:pStyle w:val="Title"/>
      </w:pPr>
      <w:r>
        <w:t>운영자 매뉴얼</w:t>
      </w:r>
    </w:p>
    <w:p>
      <w:pPr>
        <w:pStyle w:val="Subtitle"/>
      </w:pPr>
      <w:r>
        <w:t>장애·배포·DB 변경·복구를 상태별로 판단하는 Runbook</w:t>
      </w:r>
    </w:p>
    <w:p>
      <w:pPr>
        <w:spacing w:before="240" w:after="16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tcMar>
              <w:top w:w="100" w:type="dxa"/>
              <w:start w:w="150" w:type="dxa"/>
              <w:bottom w:w="100" w:type="dxa"/>
              <w:end w:w="150" w:type="dxa"/>
            </w:tcMar>
            <w:shd w:fill="17324D"/>
          </w:tcPr>
          <w:p>
            <w:r>
              <w:rPr>
                <w:b/>
                <w:color w:val="FFFFFF"/>
                <w:sz w:val="18"/>
              </w:rPr>
              <w:t>누가 보는가</w:t>
            </w:r>
          </w:p>
        </w:tc>
        <w:tc>
          <w:tcPr>
            <w:tcW w:type="dxa" w:w="4933"/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r>
              <w:rPr>
                <w:sz w:val="18"/>
              </w:rPr>
              <w:t>플랫폼 운영자·SRE·당직자</w:t>
            </w:r>
          </w:p>
        </w:tc>
      </w:tr>
      <w:tr>
        <w:tc>
          <w:tcPr>
            <w:tcW w:type="dxa" w:w="4933"/>
            <w:tcMar>
              <w:top w:w="100" w:type="dxa"/>
              <w:start w:w="150" w:type="dxa"/>
              <w:bottom w:w="100" w:type="dxa"/>
              <w:end w:w="150" w:type="dxa"/>
            </w:tcMar>
            <w:shd w:fill="17324D"/>
          </w:tcPr>
          <w:p>
            <w:r>
              <w:rPr>
                <w:b/>
                <w:color w:val="FFFFFF"/>
                <w:sz w:val="18"/>
              </w:rPr>
              <w:t>이 문서로 끝낼 일</w:t>
            </w:r>
          </w:p>
        </w:tc>
        <w:tc>
          <w:tcPr>
            <w:tcW w:type="dxa" w:w="4933"/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r>
              <w:rPr>
                <w:sz w:val="18"/>
              </w:rPr>
              <w:t>알람을 받고 식별→판단→안전 조치→Evidence까지 끝낸다</w:t>
            </w:r>
          </w:p>
        </w:tc>
      </w:tr>
      <w:tr>
        <w:tc>
          <w:tcPr>
            <w:tcW w:type="dxa" w:w="4933"/>
            <w:tcMar>
              <w:top w:w="100" w:type="dxa"/>
              <w:start w:w="150" w:type="dxa"/>
              <w:bottom w:w="100" w:type="dxa"/>
              <w:end w:w="150" w:type="dxa"/>
            </w:tcMar>
            <w:shd w:fill="17324D"/>
          </w:tcPr>
          <w:p>
            <w:r>
              <w:rPr>
                <w:b/>
                <w:color w:val="FFFFFF"/>
                <w:sz w:val="18"/>
              </w:rPr>
              <w:t>기준</w:t>
            </w:r>
          </w:p>
        </w:tc>
        <w:tc>
          <w:tcPr>
            <w:tcW w:type="dxa" w:w="4933"/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r>
              <w:rPr>
                <w:sz w:val="18"/>
              </w:rPr>
              <w:t>Harness 2.2.0 · Source 054d894b47f4 · Oracle/PostgreSQL/MariaDB</w:t>
            </w:r>
          </w:p>
        </w:tc>
      </w:tr>
    </w:tbl>
    <w:p>
      <w:pPr>
        <w:spacing w:before="200"/>
      </w:pPr>
    </w:p>
    <w:p>
      <w:pPr>
        <w:pStyle w:val="ListBullet"/>
        <w:spacing w:after="60"/>
        <w:ind w:left="283"/>
      </w:pPr>
      <w:r>
        <w:t>transactionId/operationId/instanceId로 사건을 좁힙니다.</w:t>
      </w:r>
    </w:p>
    <w:p>
      <w:pPr>
        <w:pStyle w:val="ListBullet"/>
        <w:spacing w:after="60"/>
        <w:ind w:left="283"/>
      </w:pPr>
      <w:r>
        <w:t>HTTP/업무 상태에 맞는 조치를 선택합니다.</w:t>
      </w:r>
    </w:p>
    <w:p>
      <w:pPr>
        <w:pStyle w:val="ListBullet"/>
        <w:spacing w:after="60"/>
        <w:ind w:left="283"/>
      </w:pPr>
      <w:r>
        <w:t>위험 조치는 Permission·Reason·Approval·Audit로 남깁니다.</w:t>
      </w:r>
    </w:p>
    <w:p>
      <w:r>
        <w:br w:type="page"/>
      </w:r>
    </w:p>
    <w:p>
      <w:pPr>
        <w:pStyle w:val="Heading1"/>
      </w:pPr>
      <w:r>
        <w:t>찾아보기</w:t>
      </w:r>
    </w:p>
    <w:p>
      <w:pPr>
        <w:spacing w:after="100"/>
      </w:pPr>
      <w:r>
        <w:t>필요한 작업을 먼저 찾고 해당 장으로 이동합니다. 페이지 번호는 최종 PDF 기준입니다.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1247"/>
            <w:shd w:fill="17324D"/>
          </w:tcPr>
          <w:p>
            <w:r>
              <w:rPr>
                <w:b/>
                <w:color w:val="FFFFFF"/>
                <w:sz w:val="17"/>
              </w:rPr>
              <w:t>구분</w:t>
            </w:r>
          </w:p>
        </w:tc>
        <w:tc>
          <w:tcPr>
            <w:tcW w:type="dxa" w:w="7087"/>
            <w:shd w:fill="17324D"/>
          </w:tcPr>
          <w:p>
            <w:r>
              <w:rPr>
                <w:b/>
                <w:color w:val="FFFFFF"/>
                <w:sz w:val="17"/>
              </w:rPr>
              <w:t>내용</w:t>
            </w:r>
          </w:p>
        </w:tc>
        <w:tc>
          <w:tcPr>
            <w:tcW w:type="dxa" w:w="1020"/>
            <w:shd w:fill="17324D"/>
          </w:tcPr>
          <w:p>
            <w:r>
              <w:rPr>
                <w:b/>
                <w:color w:val="FFFFFF"/>
                <w:sz w:val="17"/>
              </w:rPr>
              <w:t>쪽</w:t>
            </w:r>
          </w:p>
        </w:tc>
      </w:tr>
      <w:tr>
        <w:trPr>
          <w:cantSplit/>
        </w:trPr>
        <w:tc>
          <w:tcPr>
            <w:tcW w:type="dxa" w:w="1247"/>
            <w:shd w:fill="E9F6F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대메뉴</w:t>
            </w:r>
          </w:p>
        </w:tc>
        <w:tc>
          <w:tcPr>
            <w:tcW w:type="dxa" w:w="708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b/>
              </w:rPr>
              <w:t>1 장애를 처음 봤을 때</w:t>
            </w:r>
          </w:p>
        </w:tc>
        <w:tc>
          <w:tcPr>
            <w:tcW w:type="dxa" w:w="10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3</w:t>
            </w:r>
          </w:p>
        </w:tc>
      </w:tr>
      <w:tr>
        <w:trPr>
          <w:cantSplit/>
        </w:trPr>
        <w:tc>
          <w:tcPr>
            <w:tcW w:type="dxa" w:w="1247"/>
            <w:shd w:fill="E9F6F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대메뉴</w:t>
            </w:r>
          </w:p>
        </w:tc>
        <w:tc>
          <w:tcPr>
            <w:tcW w:type="dxa" w:w="708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b/>
              </w:rPr>
              <w:t>2 HTTP/업무 상태별 조치</w:t>
            </w:r>
          </w:p>
        </w:tc>
        <w:tc>
          <w:tcPr>
            <w:tcW w:type="dxa" w:w="10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3</w:t>
            </w:r>
          </w:p>
        </w:tc>
      </w:tr>
      <w:tr>
        <w:trPr>
          <w:cantSplit/>
        </w:trPr>
        <w:tc>
          <w:tcPr>
            <w:tcW w:type="dxa" w:w="1247"/>
            <w:shd w:fill="E9F6F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대메뉴</w:t>
            </w:r>
          </w:p>
        </w:tc>
        <w:tc>
          <w:tcPr>
            <w:tcW w:type="dxa" w:w="708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b/>
              </w:rPr>
              <w:t>3 위험 운영 조치</w:t>
            </w:r>
          </w:p>
        </w:tc>
        <w:tc>
          <w:tcPr>
            <w:tcW w:type="dxa" w:w="10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4</w:t>
            </w:r>
          </w:p>
        </w:tc>
      </w:tr>
      <w:tr>
        <w:trPr>
          <w:cantSplit/>
        </w:trPr>
        <w:tc>
          <w:tcPr>
            <w:tcW w:type="dxa" w:w="1247"/>
            <w:shd w:fill="E9F6F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대메뉴</w:t>
            </w:r>
          </w:p>
        </w:tc>
        <w:tc>
          <w:tcPr>
            <w:tcW w:type="dxa" w:w="708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b/>
              </w:rPr>
              <w:t>4 DB Migration 운영</w:t>
            </w:r>
          </w:p>
        </w:tc>
        <w:tc>
          <w:tcPr>
            <w:tcW w:type="dxa" w:w="10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4</w:t>
            </w:r>
          </w:p>
        </w:tc>
      </w:tr>
      <w:tr>
        <w:trPr>
          <w:cantSplit/>
        </w:trPr>
        <w:tc>
          <w:tcPr>
            <w:tcW w:type="dxa" w:w="1247"/>
            <w:shd w:fill="E9F6F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대메뉴</w:t>
            </w:r>
          </w:p>
        </w:tc>
        <w:tc>
          <w:tcPr>
            <w:tcW w:type="dxa" w:w="708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b/>
              </w:rPr>
              <w:t>5 배포와 Rollback</w:t>
            </w:r>
          </w:p>
        </w:tc>
        <w:tc>
          <w:tcPr>
            <w:tcW w:type="dxa" w:w="10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4</w:t>
            </w:r>
          </w:p>
        </w:tc>
      </w:tr>
      <w:tr>
        <w:trPr>
          <w:cantSplit/>
        </w:trPr>
        <w:tc>
          <w:tcPr>
            <w:tcW w:type="dxa" w:w="1247"/>
            <w:shd w:fill="E9F6F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대메뉴</w:t>
            </w:r>
          </w:p>
        </w:tc>
        <w:tc>
          <w:tcPr>
            <w:tcW w:type="dxa" w:w="708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b/>
              </w:rPr>
              <w:t>6 사건 종료와 Evidence</w:t>
            </w:r>
          </w:p>
        </w:tc>
        <w:tc>
          <w:tcPr>
            <w:tcW w:type="dxa" w:w="10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5</w:t>
            </w:r>
          </w:p>
        </w:tc>
      </w:tr>
    </w:tbl>
    <w:p>
      <w:r>
        <w:br w:type="page"/>
      </w:r>
    </w:p>
    <w:p>
      <w:pPr>
        <w:pStyle w:val="Heading1"/>
      </w:pPr>
      <w:r>
        <w:t>1 장애를 처음 봤을 때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927"/>
            <w:shd w:fill="17324D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b/>
                <w:color w:val="FFFFFF"/>
              </w:rPr>
              <w:t>이 장을 보는 이유</w:t>
            </w:r>
          </w:p>
        </w:tc>
        <w:tc>
          <w:tcPr>
            <w:tcW w:type="dxa" w:w="7371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t>알람이나 사용자 신고를 받으면 원인을 추측하기 전에 거래·인스턴스·Operation을 식별합니다.</w:t>
            </w:r>
          </w:p>
        </w:tc>
      </w:tr>
    </w:tbl>
    <w:p>
      <w:pPr>
        <w:pStyle w:val="CPFLabel"/>
      </w:pPr>
      <w:r>
        <w:t>첫 5분 확인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1663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확인</w:t>
            </w:r>
          </w:p>
        </w:tc>
        <w:tc>
          <w:tcPr>
            <w:tcW w:type="dxa" w:w="3628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찾을 값</w:t>
            </w:r>
          </w:p>
        </w:tc>
        <w:tc>
          <w:tcPr>
            <w:tcW w:type="dxa" w:w="4233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판단</w:t>
            </w:r>
          </w:p>
        </w:tc>
      </w:tr>
      <w:tr>
        <w:trPr>
          <w:cantSplit/>
        </w:trPr>
        <w:tc>
          <w:tcPr>
            <w:tcW w:type="dxa" w:w="166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거래</w:t>
            </w:r>
          </w:p>
        </w:tc>
        <w:tc>
          <w:tcPr>
            <w:tcW w:type="dxa" w:w="36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transactionId</w:t>
            </w:r>
          </w:p>
        </w:tc>
        <w:tc>
          <w:tcPr>
            <w:tcW w:type="dxa" w:w="42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한 요청의 전체 hop 추적</w:t>
            </w:r>
          </w:p>
        </w:tc>
      </w:tr>
      <w:tr>
        <w:trPr>
          <w:cantSplit/>
        </w:trPr>
        <w:tc>
          <w:tcPr>
            <w:tcW w:type="dxa" w:w="166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Operation</w:t>
            </w:r>
          </w:p>
        </w:tc>
        <w:tc>
          <w:tcPr>
            <w:tcW w:type="dxa" w:w="36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operationId/targetOperationId</w:t>
            </w:r>
          </w:p>
        </w:tc>
        <w:tc>
          <w:tcPr>
            <w:tcW w:type="dxa" w:w="42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어떤 업무 기능인지</w:t>
            </w:r>
          </w:p>
        </w:tc>
      </w:tr>
      <w:tr>
        <w:trPr>
          <w:cantSplit/>
        </w:trPr>
        <w:tc>
          <w:tcPr>
            <w:tcW w:type="dxa" w:w="166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Runtime</w:t>
            </w:r>
          </w:p>
        </w:tc>
        <w:tc>
          <w:tcPr>
            <w:tcW w:type="dxa" w:w="36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systemCode/instanceId</w:t>
            </w:r>
          </w:p>
        </w:tc>
        <w:tc>
          <w:tcPr>
            <w:tcW w:type="dxa" w:w="42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어느 시스템·인스턴스인지</w:t>
            </w:r>
          </w:p>
        </w:tc>
      </w:tr>
      <w:tr>
        <w:trPr>
          <w:cantSplit/>
        </w:trPr>
        <w:tc>
          <w:tcPr>
            <w:tcW w:type="dxa" w:w="166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결과</w:t>
            </w:r>
          </w:p>
        </w:tc>
        <w:tc>
          <w:tcPr>
            <w:tcW w:type="dxa" w:w="36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SUCCESS/BUSINESS_FAILURE/TECHNICAL_FAILURE/UNKNOWN</w:t>
            </w:r>
          </w:p>
        </w:tc>
        <w:tc>
          <w:tcPr>
            <w:tcW w:type="dxa" w:w="42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복구 유형 결정</w:t>
            </w:r>
          </w:p>
        </w:tc>
      </w:tr>
      <w:tr>
        <w:trPr>
          <w:cantSplit/>
        </w:trPr>
        <w:tc>
          <w:tcPr>
            <w:tcW w:type="dxa" w:w="166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변경</w:t>
            </w:r>
          </w:p>
        </w:tc>
        <w:tc>
          <w:tcPr>
            <w:tcW w:type="dxa" w:w="36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최근 deploy/config/db migration</w:t>
            </w:r>
          </w:p>
        </w:tc>
        <w:tc>
          <w:tcPr>
            <w:tcW w:type="dxa" w:w="42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변경 상관관계</w:t>
            </w:r>
          </w:p>
        </w:tc>
      </w:tr>
    </w:tbl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29960" cy="3127756"/>
            <wp:docPr id="1" name="Picture 1" descr="CPF 운영 관제 핵심 식별자 시각화" title="CPF 운영 관제 핵심 식별자 시각화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29960" cy="3127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PFCaption"/>
        <w:jc w:val="left"/>
      </w:pPr>
      <w:r>
        <w:t>Trace·Health·Audit·Recovery를 transactionId, operationId, instanceId 기준으로 연결해 같은 사건을 여러 화면에서 추적합니다.</w:t>
      </w:r>
    </w:p>
    <w:p>
      <w:pPr>
        <w:pStyle w:val="Heading1"/>
      </w:pPr>
      <w:r>
        <w:t>2 HTTP/업무 상태별 조치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927"/>
            <w:shd w:fill="17324D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b/>
                <w:color w:val="FFFFFF"/>
              </w:rPr>
              <w:t>이 장을 보는 이유</w:t>
            </w:r>
          </w:p>
        </w:tc>
        <w:tc>
          <w:tcPr>
            <w:tcW w:type="dxa" w:w="7371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t>401·403·404·409·429·500·503과 UNKNOWN을 같은 장애로 취급하지 않습니다.</w:t>
            </w:r>
          </w:p>
        </w:tc>
      </w:tr>
    </w:tbl>
    <w:p>
      <w:pPr>
        <w:pStyle w:val="CPFLabel"/>
      </w:pPr>
      <w:r>
        <w:t>상태별 런북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939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상태</w:t>
            </w:r>
          </w:p>
        </w:tc>
        <w:tc>
          <w:tcPr>
            <w:tcW w:type="dxa" w:w="2213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의미</w:t>
            </w:r>
          </w:p>
        </w:tc>
        <w:tc>
          <w:tcPr>
            <w:tcW w:type="dxa" w:w="3152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먼저 확인</w:t>
            </w:r>
          </w:p>
        </w:tc>
        <w:tc>
          <w:tcPr>
            <w:tcW w:type="dxa" w:w="3219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조치</w:t>
            </w:r>
          </w:p>
        </w:tc>
      </w:tr>
      <w:tr>
        <w:trPr>
          <w:cantSplit/>
        </w:trPr>
        <w:tc>
          <w:tcPr>
            <w:tcW w:type="dxa" w:w="93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401</w:t>
            </w:r>
          </w:p>
        </w:tc>
        <w:tc>
          <w:tcPr>
            <w:tcW w:type="dxa" w:w="221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인증 실패</w:t>
            </w:r>
          </w:p>
        </w:tc>
        <w:tc>
          <w:tcPr>
            <w:tcW w:type="dxa" w:w="315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token/session/clock</w:t>
            </w:r>
          </w:p>
        </w:tc>
        <w:tc>
          <w:tcPr>
            <w:tcW w:type="dxa" w:w="321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인증 경로 복구</w:t>
            </w:r>
          </w:p>
        </w:tc>
      </w:tr>
      <w:tr>
        <w:trPr>
          <w:cantSplit/>
        </w:trPr>
        <w:tc>
          <w:tcPr>
            <w:tcW w:type="dxa" w:w="93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403</w:t>
            </w:r>
          </w:p>
        </w:tc>
        <w:tc>
          <w:tcPr>
            <w:tcW w:type="dxa" w:w="221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권한/승인 부족</w:t>
            </w:r>
          </w:p>
        </w:tc>
        <w:tc>
          <w:tcPr>
            <w:tcW w:type="dxa" w:w="315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Permission/Approval</w:t>
            </w:r>
          </w:p>
        </w:tc>
        <w:tc>
          <w:tcPr>
            <w:tcW w:type="dxa" w:w="321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권한 우회 금지</w:t>
            </w:r>
          </w:p>
        </w:tc>
      </w:tr>
      <w:tr>
        <w:trPr>
          <w:cantSplit/>
        </w:trPr>
        <w:tc>
          <w:tcPr>
            <w:tcW w:type="dxa" w:w="93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404</w:t>
            </w:r>
          </w:p>
        </w:tc>
        <w:tc>
          <w:tcPr>
            <w:tcW w:type="dxa" w:w="221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대상/Operation 없음</w:t>
            </w:r>
          </w:p>
        </w:tc>
        <w:tc>
          <w:tcPr>
            <w:tcW w:type="dxa" w:w="315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route/operation registry</w:t>
            </w:r>
          </w:p>
        </w:tc>
        <w:tc>
          <w:tcPr>
            <w:tcW w:type="dxa" w:w="321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stale routing 확인</w:t>
            </w:r>
          </w:p>
        </w:tc>
      </w:tr>
      <w:tr>
        <w:trPr>
          <w:cantSplit/>
        </w:trPr>
        <w:tc>
          <w:tcPr>
            <w:tcW w:type="dxa" w:w="93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409</w:t>
            </w:r>
          </w:p>
        </w:tc>
        <w:tc>
          <w:tcPr>
            <w:tcW w:type="dxa" w:w="221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중복/상태 충돌</w:t>
            </w:r>
          </w:p>
        </w:tc>
        <w:tc>
          <w:tcPr>
            <w:tcW w:type="dxa" w:w="315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idempotency/state version</w:t>
            </w:r>
          </w:p>
        </w:tc>
        <w:tc>
          <w:tcPr>
            <w:tcW w:type="dxa" w:w="321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기존 실행/원장 확인</w:t>
            </w:r>
          </w:p>
        </w:tc>
      </w:tr>
      <w:tr>
        <w:trPr>
          <w:cantSplit/>
        </w:trPr>
        <w:tc>
          <w:tcPr>
            <w:tcW w:type="dxa" w:w="93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429</w:t>
            </w:r>
          </w:p>
        </w:tc>
        <w:tc>
          <w:tcPr>
            <w:tcW w:type="dxa" w:w="221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rate limit</w:t>
            </w:r>
          </w:p>
        </w:tc>
        <w:tc>
          <w:tcPr>
            <w:tcW w:type="dxa" w:w="315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quota/retry-after</w:t>
            </w:r>
          </w:p>
        </w:tc>
        <w:tc>
          <w:tcPr>
            <w:tcW w:type="dxa" w:w="321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backoff/용량</w:t>
            </w:r>
          </w:p>
        </w:tc>
      </w:tr>
      <w:tr>
        <w:trPr>
          <w:cantSplit/>
        </w:trPr>
        <w:tc>
          <w:tcPr>
            <w:tcW w:type="dxa" w:w="93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500</w:t>
            </w:r>
          </w:p>
        </w:tc>
        <w:tc>
          <w:tcPr>
            <w:tcW w:type="dxa" w:w="221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내부 오류</w:t>
            </w:r>
          </w:p>
        </w:tc>
        <w:tc>
          <w:tcPr>
            <w:tcW w:type="dxa" w:w="315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errorCode/stack/DB</w:t>
            </w:r>
          </w:p>
        </w:tc>
        <w:tc>
          <w:tcPr>
            <w:tcW w:type="dxa" w:w="321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원인별 rollback/recovery</w:t>
            </w:r>
          </w:p>
        </w:tc>
      </w:tr>
      <w:tr>
        <w:trPr>
          <w:cantSplit/>
        </w:trPr>
        <w:tc>
          <w:tcPr>
            <w:tcW w:type="dxa" w:w="93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503</w:t>
            </w:r>
          </w:p>
        </w:tc>
        <w:tc>
          <w:tcPr>
            <w:tcW w:type="dxa" w:w="221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infra unavailable</w:t>
            </w:r>
          </w:p>
        </w:tc>
        <w:tc>
          <w:tcPr>
            <w:tcW w:type="dxa" w:w="315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health/dependency</w:t>
            </w:r>
          </w:p>
        </w:tc>
        <w:tc>
          <w:tcPr>
            <w:tcW w:type="dxa" w:w="321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failover/복구</w:t>
            </w:r>
          </w:p>
        </w:tc>
      </w:tr>
      <w:tr>
        <w:trPr>
          <w:cantSplit/>
        </w:trPr>
        <w:tc>
          <w:tcPr>
            <w:tcW w:type="dxa" w:w="93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UNKNOWN</w:t>
            </w:r>
          </w:p>
        </w:tc>
        <w:tc>
          <w:tcPr>
            <w:tcW w:type="dxa" w:w="221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결과 미확정</w:t>
            </w:r>
          </w:p>
        </w:tc>
        <w:tc>
          <w:tcPr>
            <w:tcW w:type="dxa" w:w="315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ledger/probe/recoveryId</w:t>
            </w:r>
          </w:p>
        </w:tc>
        <w:tc>
          <w:tcPr>
            <w:tcW w:type="dxa" w:w="321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blind retry 금지, reconcile</w:t>
            </w:r>
          </w:p>
        </w:tc>
      </w:tr>
    </w:tbl>
    <w:p>
      <w:pPr>
        <w:pStyle w:val="Heading1"/>
      </w:pPr>
      <w:r>
        <w:t>3 위험 운영 조치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927"/>
            <w:shd w:fill="17324D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b/>
                <w:color w:val="FFFFFF"/>
              </w:rPr>
              <w:t>이 장을 보는 이유</w:t>
            </w:r>
          </w:p>
        </w:tc>
        <w:tc>
          <w:tcPr>
            <w:tcW w:type="dxa" w:w="7371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t>중지·재시작·Replay·Reconcile·배포 같은 위험 조치는 권한·사유·승인·감사를 남깁니다.</w:t>
            </w:r>
          </w:p>
        </w:tc>
      </w:tr>
    </w:tbl>
    <w:p>
      <w:pPr>
        <w:pStyle w:val="CPFLabel"/>
      </w:pPr>
      <w:r>
        <w:t>조치 승인선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tblHeader w:val="true"/>
        </w:trPr>
        <w:tc>
          <w:tcPr>
            <w:tcW w:type="dxa" w:w="1561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조치</w:t>
            </w:r>
          </w:p>
        </w:tc>
        <w:tc>
          <w:tcPr>
            <w:tcW w:type="dxa" w:w="2264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권한</w:t>
            </w:r>
          </w:p>
        </w:tc>
        <w:tc>
          <w:tcPr>
            <w:tcW w:type="dxa" w:w="1405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사유</w:t>
            </w:r>
          </w:p>
        </w:tc>
        <w:tc>
          <w:tcPr>
            <w:tcW w:type="dxa" w:w="1405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승인</w:t>
            </w:r>
          </w:p>
        </w:tc>
        <w:tc>
          <w:tcPr>
            <w:tcW w:type="dxa" w:w="2888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결과 추적</w:t>
            </w:r>
          </w:p>
        </w:tc>
      </w:tr>
      <w:tr>
        <w:trPr>
          <w:cantSplit/>
        </w:trPr>
        <w:tc>
          <w:tcPr>
            <w:tcW w:type="dxa" w:w="156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조회</w:t>
            </w:r>
          </w:p>
        </w:tc>
        <w:tc>
          <w:tcPr>
            <w:tcW w:type="dxa" w:w="226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read permission</w:t>
            </w:r>
          </w:p>
        </w:tc>
        <w:tc>
          <w:tcPr>
            <w:tcW w:type="dxa" w:w="140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선택</w:t>
            </w:r>
          </w:p>
        </w:tc>
        <w:tc>
          <w:tcPr>
            <w:tcW w:type="dxa" w:w="140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불필요</w:t>
            </w:r>
          </w:p>
        </w:tc>
        <w:tc>
          <w:tcPr>
            <w:tcW w:type="dxa" w:w="288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audit/read log</w:t>
            </w:r>
          </w:p>
        </w:tc>
      </w:tr>
      <w:tr>
        <w:trPr>
          <w:cantSplit/>
        </w:trPr>
        <w:tc>
          <w:tcPr>
            <w:tcW w:type="dxa" w:w="156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재시도</w:t>
            </w:r>
          </w:p>
        </w:tc>
        <w:tc>
          <w:tcPr>
            <w:tcW w:type="dxa" w:w="226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operation permission</w:t>
            </w:r>
          </w:p>
        </w:tc>
        <w:tc>
          <w:tcPr>
            <w:tcW w:type="dxa" w:w="140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필수</w:t>
            </w:r>
          </w:p>
        </w:tc>
        <w:tc>
          <w:tcPr>
            <w:tcW w:type="dxa" w:w="140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정책</w:t>
            </w:r>
          </w:p>
        </w:tc>
        <w:tc>
          <w:tcPr>
            <w:tcW w:type="dxa" w:w="288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attempt/result</w:t>
            </w:r>
          </w:p>
        </w:tc>
      </w:tr>
      <w:tr>
        <w:trPr>
          <w:cantSplit/>
        </w:trPr>
        <w:tc>
          <w:tcPr>
            <w:tcW w:type="dxa" w:w="156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Reconcile</w:t>
            </w:r>
          </w:p>
        </w:tc>
        <w:tc>
          <w:tcPr>
            <w:tcW w:type="dxa" w:w="226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recovery permission</w:t>
            </w:r>
          </w:p>
        </w:tc>
        <w:tc>
          <w:tcPr>
            <w:tcW w:type="dxa" w:w="140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필수</w:t>
            </w:r>
          </w:p>
        </w:tc>
        <w:tc>
          <w:tcPr>
            <w:tcW w:type="dxa" w:w="140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정책</w:t>
            </w:r>
          </w:p>
        </w:tc>
        <w:tc>
          <w:tcPr>
            <w:tcW w:type="dxa" w:w="288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before/after</w:t>
            </w:r>
          </w:p>
        </w:tc>
      </w:tr>
      <w:tr>
        <w:trPr>
          <w:cantSplit/>
        </w:trPr>
        <w:tc>
          <w:tcPr>
            <w:tcW w:type="dxa" w:w="156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Batch abandon</w:t>
            </w:r>
          </w:p>
        </w:tc>
        <w:tc>
          <w:tcPr>
            <w:tcW w:type="dxa" w:w="226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strong permission</w:t>
            </w:r>
          </w:p>
        </w:tc>
        <w:tc>
          <w:tcPr>
            <w:tcW w:type="dxa" w:w="140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필수</w:t>
            </w:r>
          </w:p>
        </w:tc>
        <w:tc>
          <w:tcPr>
            <w:tcW w:type="dxa" w:w="140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필수</w:t>
            </w:r>
          </w:p>
        </w:tc>
        <w:tc>
          <w:tcPr>
            <w:tcW w:type="dxa" w:w="288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execution state</w:t>
            </w:r>
          </w:p>
        </w:tc>
      </w:tr>
      <w:tr>
        <w:trPr>
          <w:cantSplit/>
        </w:trPr>
        <w:tc>
          <w:tcPr>
            <w:tcW w:type="dxa" w:w="156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배포/rollback</w:t>
            </w:r>
          </w:p>
        </w:tc>
        <w:tc>
          <w:tcPr>
            <w:tcW w:type="dxa" w:w="226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deployment permission</w:t>
            </w:r>
          </w:p>
        </w:tc>
        <w:tc>
          <w:tcPr>
            <w:tcW w:type="dxa" w:w="140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필수</w:t>
            </w:r>
          </w:p>
        </w:tc>
        <w:tc>
          <w:tcPr>
            <w:tcW w:type="dxa" w:w="140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변경관리</w:t>
            </w:r>
          </w:p>
        </w:tc>
        <w:tc>
          <w:tcPr>
            <w:tcW w:type="dxa" w:w="288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version/health</w:t>
            </w:r>
          </w:p>
        </w:tc>
      </w:tr>
    </w:tbl>
    <w:p>
      <w:pPr>
        <w:pStyle w:val="Heading1"/>
      </w:pPr>
      <w:r>
        <w:t>4 DB Migration 운영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927"/>
            <w:shd w:fill="17324D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b/>
                <w:color w:val="FFFFFF"/>
              </w:rPr>
              <w:t>이 장을 보는 이유</w:t>
            </w:r>
          </w:p>
        </w:tc>
        <w:tc>
          <w:tcPr>
            <w:tcW w:type="dxa" w:w="7371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t>먼저 dry-run과 plan hash를 검토하고, 실제 적용은 애플리케이션 정지·rollback 준비·Backup Manifest·승인정보가 있어야 합니다.</w:t>
            </w:r>
          </w:p>
        </w:tc>
      </w:tr>
    </w:tbl>
    <w:p>
      <w:pPr>
        <w:pStyle w:val="CPFLabel"/>
      </w:pPr>
      <w:r>
        <w:t>1단계: dry-run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866"/>
      </w:tblGrid>
      <w:tr>
        <w:trPr>
          <w:tblHeader w:val="true"/>
        </w:trPr>
        <w:tc>
          <w:tcPr>
            <w:tcW w:type="dxa" w:w="9866"/>
            <w:shd w:fill="F1F5F9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pStyle w:val="CPFCode"/>
              <w:ind w:left="0"/>
            </w:pPr>
            <w:r>
              <w:t>pwsh -NoProfile -File cpf-tools/db/tools/invoke-platform-database-migration.ps1 `</w:t>
              <w:br/>
              <w:t xml:space="preserve">  -ProfilePath &lt;profile.json&gt; -Direction upgrade -MigrationVersion &lt;version&gt; `</w:t>
              <w:br/>
              <w:t xml:space="preserve">  -Modules &lt;module&gt; -ResultPath &lt;dry-run-result.json&gt; -DryRun</w:t>
            </w:r>
          </w:p>
        </w:tc>
      </w:tr>
    </w:tbl>
    <w:p>
      <w:pPr>
        <w:pStyle w:val="CPFLabel"/>
      </w:pPr>
      <w:r>
        <w:t>2단계: 승인된 plan 적용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866"/>
      </w:tblGrid>
      <w:tr>
        <w:trPr>
          <w:tblHeader w:val="true"/>
        </w:trPr>
        <w:tc>
          <w:tcPr>
            <w:tcW w:type="dxa" w:w="9866"/>
            <w:shd w:fill="F1F5F9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pStyle w:val="CPFCode"/>
              <w:ind w:left="0"/>
            </w:pPr>
            <w:r>
              <w:t>pwsh -NoProfile -File cpf-tools/db/tools/invoke-platform-database-migration.ps1 `</w:t>
              <w:br/>
              <w:t xml:space="preserve">  -ProfilePath &lt;profile.json&gt; -Direction upgrade -MigrationVersion &lt;version&gt; `</w:t>
              <w:br/>
              <w:t xml:space="preserve">  -Modules &lt;module&gt; -Apply -ConfirmApply -ConfirmApplicationsStopped `</w:t>
              <w:br/>
              <w:t xml:space="preserve">  -ConfirmRollbackReady -ExpectedPlanSha256 &lt;reviewed-sha256&gt; `</w:t>
              <w:br/>
              <w:t xml:space="preserve">  -BackupManifestPath &lt;backup-manifest.json&gt; -Operator &lt;operator&gt; `</w:t>
              <w:br/>
              <w:t xml:space="preserve">  -Reason &lt;reason&gt; -ApprovalReference &lt;approval&gt; -ResultPath &lt;apply-result.json&gt;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701"/>
            <w:shd w:fill="17324D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b/>
                <w:color w:val="FFFFFF"/>
                <w:sz w:val="16"/>
              </w:rPr>
              <w:t>Secret</w:t>
            </w:r>
          </w:p>
        </w:tc>
        <w:tc>
          <w:tcPr>
            <w:tcW w:type="dxa" w:w="7371"/>
            <w:shd w:fill="FDECEC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DB Password/Token 등 Secret 값을 명령행·로그·Evidence에 원문으로 기록하지 않습니다.</w:t>
            </w:r>
          </w:p>
        </w:tc>
      </w:tr>
    </w:tbl>
    <w:p>
      <w:pPr>
        <w:pStyle w:val="Heading1"/>
      </w:pPr>
      <w:r>
        <w:t>5 배포와 Rollback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927"/>
            <w:shd w:fill="17324D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b/>
                <w:color w:val="FFFFFF"/>
              </w:rPr>
              <w:t>이 장을 보는 이유</w:t>
            </w:r>
          </w:p>
        </w:tc>
        <w:tc>
          <w:tcPr>
            <w:tcW w:type="dxa" w:w="7371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t>배포 전후 Health/Trace/DB 상태를 비교하고 rollback 조건을 사전에 정합니다.</w:t>
            </w:r>
          </w:p>
        </w:tc>
      </w:tr>
    </w:tbl>
    <w:p>
      <w:pPr>
        <w:pStyle w:val="CPFLabel"/>
      </w:pPr>
      <w:r>
        <w:t>배포 Checkpoint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1360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단계</w:t>
            </w:r>
          </w:p>
        </w:tc>
        <w:tc>
          <w:tcPr>
            <w:tcW w:type="dxa" w:w="4762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확인</w:t>
            </w:r>
          </w:p>
        </w:tc>
        <w:tc>
          <w:tcPr>
            <w:tcW w:type="dxa" w:w="3402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실패 시</w:t>
            </w:r>
          </w:p>
        </w:tc>
      </w:tr>
      <w:tr>
        <w:trPr>
          <w:cantSplit/>
        </w:trPr>
        <w:tc>
          <w:tcPr>
            <w:tcW w:type="dxa" w:w="136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전</w:t>
            </w:r>
          </w:p>
        </w:tc>
        <w:tc>
          <w:tcPr>
            <w:tcW w:type="dxa" w:w="476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artifact/hash/config/db migration plan</w:t>
            </w:r>
          </w:p>
        </w:tc>
        <w:tc>
          <w:tcPr>
            <w:tcW w:type="dxa" w:w="340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배포 중지</w:t>
            </w:r>
          </w:p>
        </w:tc>
      </w:tr>
      <w:tr>
        <w:trPr>
          <w:cantSplit/>
        </w:trPr>
        <w:tc>
          <w:tcPr>
            <w:tcW w:type="dxa" w:w="136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배포</w:t>
            </w:r>
          </w:p>
        </w:tc>
        <w:tc>
          <w:tcPr>
            <w:tcW w:type="dxa" w:w="476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instance별 version/health</w:t>
            </w:r>
          </w:p>
        </w:tc>
        <w:tc>
          <w:tcPr>
            <w:tcW w:type="dxa" w:w="340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영향 인스턴스 격리</w:t>
            </w:r>
          </w:p>
        </w:tc>
      </w:tr>
      <w:tr>
        <w:trPr>
          <w:cantSplit/>
        </w:trPr>
        <w:tc>
          <w:tcPr>
            <w:tcW w:type="dxa" w:w="136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후</w:t>
            </w:r>
          </w:p>
        </w:tc>
        <w:tc>
          <w:tcPr>
            <w:tcW w:type="dxa" w:w="476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health/error rate/trace/business KPI</w:t>
            </w:r>
          </w:p>
        </w:tc>
        <w:tc>
          <w:tcPr>
            <w:tcW w:type="dxa" w:w="340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rollback/reconcile 판단</w:t>
            </w:r>
          </w:p>
        </w:tc>
      </w:tr>
      <w:tr>
        <w:trPr>
          <w:cantSplit/>
        </w:trPr>
        <w:tc>
          <w:tcPr>
            <w:tcW w:type="dxa" w:w="136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rollback</w:t>
            </w:r>
          </w:p>
        </w:tc>
        <w:tc>
          <w:tcPr>
            <w:tcW w:type="dxa" w:w="476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schema compatibility/old binary</w:t>
            </w:r>
          </w:p>
        </w:tc>
        <w:tc>
          <w:tcPr>
            <w:tcW w:type="dxa" w:w="340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DB reverse 또는 recovery 절차</w:t>
            </w:r>
          </w:p>
        </w:tc>
      </w:tr>
      <w:tr>
        <w:trPr>
          <w:cantSplit/>
        </w:trPr>
        <w:tc>
          <w:tcPr>
            <w:tcW w:type="dxa" w:w="136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종료</w:t>
            </w:r>
          </w:p>
        </w:tc>
        <w:tc>
          <w:tcPr>
            <w:tcW w:type="dxa" w:w="476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audit/evidence/open issue</w:t>
            </w:r>
          </w:p>
        </w:tc>
        <w:tc>
          <w:tcPr>
            <w:tcW w:type="dxa" w:w="340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미확정 상태 남기지 않음</w:t>
            </w:r>
          </w:p>
        </w:tc>
      </w:tr>
    </w:tbl>
    <w:p>
      <w:pPr>
        <w:pStyle w:val="Heading1"/>
      </w:pPr>
      <w:r>
        <w:t>6 사건 종료와 Evidence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927"/>
            <w:shd w:fill="17324D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b/>
                <w:color w:val="FFFFFF"/>
              </w:rPr>
              <w:t>이 장을 보는 이유</w:t>
            </w:r>
          </w:p>
        </w:tc>
        <w:tc>
          <w:tcPr>
            <w:tcW w:type="dxa" w:w="7371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t>복구가 끝났다는 말보다 어떤 상태가 어떻게 확정됐는지 남깁니다.</w:t>
            </w:r>
          </w:p>
        </w:tc>
      </w:tr>
    </w:tbl>
    <w:p>
      <w:pPr>
        <w:pStyle w:val="ListBullet"/>
        <w:spacing w:after="40"/>
        <w:ind w:left="454" w:hanging="198"/>
      </w:pPr>
      <w:r>
        <w:t>시작/종료 시각, 영향 시스템/인스턴스, transactionId/operationId 표본</w:t>
      </w:r>
    </w:p>
    <w:p>
      <w:pPr>
        <w:pStyle w:val="ListBullet"/>
        <w:spacing w:after="40"/>
        <w:ind w:left="454" w:hanging="198"/>
      </w:pPr>
      <w:r>
        <w:t>원인, 실패 단계, 실행한 조치와 명령, ExitCode</w:t>
      </w:r>
    </w:p>
    <w:p>
      <w:pPr>
        <w:pStyle w:val="ListBullet"/>
        <w:spacing w:after="40"/>
        <w:ind w:left="454" w:hanging="198"/>
      </w:pPr>
      <w:r>
        <w:t>UNKNOWN이 있었다면 최종 reconcile 결과</w:t>
      </w:r>
    </w:p>
    <w:p>
      <w:pPr>
        <w:pStyle w:val="ListBullet"/>
        <w:spacing w:after="40"/>
        <w:ind w:left="454" w:hanging="198"/>
      </w:pPr>
      <w:r>
        <w:t>DB 변경/rollback 여부와 Backup Manifest</w:t>
      </w:r>
    </w:p>
    <w:p>
      <w:pPr>
        <w:pStyle w:val="ListBullet"/>
        <w:spacing w:after="40"/>
        <w:ind w:left="454" w:hanging="198"/>
      </w:pPr>
      <w:r>
        <w:t>재발 방지 항목과 Owner</w:t>
      </w:r>
    </w:p>
    <w:p>
      <w:pPr>
        <w:pStyle w:val="CPFCaption"/>
        <w:spacing w:before="160"/>
      </w:pPr>
      <w:r>
        <w:t>근거: Source snapshot ZIP-SHA256:B47BCE7700700BF4의 Public 계약과 CPF 정본 문서. Source에 없는 API·옵션은 작성하지 않음.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907" w:left="1020" w:header="397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KR" w:hAnsi="Noto Sans KR"/>
        <w:color w:val="5E7186"/>
        <w:sz w:val="15"/>
      </w:rPr>
      <w:t xml:space="preserve">Core Platform Framework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KR" w:hAnsi="Noto Sans KR"/>
        <w:color w:val="5E7186"/>
        <w:sz w:val="15"/>
      </w:rPr>
      <w:t>CPF  ·  운영자 매뉴얼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6" w:line="283" w:lineRule="auto"/>
    </w:pPr>
    <w:rPr>
      <w:rFonts w:ascii="Noto Sans KR" w:hAnsi="Noto Sans KR" w:eastAsia="Noto Sans KR"/>
      <w:color w:val="243547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00"/>
      <w:outlineLvl w:val="0"/>
    </w:pPr>
    <w:rPr>
      <w:rFonts w:asciiTheme="majorHAnsi" w:eastAsiaTheme="majorEastAsia" w:hAnsiTheme="majorHAnsi" w:cstheme="majorBidi" w:ascii="Noto Sans KR" w:hAnsi="Noto Sans KR" w:eastAsia="Noto Sans KR"/>
      <w:b/>
      <w:bCs/>
      <w:color w:val="17324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ind w:left="113"/>
      <w:outlineLvl w:val="1"/>
    </w:pPr>
    <w:rPr>
      <w:rFonts w:asciiTheme="majorHAnsi" w:eastAsiaTheme="majorEastAsia" w:hAnsiTheme="majorHAnsi" w:cstheme="majorBidi" w:ascii="Noto Sans KR" w:hAnsi="Noto Sans KR" w:eastAsia="Noto Sans KR"/>
      <w:b/>
      <w:bCs/>
      <w:color w:val="17324D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40"/>
      <w:ind w:left="255"/>
      <w:outlineLvl w:val="2"/>
    </w:pPr>
    <w:rPr>
      <w:rFonts w:asciiTheme="majorHAnsi" w:eastAsiaTheme="majorEastAsia" w:hAnsiTheme="majorHAnsi" w:cstheme="majorBidi" w:ascii="Noto Sans KR" w:hAnsi="Noto Sans KR" w:eastAsia="Noto Sans KR"/>
      <w:b/>
      <w:bCs/>
      <w:color w:val="7154C7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KR" w:hAnsi="Noto Sans KR" w:eastAsia="Noto Sans KR"/>
      <w:b/>
      <w:color w:val="071A2B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Noto Sans KR" w:hAnsi="Noto Sans KR" w:eastAsia="Noto Sans KR"/>
      <w:b w:val="0"/>
      <w:i/>
      <w:iCs/>
      <w:color w:val="5E7186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PFCode">
    <w:name w:val="CPF Code"/>
    <w:pPr>
      <w:spacing w:before="40" w:after="80"/>
      <w:ind w:left="283" w:right="170"/>
    </w:pPr>
    <w:rPr>
      <w:rFonts w:ascii="DejaVu Sans Mono" w:hAnsi="DejaVu Sans Mono" w:eastAsia="DejaVu Sans Mono"/>
      <w:color w:val="071A2B"/>
      <w:sz w:val="16"/>
    </w:rPr>
  </w:style>
  <w:style w:type="paragraph" w:customStyle="1" w:styleId="CPFCaption">
    <w:name w:val="CPF Caption"/>
    <w:pPr>
      <w:spacing w:before="40" w:after="100"/>
      <w:ind w:left="255" w:right="255"/>
    </w:pPr>
    <w:rPr>
      <w:rFonts w:ascii="Noto Sans KR" w:hAnsi="Noto Sans KR" w:eastAsia="Noto Sans KR"/>
      <w:color w:val="5E7186"/>
      <w:sz w:val="16"/>
    </w:rPr>
  </w:style>
  <w:style w:type="paragraph" w:customStyle="1" w:styleId="CPFLabel">
    <w:name w:val="CPF Label"/>
    <w:pPr>
      <w:keepNext/>
      <w:spacing w:before="140" w:after="40"/>
      <w:ind w:left="255"/>
    </w:pPr>
    <w:rPr>
      <w:rFonts w:ascii="Noto Sans KR" w:hAnsi="Noto Sans KR" w:eastAsia="Noto Sans KR"/>
      <w:b/>
      <w:color w:val="7154C7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