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배치 운영 가이드</w:t>
      </w:r>
    </w:p>
    <w:p>
      <w:pPr>
        <w:pStyle w:val="Subtitle"/>
      </w:pPr>
      <w:r>
        <w:t>실행 상태·Lease·Checkpoint를 보고 Batch 복구 조치를 선택하는 운영 참조서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Batch 운영자·SRE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stop/restart/rerun/reconcile을 안전하게 선택하고 상태를 확정한다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상태를 추정하지 않고 ledger/lease/checkpoint를 확인합니다.</w:t>
      </w:r>
    </w:p>
    <w:p>
      <w:pPr>
        <w:pStyle w:val="ListBullet"/>
        <w:spacing w:after="60"/>
        <w:ind w:left="283"/>
      </w:pPr>
      <w:r>
        <w:t>Process Kill 후 stale worker 쓰기를 fencing으로 막습니다.</w:t>
      </w:r>
    </w:p>
    <w:p>
      <w:pPr>
        <w:pStyle w:val="ListBullet"/>
        <w:spacing w:after="60"/>
        <w:ind w:left="283"/>
      </w:pPr>
      <w:r>
        <w:t>UNKNOWN을 reconcile해 최종 상태로 닫습니다.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Batch 상태를 보고 다음 행동 선택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Process Kill과 다중 Worker 복구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재시작 · Rerun · Reconcile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Center-Cut과 위험 제어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Batch DB3 확인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6</w:t>
            </w:r>
          </w:p>
        </w:tc>
      </w:tr>
    </w:tbl>
    <w:p>
      <w:r>
        <w:br w:type="page"/>
      </w:r>
    </w:p>
    <w:p>
      <w:pPr>
        <w:pStyle w:val="Heading1"/>
      </w:pPr>
      <w:r>
        <w:t>1 Batch 상태를 보고 다음 행동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실행 상태와 lease/checkpoint/ledger를 같이 보고 stop/restart/rerun/reconcile 중 하나를 고릅니다.</w:t>
            </w:r>
          </w:p>
        </w:tc>
      </w:tr>
    </w:tbl>
    <w:p>
      <w:pPr>
        <w:pStyle w:val="CPFLabel"/>
      </w:pPr>
      <w:r>
        <w:t>상태별 조치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325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관찰</w:t>
            </w:r>
          </w:p>
        </w:tc>
        <w:tc>
          <w:tcPr>
            <w:tcW w:type="dxa" w:w="347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448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허용 조치</w:t>
            </w:r>
          </w:p>
        </w:tc>
        <w:tc>
          <w:tcPr>
            <w:tcW w:type="dxa" w:w="381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금지</w:t>
            </w:r>
          </w:p>
        </w:tc>
      </w:tr>
      <w:tr>
        <w:trPr>
          <w:cantSplit/>
        </w:trPr>
        <w:tc>
          <w:tcPr>
            <w:tcW w:type="dxa" w:w="32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RUNNING + lease current</w:t>
            </w:r>
          </w:p>
        </w:tc>
        <w:tc>
          <w:tcPr>
            <w:tcW w:type="dxa" w:w="34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정상 실행</w:t>
            </w:r>
          </w:p>
        </w:tc>
        <w:tc>
          <w:tcPr>
            <w:tcW w:type="dxa" w:w="448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관찰/stop 요청</w:t>
            </w:r>
          </w:p>
        </w:tc>
        <w:tc>
          <w:tcPr>
            <w:tcW w:type="dxa" w:w="38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 start</w:t>
            </w:r>
          </w:p>
        </w:tc>
      </w:tr>
      <w:tr>
        <w:trPr>
          <w:cantSplit/>
        </w:trPr>
        <w:tc>
          <w:tcPr>
            <w:tcW w:type="dxa" w:w="32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RUNNING + lease stale</w:t>
            </w:r>
          </w:p>
        </w:tc>
        <w:tc>
          <w:tcPr>
            <w:tcW w:type="dxa" w:w="34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Worker 불확정</w:t>
            </w:r>
          </w:p>
        </w:tc>
        <w:tc>
          <w:tcPr>
            <w:tcW w:type="dxa" w:w="448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fence 확인/reconcile</w:t>
            </w:r>
          </w:p>
        </w:tc>
        <w:tc>
          <w:tcPr>
            <w:tcW w:type="dxa" w:w="38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stale worker 신뢰</w:t>
            </w:r>
          </w:p>
        </w:tc>
      </w:tr>
      <w:tr>
        <w:trPr>
          <w:cantSplit/>
        </w:trPr>
        <w:tc>
          <w:tcPr>
            <w:tcW w:type="dxa" w:w="32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FAILED</w:t>
            </w:r>
          </w:p>
        </w:tc>
        <w:tc>
          <w:tcPr>
            <w:tcW w:type="dxa" w:w="34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확정 실패</w:t>
            </w:r>
          </w:p>
        </w:tc>
        <w:tc>
          <w:tcPr>
            <w:tcW w:type="dxa" w:w="448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retry/restart 조건 검토</w:t>
            </w:r>
          </w:p>
        </w:tc>
        <w:tc>
          <w:tcPr>
            <w:tcW w:type="dxa" w:w="38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원인 미확인 rerun</w:t>
            </w:r>
          </w:p>
        </w:tc>
      </w:tr>
      <w:tr>
        <w:trPr>
          <w:cantSplit/>
        </w:trPr>
        <w:tc>
          <w:tcPr>
            <w:tcW w:type="dxa" w:w="32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UNKNOWN</w:t>
            </w:r>
          </w:p>
        </w:tc>
        <w:tc>
          <w:tcPr>
            <w:tcW w:type="dxa" w:w="34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결과 미확정</w:t>
            </w:r>
          </w:p>
        </w:tc>
        <w:tc>
          <w:tcPr>
            <w:tcW w:type="dxa" w:w="448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ledger/probe/reconcile</w:t>
            </w:r>
          </w:p>
        </w:tc>
        <w:tc>
          <w:tcPr>
            <w:tcW w:type="dxa" w:w="38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blind retry</w:t>
            </w:r>
          </w:p>
        </w:tc>
      </w:tr>
      <w:tr>
        <w:trPr>
          <w:cantSplit/>
        </w:trPr>
        <w:tc>
          <w:tcPr>
            <w:tcW w:type="dxa" w:w="32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COMPLETED</w:t>
            </w:r>
          </w:p>
        </w:tc>
        <w:tc>
          <w:tcPr>
            <w:tcW w:type="dxa" w:w="34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완료</w:t>
            </w:r>
          </w:p>
        </w:tc>
        <w:tc>
          <w:tcPr>
            <w:tcW w:type="dxa" w:w="448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결과 검증/필요시 새 rerun</w:t>
            </w:r>
          </w:p>
        </w:tc>
        <w:tc>
          <w:tcPr>
            <w:tcW w:type="dxa" w:w="38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동일 execution restart</w:t>
            </w:r>
          </w:p>
        </w:tc>
      </w:tr>
      <w:tr>
        <w:trPr>
          <w:cantSplit/>
        </w:trPr>
        <w:tc>
          <w:tcPr>
            <w:tcW w:type="dxa" w:w="325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ABANDONED</w:t>
            </w:r>
          </w:p>
        </w:tc>
        <w:tc>
          <w:tcPr>
            <w:tcW w:type="dxa" w:w="34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운영 종료</w:t>
            </w:r>
          </w:p>
        </w:tc>
        <w:tc>
          <w:tcPr>
            <w:tcW w:type="dxa" w:w="448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새 실행 정책</w:t>
            </w:r>
          </w:p>
        </w:tc>
        <w:tc>
          <w:tcPr>
            <w:tcW w:type="dxa" w:w="38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기존 실행 재개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Batch 운영 상태와 Control Plane 시각화" title="Batch 운영 상태와 Control Plane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운영자는 Control Plane의 상태만 보지 않고 Lease/Fencing/Checkpoint와 실제 Execution 결과를 함께 확인해 다음 조치를 결정합니다.</w:t>
      </w:r>
    </w:p>
    <w:p>
      <w:pPr>
        <w:pStyle w:val="Heading1"/>
      </w:pPr>
      <w:r>
        <w:t>2 Process Kill과 다중 Worker 복구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Worker가 죽어도 이전 Worker의 늦은 쓰기가 들어오지 않게 fencing을 확인한 뒤 새 실행권을 넘깁니다.</w:t>
            </w:r>
          </w:p>
        </w:tc>
      </w:tr>
    </w:tbl>
    <w:p>
      <w:pPr>
        <w:pStyle w:val="ListBullet"/>
        <w:spacing w:after="40"/>
        <w:ind w:left="454" w:hanging="198"/>
      </w:pPr>
      <w:r>
        <w:t>Lease TTL 만료만 보고 즉시 재처리하지 않습니다.</w:t>
      </w:r>
    </w:p>
    <w:p>
      <w:pPr>
        <w:pStyle w:val="ListBullet"/>
        <w:spacing w:after="40"/>
        <w:ind w:left="454" w:hanging="198"/>
      </w:pPr>
      <w:r>
        <w:t>새 Worker가 현재 fencing token을 획득한 뒤 side effect를 수행합니다.</w:t>
      </w:r>
    </w:p>
    <w:p>
      <w:pPr>
        <w:pStyle w:val="ListBullet"/>
        <w:spacing w:after="40"/>
        <w:ind w:left="454" w:hanging="198"/>
      </w:pPr>
      <w:r>
        <w:t>Checkpoint와 ledger가 불일치하면 UNKNOWN으로 두고 reconcile합니다.</w:t>
      </w:r>
    </w:p>
    <w:p>
      <w:pPr>
        <w:pStyle w:val="ListBullet"/>
        <w:spacing w:after="40"/>
        <w:ind w:left="454" w:hanging="198"/>
      </w:pPr>
      <w:r>
        <w:t>같은 Host 다중 Process는 명시 instanceId가 필요합니다.</w:t>
      </w:r>
    </w:p>
    <w:p>
      <w:pPr>
        <w:pStyle w:val="Heading1"/>
      </w:pPr>
      <w:r>
        <w:t>3 재시작 · Rerun · Reconcile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세 동작의 의미를 섞지 않습니다.</w:t>
            </w:r>
          </w:p>
        </w:tc>
      </w:tr>
    </w:tbl>
    <w:p>
      <w:pPr>
        <w:pStyle w:val="CPFLabel"/>
      </w:pPr>
      <w:r>
        <w:t>복구 동작 비교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42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동작</w:t>
            </w:r>
          </w:p>
        </w:tc>
        <w:tc>
          <w:tcPr>
            <w:tcW w:type="dxa" w:w="411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기준</w:t>
            </w:r>
          </w:p>
        </w:tc>
        <w:tc>
          <w:tcPr>
            <w:tcW w:type="dxa" w:w="327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같은 execution?</w:t>
            </w:r>
          </w:p>
        </w:tc>
        <w:tc>
          <w:tcPr>
            <w:tcW w:type="dxa" w:w="521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주요 위험</w:t>
            </w:r>
          </w:p>
        </w:tc>
      </w:tr>
      <w:tr>
        <w:trPr>
          <w:cantSplit/>
        </w:trPr>
        <w:tc>
          <w:tcPr>
            <w:tcW w:type="dxa" w:w="24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restart</w:t>
            </w:r>
          </w:p>
        </w:tc>
        <w:tc>
          <w:tcPr>
            <w:tcW w:type="dxa" w:w="41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Checkpoint</w:t>
            </w:r>
          </w:p>
        </w:tc>
        <w:tc>
          <w:tcPr>
            <w:tcW w:type="dxa" w:w="32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정책에 따름</w:t>
            </w:r>
          </w:p>
        </w:tc>
        <w:tc>
          <w:tcPr>
            <w:tcW w:type="dxa" w:w="52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중복 step/side effect</w:t>
            </w:r>
          </w:p>
        </w:tc>
      </w:tr>
      <w:tr>
        <w:trPr>
          <w:cantSplit/>
        </w:trPr>
        <w:tc>
          <w:tcPr>
            <w:tcW w:type="dxa" w:w="24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rerun</w:t>
            </w:r>
          </w:p>
        </w:tc>
        <w:tc>
          <w:tcPr>
            <w:tcW w:type="dxa" w:w="41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새 업무 실행</w:t>
            </w:r>
          </w:p>
        </w:tc>
        <w:tc>
          <w:tcPr>
            <w:tcW w:type="dxa" w:w="32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아니오</w:t>
            </w:r>
          </w:p>
        </w:tc>
        <w:tc>
          <w:tcPr>
            <w:tcW w:type="dxa" w:w="52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업무키 중복</w:t>
            </w:r>
          </w:p>
        </w:tc>
      </w:tr>
      <w:tr>
        <w:trPr>
          <w:cantSplit/>
        </w:trPr>
        <w:tc>
          <w:tcPr>
            <w:tcW w:type="dxa" w:w="24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retry</w:t>
            </w:r>
          </w:p>
        </w:tc>
        <w:tc>
          <w:tcPr>
            <w:tcW w:type="dxa" w:w="41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실패 attempt</w:t>
            </w:r>
          </w:p>
        </w:tc>
        <w:tc>
          <w:tcPr>
            <w:tcW w:type="dxa" w:w="32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실행 의미 유지</w:t>
            </w:r>
          </w:p>
        </w:tc>
        <w:tc>
          <w:tcPr>
            <w:tcW w:type="dxa" w:w="52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retry unsafe</w:t>
            </w:r>
          </w:p>
        </w:tc>
      </w:tr>
      <w:tr>
        <w:trPr>
          <w:cantSplit/>
        </w:trPr>
        <w:tc>
          <w:tcPr>
            <w:tcW w:type="dxa" w:w="242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reconcile</w:t>
            </w:r>
          </w:p>
        </w:tc>
        <w:tc>
          <w:tcPr>
            <w:tcW w:type="dxa" w:w="41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외부/ledger 실제 상태</w:t>
            </w:r>
          </w:p>
        </w:tc>
        <w:tc>
          <w:tcPr>
            <w:tcW w:type="dxa" w:w="327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상태 확정</w:t>
            </w:r>
          </w:p>
        </w:tc>
        <w:tc>
          <w:tcPr>
            <w:tcW w:type="dxa" w:w="52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성공/실패 추정</w:t>
            </w:r>
          </w:p>
        </w:tc>
      </w:tr>
    </w:tbl>
    <w:p>
      <w:pPr>
        <w:pStyle w:val="Heading1"/>
      </w:pPr>
      <w:r>
        <w:t>4 Center-Cut과 위험 제어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대량 실행/중지/재처리는 Permission·Reason·Approval·Audit를 기본으로 합니다.</w:t>
            </w:r>
          </w:p>
        </w:tc>
      </w:tr>
    </w:tbl>
    <w:p>
      <w:pPr>
        <w:pStyle w:val="CPFLabel"/>
      </w:pPr>
      <w:r>
        <w:t>운영 승인 Check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202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반드시 남길 값</w:t>
            </w:r>
          </w:p>
        </w:tc>
      </w:tr>
      <w:tr>
        <w:trPr>
          <w:cantSplit/>
        </w:trPr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대상</w:t>
            </w:r>
          </w:p>
        </w:tc>
        <w:tc>
          <w:tcPr>
            <w:tcW w:type="dxa" w:w="12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job/operation/business key 범위</w:t>
            </w:r>
          </w:p>
        </w:tc>
      </w:tr>
      <w:tr>
        <w:trPr>
          <w:cantSplit/>
        </w:trPr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실행자</w:t>
            </w:r>
          </w:p>
        </w:tc>
        <w:tc>
          <w:tcPr>
            <w:tcW w:type="dxa" w:w="12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operator/user/instance</w:t>
            </w:r>
          </w:p>
        </w:tc>
      </w:tr>
      <w:tr>
        <w:trPr>
          <w:cantSplit/>
        </w:trPr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사유</w:t>
            </w:r>
          </w:p>
        </w:tc>
        <w:tc>
          <w:tcPr>
            <w:tcW w:type="dxa" w:w="12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reason</w:t>
            </w:r>
          </w:p>
        </w:tc>
      </w:tr>
      <w:tr>
        <w:trPr>
          <w:cantSplit/>
        </w:trPr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승인</w:t>
            </w:r>
          </w:p>
        </w:tc>
        <w:tc>
          <w:tcPr>
            <w:tcW w:type="dxa" w:w="12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approval reference</w:t>
            </w:r>
          </w:p>
        </w:tc>
      </w:tr>
      <w:tr>
        <w:trPr>
          <w:cantSplit/>
        </w:trPr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결과</w:t>
            </w:r>
          </w:p>
        </w:tc>
        <w:tc>
          <w:tcPr>
            <w:tcW w:type="dxa" w:w="12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성공/실패/UNKNOWN/건수</w:t>
            </w:r>
          </w:p>
        </w:tc>
      </w:tr>
      <w:tr>
        <w:trPr>
          <w:cantSplit/>
        </w:trPr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후속</w:t>
            </w:r>
          </w:p>
        </w:tc>
        <w:tc>
          <w:tcPr>
            <w:tcW w:type="dxa" w:w="12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reconcile/retry/rollback</w:t>
            </w:r>
          </w:p>
        </w:tc>
      </w:tr>
    </w:tbl>
    <w:p>
      <w:pPr>
        <w:pStyle w:val="Heading1"/>
      </w:pPr>
      <w:r>
        <w:t>5 Batch DB3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Batch 원장과 업무 데이터가 Oracle/PostgreSQL/MariaDB에서 동일한 lifecycle을 만족하는지 확인합니다.</w:t>
            </w:r>
          </w:p>
        </w:tc>
      </w:tr>
    </w:tbl>
    <w:p>
      <w:pPr>
        <w:pStyle w:val="CPFLabel"/>
      </w:pPr>
      <w:r>
        <w:t>DB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357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81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Oracle</w:t>
            </w:r>
          </w:p>
        </w:tc>
        <w:tc>
          <w:tcPr>
            <w:tcW w:type="dxa" w:w="381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PostgreSQL</w:t>
            </w:r>
          </w:p>
        </w:tc>
        <w:tc>
          <w:tcPr>
            <w:tcW w:type="dxa" w:w="381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MariaDB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Schema/Migration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검증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검증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검증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Index/Lock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실제 plan/lock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실제 plan/lock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실제 plan/lock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Restart/Checkpoint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재실행 검증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재실행 검증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재실행 검증</w:t>
            </w:r>
          </w:p>
        </w:tc>
      </w:tr>
      <w:tr>
        <w:trPr>
          <w:cantSplit/>
        </w:trPr>
        <w:tc>
          <w:tcPr>
            <w:tcW w:type="dxa" w:w="357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Rollback/Recovery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절차 검증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절차 검증</w:t>
            </w:r>
          </w:p>
        </w:tc>
        <w:tc>
          <w:tcPr>
            <w:tcW w:type="dxa" w:w="38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절차 검증</w:t>
            </w:r>
          </w:p>
        </w:tc>
      </w:tr>
    </w:tbl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배치 운영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