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anumSquare" w:hAnsi="NanumSquare" w:eastAsia="NanumSquare"/>
          <w:b/>
          <w:color w:val="1F4E79"/>
          <w:sz w:val="28"/>
        </w:rPr>
        <w:t>Core Platform Framework</w:t>
      </w:r>
    </w:p>
    <w:p>
      <w:pPr>
        <w:pStyle w:val="Title"/>
        <w:jc w:val="center"/>
      </w:pPr>
      <w:r>
        <w:t>05 플랫폼 운영 매뉴얼</w:t>
      </w:r>
    </w:p>
    <w:p>
      <w:pPr>
        <w:jc w:val="center"/>
      </w:pPr>
      <w:r>
        <w:rPr>
          <w:b/>
          <w:sz w:val="22"/>
        </w:rPr>
        <w:t>플랫폼 운영자 · SRE · DBA · 보안/DR 담당</w:t>
      </w:r>
    </w:p>
    <w:p/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635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문서 목적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Artifact·Config·DB·Broker·배포·관측·Log/Trace·FileLog Recovery·Backup/Restore·DR을 운영하고 장애 정상화를 판정하는 정본입니다.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Repository / Branch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t>freeangelsun/202412_01_CPF / master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기준 Source / 정본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Repository f6d7080c5a14b7dd7595093f9497470169e18d80</w:t>
              <w:br/>
              <w:t>Product Source f0aa49f29cba3cfd6ae12b0ddd4e118d05fff16c</w:t>
              <w:br/>
              <w:t>최상위 요구사항 cpf-docs/governance/CPF_FINAL_TARGET_REQUIREMENTS.md</w:t>
              <w:br/>
              <w:t>문서 표준 cpf-docs/specification/CPF_DOCUMENTATION_STANDARD.md</w:t>
            </w:r>
          </w:p>
        </w:tc>
      </w:tr>
      <w:tr>
        <w:trPr>
          <w:cantSplit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문서 성격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완성 기준 사용자 문서. 제품이 완료된 상태에서 사용자가 설치·개발·운영·복구·검증 업무를 끝낼 수 있도록 정상 절차, 실패 판정, 복구, 확인 근거를 기술합니다.</w:t>
            </w:r>
          </w:p>
        </w:tc>
      </w:tr>
    </w:tbl>
    <w:p/>
    <w:p>
      <w:pPr>
        <w:pStyle w:val="Callout"/>
      </w:pPr>
      <w:r>
        <w:rPr>
          <w:b/>
        </w:rPr>
        <w:t xml:space="preserve">읽는 방법  </w:t>
      </w:r>
      <w:r>
        <w:t>먼저 “빠른 찾기”에서 질문을 찾고, 상세 설명은 각 기능의 정본 절로 이동하십시오. 다른 매뉴얼은 같은 내용을 반복하지 않고 정본 절을 참조합니다.</w:t>
      </w:r>
    </w:p>
    <w:p>
      <w:r>
        <w:br w:type="page"/>
      </w:r>
    </w:p>
    <w:p>
      <w:pPr>
        <w:pStyle w:val="Heading1"/>
      </w:pPr>
      <w:r>
        <w:t>빠른 찾기 - 질문에서 정본 절로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개발자가 묻는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이 문서의 정본 위치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다른 문서 연결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transactionId 하나로 A→B→C 로그 어디서 보나?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§4 Transaction Timeline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개발 의미는 01 §8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LOCAL/REMOTE/MESSAGE Source 누락은 장애인가?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§4.2 Source Freshness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APPLICABLE/NOT_APPLICABLE 구분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FileLog write 실패/Spool은?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§5 FileLog Recovery V2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정확한 Property 포함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pending/replayed/deduplicated/quarantined/terminalLoss 뜻은?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§5.3 Diagnostics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Target별 격리·Replay 종료 기준 포함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설치/기동/Health는?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§2~§3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Artifact/계정/Directory/Secret 포함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DB3 Migration/Drift/Restore는?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§7~§8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3개 Vendor Lifecycle/Restore 완료 기준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Rolling/Blue-Green/Canary/Config Partial Apply는?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§9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rollback 판정 포함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장애 Runbook은?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§11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DB/Kafka/Instance/Disk/Memory/Network/Security</w:t>
            </w:r>
          </w:p>
        </w:tc>
      </w:tr>
    </w:tbl>
    <w:p>
      <w:pPr>
        <w:pStyle w:val="Heading1"/>
      </w:pPr>
      <w:r>
        <w:t>1. 운영 범위와 문서 정본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운영 질문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정본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이 문서가 하지 않는 것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업무 코드가 transactionId를 어떻게 승계?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01 개발자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개발 코드를 중복 설명하지 않음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Batch Restart/Partition Commit?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02 배치 개발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배치 구현을 중복 설명하지 않음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ADM 버튼/Permission/Reason?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04 ADM 운영자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화면별 버튼 표를 중복하지 않음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Log/Trace/FileLog/설치/DB/배포/DR?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05 플랫폼 운영 매뉴얼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이 문서가 정본</w:t>
            </w:r>
          </w:p>
        </w:tc>
      </w:tr>
    </w:tbl>
    <w:p>
      <w:pPr>
        <w:pStyle w:val="Heading1"/>
      </w:pPr>
      <w:r>
        <w:t>2. Artifact / 계정 / Directory / Secret 준비</w:t>
      </w:r>
    </w:p>
    <w:p>
      <w:pPr>
        <w:ind w:left="227" w:hanging="227"/>
      </w:pPr>
      <w:r>
        <w:t>1.  배포 Artifact의 version, source SHA, checksum, dependency/DB migration 호환성을 확인합니다.</w:t>
      </w:r>
    </w:p>
    <w:p>
      <w:pPr>
        <w:ind w:left="227" w:hanging="227"/>
      </w:pPr>
      <w:r>
        <w:t>2.  서비스 계정과 운영자 계정을 분리하고 file/log/spool/backup directory 권한을 최소화합니다.</w:t>
      </w:r>
    </w:p>
    <w:p>
      <w:pPr>
        <w:ind w:left="227" w:hanging="227"/>
      </w:pPr>
      <w:r>
        <w:t>3.  Log Root, FileLog recovery spool, temp/work, backup/restore staging, certificate/keystore 경로를 분리합니다.</w:t>
      </w:r>
    </w:p>
    <w:p>
      <w:pPr>
        <w:ind w:left="227" w:hanging="227"/>
      </w:pPr>
      <w:r>
        <w:t>4.  Secret/Certificate는 환경 주입 또는 승인된 Secret Provider를 사용하고 Source/문서/로그에 평문을 두지 않습니다.</w:t>
      </w:r>
    </w:p>
    <w:p>
      <w:pPr>
        <w:ind w:left="227" w:hanging="227"/>
      </w:pPr>
      <w:r>
        <w:t>5.  DB/Broker/Gateway/ADM 연결정보는 환경별 Profile로 구분하고 변경 승인/rollback 값을 기록합니다.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항목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확인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정상 판정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Rollback/복구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Artifact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checksum/source SHA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배포 Manifest와 일치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이전 호환 Artifact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서비스 계정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UID/GID, login shell, 권한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필요 Directory만 R/W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권한 원복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Certificate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subject/SAN/expiry/chain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만료 여유·신뢰 chain 정상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이전 cert/keystore 복원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Secret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provider/version/reference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평문 노출 0, consumer resolve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이전 Secret version rollback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Directory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owner/mode/disk/mount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log/spool/backup 쓰기 가능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mount/permission 원복</w:t>
            </w:r>
          </w:p>
        </w:tc>
      </w:tr>
    </w:tbl>
    <w:p>
      <w:pPr>
        <w:pStyle w:val="Heading1"/>
      </w:pPr>
      <w:r>
        <w:t>3. 기동 / 종료 / Health / Readiness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단계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운영 확인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정상 판정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실패 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Start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config resolve, DB/Broker connectivity, migration 상태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Liveness + Readiness + version 일치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config/secret/db 원인 분리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Warm-up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cache/registry/consumer/scheduler 초기화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필수 capability ready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부분 readiness를 전체 ready로 간주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Drain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새 요청/Job 할당 중지, in-flight 관찰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신규 유입 0 + 진행중 감소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timeout 후 강제 종료 시 UNKNOWN 후보 기록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Stop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FileLog spool drain, consumer/worker 종료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process 종료 + lease/fence 정리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stale owner late write 점검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Restart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이전 operation/unknown/spool 재조회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중복 side effect 없이 정상화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Reconcile/복구센터 사용</w:t>
            </w:r>
          </w:p>
        </w:tc>
      </w:tr>
    </w:tbl>
    <w:p>
      <w:pPr>
        <w:pStyle w:val="Heading1"/>
      </w:pPr>
      <w:r>
        <w:t>4. Transaction Timeline / 다중 인스턴스 Log 추적</w:t>
      </w:r>
    </w:p>
    <w:p>
      <w:r>
        <w:t>운영자는 `transactionId`를 root key로 사용합니다. A→B→C가 서로 다른 Instance이면 segment/parent/attempt/trace/span/instance와 Remote/Message/Batch/File source를 조합해 계보를 재구성합니다. 개발 규칙 자체는 01 §8이 정본입니다.</w:t>
      </w:r>
    </w:p>
    <w:p>
      <w:r>
        <w:rPr>
          <w:b/>
        </w:rPr>
        <w:t xml:space="preserve">개발자 Transaction/Lineage 정본 → </w:t>
      </w:r>
      <w:hyperlink r:id="rId11">
        <w:r>
          <w:rPr>
            <w:color w:val="0563C1"/>
            <w:u w:val="single"/>
          </w:rPr>
          <w:t>01_개발자매뉴얼.pdf</w:t>
        </w:r>
      </w:hyperlink>
      <w:r>
        <w:t xml:space="preserve"> / §8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ADM Route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용도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관찰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/transactionGroups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Online·Batch 통합 Trace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transactionId/traceId/businessTransactionId, group/detail/timeline/segment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/logs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거래 로그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목록/상세/export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/remoteLogs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원격 로그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search/preview/bundle/diagnostics/download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/auditLogs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감사 로그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업무/운영 Audit 및 delivery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/recoveryCenter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복구 센터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transaction log recovery, poison retry, unknown resolve, DLQ replay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/incidents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Error·Unknown Result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incident/unknown/dlq/recovery status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/reliability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Analysis Center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unknown/outbox/inbox/idempotency/file transfer/batch log</w:t>
            </w:r>
          </w:p>
        </w:tc>
      </w:tr>
    </w:tbl>
    <w:p>
      <w:pPr>
        <w:pStyle w:val="Heading2"/>
      </w:pPr>
      <w:r>
        <w:t>4.1 A→B→C 운영 추적 순서</w:t>
      </w:r>
    </w:p>
    <w:p>
      <w:pPr>
        <w:ind w:left="227" w:hanging="227"/>
      </w:pPr>
      <w:r>
        <w:t>1.  사용자/Channel의 transactionId를 확보합니다. 없으면 requestId/idempotencyKey/traceId로 root 후보를 찾습니다.</w:t>
      </w:r>
    </w:p>
    <w:p>
      <w:pPr>
        <w:ind w:left="227" w:hanging="227"/>
      </w:pPr>
      <w:r>
        <w:t>2.  /transactionGroups에서 segment tree와 instance/attempt를 확인합니다.</w:t>
      </w:r>
    </w:p>
    <w:p>
      <w:pPr>
        <w:ind w:left="227" w:hanging="227"/>
      </w:pPr>
      <w:r>
        <w:t>3.  B→C Remote 호출 timeout이 있으면 C segment 또는 C의 operation/idempotency 원장을 조회합니다.</w:t>
      </w:r>
    </w:p>
    <w:p>
      <w:pPr>
        <w:ind w:left="227" w:hanging="227"/>
      </w:pPr>
      <w:r>
        <w:t>4.  Source별 freshness를 확인해 “조회 실패”와 “해당 거래에 원래 적용되지 않는 Source”를 구분합니다.</w:t>
      </w:r>
    </w:p>
    <w:p>
      <w:pPr>
        <w:ind w:left="227" w:hanging="227"/>
      </w:pPr>
      <w:r>
        <w:t>5.  Confirmed Success/Failure/Unknown을 Owner별로 적고, 부분 성공이면 Compensation/Reprocess/Reconcile 담당자를 지정합니다.</w:t>
      </w:r>
    </w:p>
    <w:p>
      <w:pPr>
        <w:ind w:left="227" w:hanging="227"/>
      </w:pPr>
      <w:r>
        <w:t>6.  정상화 후 Audit/Incident에 reason, approval, operator, evidence reference를 남깁니다.</w:t>
      </w:r>
    </w:p>
    <w:p>
      <w:pPr>
        <w:pStyle w:val="Heading2"/>
      </w:pPr>
      <w:r>
        <w:t>4.2 Source Freshness - NOT_APPLICABLE과 MISSING을 혼동하지 않는다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Applicability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Availability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의미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운영 판정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NOT_APPLICABLE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-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해당 거래에는 그 Source가 원래 없음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장애 아님. 예: B에서 Message 미사용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APPLICABLE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AVAILABLE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해당 Source 조회 성공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내용으로 상태 판정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APPLICABLE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FAILED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Source query 자체 실패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거래 성공 판정 보류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APPLICABLE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MISSING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있어야 할 Source record 누락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gap/collector/persistence 조사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APPLICABLE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STALE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조회됐으나 freshness 초과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최신 상태 재조회/collector 지연 확인</w:t>
            </w:r>
          </w:p>
        </w:tc>
      </w:tr>
    </w:tbl>
    <w:p>
      <w:pPr>
        <w:pStyle w:val="Callout"/>
      </w:pPr>
      <w:r>
        <w:t>완료 계약  Timeline Source query 예외는 `FAILED`로 보존하며 `NOT_APPLICABLE`로 축약하지 않습니다. 운영자는 Applicability와 Availability를 별도 필드로 확인하고, 적용 대상 Source가 FAILED/MISSING/STALE이면 거래 정상 판정을 보류합니다.</w:t>
      </w:r>
    </w:p>
    <w:p>
      <w:pPr>
        <w:pStyle w:val="Heading1"/>
      </w:pPr>
      <w:r>
        <w:t>5. FileLog Recovery V2</w:t>
      </w:r>
    </w:p>
    <w:p>
      <w:r>
        <w:drawing>
          <wp:inline xmlns:a="http://schemas.openxmlformats.org/drawingml/2006/main" xmlns:pic="http://schemas.openxmlformats.org/drawingml/2006/picture">
            <wp:extent cx="6264000" cy="3412478"/>
            <wp:docPr id="1" name="Picture 1" descr="FileLog write 실패부터 recovery spool, scheduled replay, hardened writer와 diagnostics로 이어지는 운영 흐름" title="FileLog write 실패부터 recovery spool, scheduled replay, hardened writer와 diagnostics로 이어지는 운영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file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341247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rPr>
          <w:tblHeader w:val="true"/>
          <w:cantSplit w:val="true"/>
        </w:trPr>
        <w:tc>
          <w:tcPr>
            <w:tcW w:type="dxa" w:w="1133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Key</w:t>
            </w:r>
          </w:p>
        </w:tc>
        <w:tc>
          <w:tcPr>
            <w:tcW w:type="dxa" w:w="1133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환경변수</w:t>
            </w:r>
          </w:p>
        </w:tc>
        <w:tc>
          <w:tcPr>
            <w:tcW w:type="dxa" w:w="1133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Type</w:t>
            </w:r>
          </w:p>
        </w:tc>
        <w:tc>
          <w:tcPr>
            <w:tcW w:type="dxa" w:w="1133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Default/범위</w:t>
            </w:r>
          </w:p>
        </w:tc>
        <w:tc>
          <w:tcPr>
            <w:tcW w:type="dxa" w:w="1133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필수</w:t>
            </w:r>
          </w:p>
        </w:tc>
        <w:tc>
          <w:tcPr>
            <w:tcW w:type="dxa" w:w="1133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Consumer</w:t>
            </w:r>
          </w:p>
        </w:tc>
        <w:tc>
          <w:tcPr>
            <w:tcW w:type="dxa" w:w="1133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적용</w:t>
            </w:r>
          </w:p>
        </w:tc>
        <w:tc>
          <w:tcPr>
            <w:tcW w:type="dxa" w:w="1133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오류·확인</w:t>
            </w:r>
          </w:p>
        </w:tc>
        <w:tc>
          <w:tcPr>
            <w:tcW w:type="dxa" w:w="1133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Rollback</w:t>
            </w:r>
          </w:p>
        </w:tc>
      </w:tr>
      <w:tr>
        <w:trPr>
          <w:cantSplit w:val="true"/>
        </w:trPr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cpf.logging.file.recovery-spool-root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CPF_LOGGING_FILE_RECOVERY_SPOOL_ROOT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Path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local: logRoot sibling fallback; dev/stg/prod: 명시 필수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dev/stg/prod 필수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CpfFileLogRecoverySpool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환경/Profile에 따라 재기동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경로/권한/디스크 확인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이전 durable root 복원</w:t>
            </w:r>
          </w:p>
        </w:tc>
      </w:tr>
      <w:tr>
        <w:trPr>
          <w:cantSplit w:val="true"/>
        </w:trPr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cpf.logging.file.recovery-spool-max-entries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-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long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10000, 최소 32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선택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CpfFileLogRecoverySpool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재기동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pending이 상한 도달 시 enqueue 실패/terminalLoss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상한/공간 재조정</w:t>
            </w:r>
          </w:p>
        </w:tc>
      </w:tr>
      <w:tr>
        <w:trPr>
          <w:cantSplit w:val="true"/>
        </w:trPr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cpf.logging.file.recovery-spool-backoff-millis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-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long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1000ms, 최소 100ms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선택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CpfFileLogRecoverySpool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재기동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replay 간격/lastModified backoff</w:t>
            </w:r>
          </w:p>
        </w:tc>
        <w:tc>
          <w:tcPr>
            <w:tcW w:type="dxa" w:w="1133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이전 값 복원</w:t>
            </w:r>
          </w:p>
        </w:tc>
      </w:tr>
    </w:tbl>
    <w:p>
      <w:pPr>
        <w:pStyle w:val="Heading2"/>
      </w:pPr>
      <w:r>
        <w:t>5.1 Write failure와 업무 DB Commit을 분리해서 판정</w:t>
      </w:r>
    </w:p>
    <w:p>
      <w:pPr>
        <w:pStyle w:val="ListBullet"/>
      </w:pPr>
      <w:r>
        <w:t>업무 DB Commit 성공 뒤 FileLog append가 실패할 수 있습니다. 이 경우 업무 거래를 rollback됐다고 해석하지 않습니다.</w:t>
      </w:r>
    </w:p>
    <w:p>
      <w:pPr>
        <w:pStyle w:val="ListBullet"/>
      </w:pPr>
      <w:r>
        <w:t>Writer는 실패 record를 Recovery Spool에 enqueue하고 Scheduled replay가 hardened writer appender를 다시 호출합니다.</w:t>
      </w:r>
    </w:p>
    <w:p>
      <w:pPr>
        <w:pStyle w:val="ListBullet"/>
      </w:pPr>
      <w:r>
        <w:t>Spool envelope에는 target, masked record, checksum이 포함되고 corruption은 quarantine 대상입니다.</w:t>
      </w:r>
    </w:p>
    <w:p>
      <w:pPr>
        <w:pStyle w:val="ListBullet"/>
      </w:pPr>
      <w:r>
        <w:t>Secret/Token/PII는 enqueue 전 masking/redaction 대상입니다.</w:t>
      </w:r>
    </w:p>
    <w:p>
      <w:pPr>
        <w:pStyle w:val="ListBullet"/>
      </w:pPr>
      <w:r>
        <w:t>Close 시 retry executor를 shutdown하고 replayAvailable을 한 번 호출하지만 hard-kill은 shutdown hook이 보장되지 않을 수 있으므로 durable spool이 필요합니다.</w:t>
      </w:r>
    </w:p>
    <w:p>
      <w:pPr>
        <w:pStyle w:val="Heading2"/>
      </w:pPr>
      <w:r>
        <w:t>5.2 Recovery 상태와 정상 판정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지표/상태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뜻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정상 판단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조치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pending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아직 target에 적용되지 않은 spool entry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일시 증가 후 감소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지속 증가면 target/disk/permission 조사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enqueued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write failure로 spool에 저장된 누적 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writeFailure와 상관관계 확인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급증 시 원 target 장애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replayed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spool에서 target으로 처리된 누적 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pending 감소와 함께 증가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target log/checksum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deduplicated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같은 recovery record 재적용 방지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재시작/retry 시 중복 방지 근거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과도하면 반복 replay 원인 조사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quarantined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envelope/checksum/poison 등 격리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0이 이상적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격리 파일/원인 검토 후 승인된 재처리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terminalLoss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spool 상한/초기화/격리 실패 등 복구 불능 카운트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0 유지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Incident + 운영자 확인 + 데이터 gap 평가</w:t>
            </w:r>
          </w:p>
        </w:tc>
      </w:tr>
    </w:tbl>
    <w:p>
      <w:pPr>
        <w:pStyle w:val="Heading2"/>
      </w:pPr>
      <w:r>
        <w:t>5.3 Replay 격리와 head-of-line 방지 계약</w:t>
      </w:r>
    </w:p>
    <w:p>
      <w:pPr>
        <w:pStyle w:val="Callout"/>
      </w:pPr>
      <w:r>
        <w:t>완료 계약  FileLog Replay는 실패 Target을 격리하여 하나의 지속 실패가 다른 정상 Spool Entry를 막지 않도록 합니다. pending/replayed/deduplicated/quarantined/terminalLoss를 Target별로 집계하고, 실패 Target은 backoff/quarantine 후 나머지 Entry Replay를 계속합니다. 운영 Runbook에 반영합니다.</w:t>
      </w:r>
    </w:p>
    <w:p>
      <w:pPr>
        <w:ind w:left="227" w:hanging="227"/>
      </w:pPr>
      <w:r>
        <w:t>1.  pending 목록 증가와 oldest item의 target을 확인합니다.</w:t>
      </w:r>
    </w:p>
    <w:p>
      <w:pPr>
        <w:ind w:left="227" w:hanging="227"/>
      </w:pPr>
      <w:r>
        <w:t>2.  해당 target의 directory/permission/disk/symlink/rotation 상태를 확인합니다.</w:t>
      </w:r>
    </w:p>
    <w:p>
      <w:pPr>
        <w:ind w:left="227" w:hanging="227"/>
      </w:pPr>
      <w:r>
        <w:t>3.  다른 target의 pending도 함께 정체되면 head-of-line 영향 가능성을 기록합니다.</w:t>
      </w:r>
    </w:p>
    <w:p>
      <w:pPr>
        <w:ind w:left="227" w:hanging="227"/>
      </w:pPr>
      <w:r>
        <w:t>4.  임의 삭제로 해결하지 말고 quarantine/재처리 정책과 Audit reason을 사용합니다.</w:t>
      </w:r>
    </w:p>
    <w:p>
      <w:pPr>
        <w:ind w:left="227" w:hanging="227"/>
      </w:pPr>
      <w:r>
        <w:t>5.  terminalLoss가 증가했다면 거래 로그 gap을 transactionId/DB timeline/trace/audit source로 교차 확인합니다.</w:t>
      </w:r>
    </w:p>
    <w:p>
      <w:pPr>
        <w:pStyle w:val="Heading1"/>
      </w:pPr>
      <w:r>
        <w:t>6. Log / Metric / Trace 운영 기준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관찰 축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필수 식별자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운영 질문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부분 실패 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Log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transactionId, segment, operation, errorCode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어느 Owner/Instance에서 무슨 상태인가?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source freshness 구분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Metric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instance/service/operation/result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오류율/latency/backlog/pending이 기준을 넘는가?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collector gap과 실제 0을 구분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Trace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traceId/spanId/parent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원격 호출이 어디서 끊겼는가?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sampling/missing span 표시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Audit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operator/reason/approval/target/version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누가 어떤 위험 조치를 했는가?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delivery 실패/재전송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FileLog diagnostics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pending/replayed/dedup/quarantine/loss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파일 sink 복구가 따라오는가?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DB 거래 성공과 별도 판정</w:t>
            </w:r>
          </w:p>
        </w:tc>
      </w:tr>
    </w:tbl>
    <w:p>
      <w:pPr>
        <w:pStyle w:val="Heading1"/>
      </w:pPr>
      <w:r>
        <w:t>7. DB3 설치 / Migration / Drift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단계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Oracle/PostgreSQL/MariaDB 공통 기준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정상 판정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완료 판정 보조 조건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Fresh install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canonical schema→vendor artifact 일치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required table/index/constraint 존재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Vendor install/verify 실행 결과와 schema manifest 일치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Migration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history/checksum/order 확인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기대 version까지 순차 적용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stale/누락/수정된 migration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Lineage V107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cpf_transaction_lineage projection/index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3 vendor static SQL 존재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V107 projection/index를 설치·Migration·race query에서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Drift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runtime schema vs canonical/vendor pack 비교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zero drift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차이가 있으면 corrective plan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Rollback/Restore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DDL rollback 또는 backup restore 전략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서비스와 schema 호환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데이터 destructive rollback은 사전 승인</w:t>
            </w:r>
          </w:p>
        </w:tc>
      </w:tr>
    </w:tbl>
    <w:p>
      <w:pPr>
        <w:pStyle w:val="Heading1"/>
      </w:pPr>
      <w:r>
        <w:t>8. Backup / Restore / Upgrade / Rollback / DR</w:t>
      </w:r>
    </w:p>
    <w:p>
      <w:pPr>
        <w:ind w:left="227" w:hanging="227"/>
      </w:pPr>
      <w:r>
        <w:t>1.  Backup 대상은 업무 DB, Batch Metadata, BZA/Gateway/ADM 상태, Config/Secret reference, FileLog/Artifact/필수 파일 저장소를 구분합니다.</w:t>
      </w:r>
    </w:p>
    <w:p>
      <w:pPr>
        <w:ind w:left="227" w:hanging="227"/>
      </w:pPr>
      <w:r>
        <w:t>2.  Restore Test는 파일 존재가 아니라 애플리케이션이 해당 snapshot으로 기동·조회·대사 가능한지 확인해야 합니다.</w:t>
      </w:r>
    </w:p>
    <w:p>
      <w:pPr>
        <w:ind w:left="227" w:hanging="227"/>
      </w:pPr>
      <w:r>
        <w:t>3.  Upgrade 전에 DB migration forward/backward compatibility, Generated Client/OpenAPI, rolling mixed-version 기간을 검토합니다.</w:t>
      </w:r>
    </w:p>
    <w:p>
      <w:pPr>
        <w:ind w:left="227" w:hanging="227"/>
      </w:pPr>
      <w:r>
        <w:t>4.  Rollback은 application artifact만 되돌리는 경우와 schema/data를 복원해야 하는 경우를 분리합니다.</w:t>
      </w:r>
    </w:p>
    <w:p>
      <w:pPr>
        <w:ind w:left="227" w:hanging="227"/>
      </w:pPr>
      <w:r>
        <w:t>5.  DR은 RPO/RTO, DNS/route, DB failover, Broker, Secret/Certificate, object/file storage, ADM 접근, 운영자 권한까지 포함합니다.</w:t>
      </w:r>
    </w:p>
    <w:p>
      <w:pPr>
        <w:ind w:left="227" w:hanging="227"/>
      </w:pPr>
      <w:r>
        <w:t>6.  DR failover/failback을 실행하고 RPO/RTO·데이터·Route·Lease·Consumer 정상화를 확인합니다.</w:t>
      </w:r>
    </w:p>
    <w:p>
      <w:pPr>
        <w:pStyle w:val="Heading1"/>
      </w:pPr>
      <w:r>
        <w:t>9. Rolling / Blue-Green / Canary / Config Partial Apply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방식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사용 조건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관찰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6"/>
              </w:rPr>
              <w:t>Rollback Trigger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Rolling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backward compatible API/DB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version mix, readiness, error/latency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호환성/오류 기준 초과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Blue-Green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환경 복제 가능, 전환 지점 명확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green health + data/schema compatibility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traffic switch back 가능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Canary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관찰 가능한 KPI와 small traffic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canary vs baseline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error/latency/business invariant 악화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Config 변경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동적/재기동 속성 구분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applied targets/version/checksum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6"/>
              </w:rPr>
              <w:t>partial apply/ACK-NACK 불일치</w:t>
            </w:r>
          </w:p>
        </w:tc>
      </w:tr>
    </w:tbl>
    <w:p>
      <w:pPr>
        <w:pStyle w:val="ListBullet"/>
      </w:pPr>
      <w:r>
        <w:t>Config가 일부 Instance에만 적용되면 전체 성공으로 숨기지 않고 Partial Apply 상태로 유지합니다.</w:t>
      </w:r>
    </w:p>
    <w:p>
      <w:pPr>
        <w:pStyle w:val="ListBullet"/>
      </w:pPr>
      <w:r>
        <w:t>Expected Version/checksum이 맞지 않는 Instance는 재적용 또는 rollback 대상으로 분리합니다.</w:t>
      </w:r>
    </w:p>
    <w:p>
      <w:pPr>
        <w:pStyle w:val="ListBullet"/>
      </w:pPr>
      <w:r>
        <w:t>위험한 Runtime 변경은 Preview → Approval → Apply → ACK/NACK → Reconcile → LKG/Rollback 순서를 사용합니다.</w:t>
      </w:r>
    </w:p>
    <w:p>
      <w:pPr>
        <w:pStyle w:val="Heading1"/>
      </w:pPr>
      <w:r>
        <w:t>10. Capacity / Disk / Memory / Network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자원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사전 지표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장애 증상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초기 조치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정상화 판정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Disk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log/spool/db/temp/backup 여유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write failure, spool 증가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write source 분리, 공간 확보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write/replay 정상 + pending 감소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Memory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heap/rss/gc/queue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OOM/latency/restart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traffic/drain, dump 정책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재기동 후 오류율/GC 정상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CPU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util/load/thread pool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latency/backlog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과부하 원인/scale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queue 감소 + SLO 회복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Network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connect/TLS/read timeout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remote unknown/health fail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route/dns/tls 분리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probe + transaction reconcile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 Pool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active/wait/timeout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query timeout/5xx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slow query/lock/pool 점검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wait/timeout 정상</w:t>
            </w:r>
          </w:p>
        </w:tc>
      </w:tr>
    </w:tbl>
    <w:p>
      <w:pPr>
        <w:pStyle w:val="Heading1"/>
      </w:pPr>
      <w:r>
        <w:t>11. 장애 Runbook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장애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진단 순서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판정 원칙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복구/정상화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장애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readiness/connection/pool/lock → 최근 migration → replica/failover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transaction commit 결과 모르는 요청은 UNKNOWN으로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복구 + owner state/reconcile + outbox/inbox 대사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Kafka/Broker 장애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producer/consumer health, lag, outbox, DLQ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commit과 publish 성공을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broker 복구 + outbox publish + inbox/DLQ 대사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Instance 장애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health/lease/fence/in-flight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takeover 전 stale owner 가능성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new owner fence + unknown reconcile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Disk Full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mount usage, inode, log/spool target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FileLog failure와 업무 DB commit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공간 확보 + spool replay + terminalLoss 평가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Memory/OOM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heap/rss/gc/log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in-flight 결과 불명 분리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재기동 + operation/transaction reconcile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Network/TLS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DNS/connect/TLS/read 단계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timeout을 단순 실패로 확정 금지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경로 복구 + remote owner query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보안 사고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auth/audit/ip/mfa/secret/session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증거 보존 + 접근 차단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Secret/session rotation + audit verify + 영향범위 대사</w:t>
            </w:r>
          </w:p>
        </w:tc>
      </w:tr>
    </w:tbl>
    <w:p>
      <w:pPr>
        <w:pStyle w:val="Heading1"/>
      </w:pPr>
      <w:r>
        <w:t>12. 운영 Definition of Done</w:t>
      </w:r>
    </w:p>
    <w:p>
      <w:pPr>
        <w:pStyle w:val="ListBullet"/>
      </w:pPr>
      <w:r>
        <w:t>Artifact/checksum/account/directory/secret/certificate/DB/Broker prerequisites가 실제 환경값과 문서에서 일치합니다.</w:t>
      </w:r>
    </w:p>
    <w:p>
      <w:pPr>
        <w:pStyle w:val="ListBullet"/>
      </w:pPr>
      <w:r>
        <w:t>transactionId 하나로 segment/attempt/source freshness를 따라가며 부분 성공과 조회 실패를 구분할 수 있습니다.</w:t>
      </w:r>
    </w:p>
    <w:p>
      <w:pPr>
        <w:pStyle w:val="ListBullet"/>
      </w:pPr>
      <w:r>
        <w:t>FileLog write failure가 업무 DB Commit과 별개임을 이해하고 spool diagnostics로 정상화를 판정합니다.</w:t>
      </w:r>
    </w:p>
    <w:p>
      <w:pPr>
        <w:pStyle w:val="ListBullet"/>
      </w:pPr>
      <w:r>
        <w:t>Backup/Restore/Upgrade/Rollback/DR이 단순 파일 존재가 아니라 실제 기동·조회·대사 기준을 가집니다.</w:t>
      </w:r>
    </w:p>
    <w:p>
      <w:pPr>
        <w:pStyle w:val="ListBullet"/>
      </w:pPr>
      <w:r>
        <w:t>Partial Apply/UNKNOWN_RESULT/terminalLoss를 전체 성공으로 숨기지 않습니다.</w:t>
      </w:r>
    </w:p>
    <w:p>
      <w:pPr>
        <w:pStyle w:val="ListBullet"/>
      </w:pPr>
      <w:r>
        <w:t>운영 인수는 DB Vendor Lifecycle, Browser Route, 2+ Instance, Fault, DR 시나리오별 Acceptance Evidence를 모두 포함해야 합니다.</w:t>
      </w:r>
    </w:p>
    <w:p>
      <w:pPr>
        <w:pStyle w:val="Heading2"/>
      </w:pPr>
      <w:r>
        <w:t>12.1 설치·변경 운영 Worksheet - 실제 값으로 채워야 하는 항목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구분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반드시 기록할 값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적용 전 확인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적용 후 정상 판정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Rollback 값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Artifact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version/source SHA/checksum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서명/manifest/DB compatibility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모든 target checksum 일치 + readiness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직전 승인 Artifact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Profile/Config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profile + leaf property + source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default/필수/secret/restart 여부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target별 applied version/checksum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이전 config version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vendor/schema version/migration checksum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backup + lock/drift + forward/backward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expected schema + app query 정상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restore/corrective migration plan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Broker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cluster/topic/group/security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ACL/TLS/lag/outbox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produce/consume + lag 정상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이전 endpoint/config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Certificate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subject/SAN/serial/expiry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trust chain + client compatibility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TLS probe/consumer 정상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이전 cert/keystore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provider/ref/version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consumer 권한/rotation 순서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새 version resolve + old session 영향 확인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이전 secret version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FileLog spool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root/max/backoff/mount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permission/disk/durable mount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pending/replay 정상, terminalLoss=0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이전 root/property</w:t>
            </w:r>
          </w:p>
        </w:tc>
      </w:tr>
    </w:tbl>
    <w:p>
      <w:r>
        <w:t>이 표는 “값을 문서에 하드코딩”하기 위한 것이 아니라, 배포/변경 작업마다 실제 환경 값을 Change Record와 함께 남기기 위한 운영 기준입니다. Secret 원문은 기록하지 않고 reference/version만 기록합니다.</w:t>
      </w:r>
    </w:p>
    <w:p>
      <w:pPr>
        <w:pStyle w:val="Heading2"/>
      </w:pPr>
      <w:r>
        <w:t>12.2 A→B→C 장애 실제 추적 예 - C 응답 유실</w:t>
      </w:r>
    </w:p>
    <w:p>
      <w:pPr>
        <w:ind w:left="227" w:hanging="227"/>
      </w:pPr>
      <w:r>
        <w:t>1.  Incident 입력에서 사용자 요청의 transactionId=T 또는 request/idempotency identity를 확보합니다.</w:t>
      </w:r>
    </w:p>
    <w:p>
      <w:pPr>
        <w:ind w:left="227" w:hanging="227"/>
      </w:pPr>
      <w:r>
        <w:t>2.  `/transactionGroups`에서 A/B/C segment tree를 확인합니다. C segment가 없다고 바로 “C 미호출”로 확정하지 않고 REMOTE source availability를 확인합니다.</w:t>
      </w:r>
    </w:p>
    <w:p>
      <w:pPr>
        <w:ind w:left="227" w:hanging="227"/>
      </w:pPr>
      <w:r>
        <w:t>3.  B segment의 remote operation/attempt와 C Owner의 operation/idempotency record를 대조합니다.</w:t>
      </w:r>
    </w:p>
    <w:p>
      <w:pPr>
        <w:ind w:left="227" w:hanging="227"/>
      </w:pPr>
      <w:r>
        <w:t>4.  C가 COMMITTED/CONFIRMED_SUCCESS이면 B의 timeout은 응답 유실로 판정하고 C rollback을 시도하지 않습니다.</w:t>
      </w:r>
    </w:p>
    <w:p>
      <w:pPr>
        <w:ind w:left="227" w:hanging="227"/>
      </w:pPr>
      <w:r>
        <w:t>5.  B Local TX가 rollback되었다면 B 상태를 forward recovery할지 C compensation을 수행할지 업무 Owner 기준으로 결정합니다.</w:t>
      </w:r>
    </w:p>
    <w:p>
      <w:pPr>
        <w:ind w:left="227" w:hanging="227"/>
      </w:pPr>
      <w:r>
        <w:t>6.  Compensation을 선택하면 reason/approval/original transaction reference를 남기고 새 operation/attempt로 실행합니다.</w:t>
      </w:r>
    </w:p>
    <w:p>
      <w:pPr>
        <w:ind w:left="227" w:hanging="227"/>
      </w:pPr>
      <w:r>
        <w:t>7.  모든 APPLICABLE source가 최신으로 조회되고 Owner별 최종 상태가 합의된 뒤 Incident를 종료합니다.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관찰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잘못된 결론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올바른 다음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 access log 없음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 실패 확정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trace sampling/remote log collection/source availability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 timeout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 rollback 대상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 operation/idempotency 상태 조회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MESSAGE source 없음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수집 장애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해당 거래가 Message를 사용했는지 applicability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TRACE STALE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거래 실패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fresh log/DB/operation source로 상태 우선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 rollback + C success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전체 실패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부분 성공으로 보고 compensation/forward recovery 결정</w:t>
            </w:r>
          </w:p>
        </w:tc>
      </w:tr>
    </w:tbl>
    <w:p>
      <w:pPr>
        <w:pStyle w:val="Heading2"/>
      </w:pPr>
      <w:r>
        <w:t>12.3 FileLog 장애 Runbook - Disk Full → Replay 정상화</w:t>
      </w:r>
    </w:p>
    <w:p>
      <w:pPr>
        <w:ind w:left="227" w:hanging="227"/>
      </w:pPr>
      <w:r>
        <w:t>1.  Disk/inode 사용량과 target log root, recovery spool root가 같은 filesystem인지 확인합니다.</w:t>
      </w:r>
    </w:p>
    <w:p>
      <w:pPr>
        <w:ind w:left="227" w:hanging="227"/>
      </w:pPr>
      <w:r>
        <w:t>2.  업무 DB 거래 상태와 FileLog write failure를 분리합니다. 로그 실패만으로 업무 거래 rollback을 선언하지 않습니다.</w:t>
      </w:r>
    </w:p>
    <w:p>
      <w:pPr>
        <w:ind w:left="227" w:hanging="227"/>
      </w:pPr>
      <w:r>
        <w:t>3.  spool `pending/enqueued/terminalLoss`를 기록하고 oldest entry의 target을 확인합니다.</w:t>
      </w:r>
    </w:p>
    <w:p>
      <w:pPr>
        <w:ind w:left="227" w:hanging="227"/>
      </w:pPr>
      <w:r>
        <w:t>4.  공간을 확보하되 spool 파일을 임의 삭제하지 않습니다. log rotation/retention 정책과 운영 승인 절차에 따라 필요한 공간을 확보합니다.</w:t>
      </w:r>
    </w:p>
    <w:p>
      <w:pPr>
        <w:ind w:left="227" w:hanging="227"/>
      </w:pPr>
      <w:r>
        <w:t>5.  replay가 시작되면 `replayed` 증가, `pending` 감소, target checksum/record 존재를 확인합니다.</w:t>
      </w:r>
    </w:p>
    <w:p>
      <w:pPr>
        <w:ind w:left="227" w:hanging="227"/>
      </w:pPr>
      <w:r>
        <w:t>6.  한 target만 계속 실패하면서 다른 target도 정체되면 현재 HOL blocking Finding 영향으로 분류합니다.</w:t>
      </w:r>
    </w:p>
    <w:p>
      <w:pPr>
        <w:ind w:left="227" w:hanging="227"/>
      </w:pPr>
      <w:r>
        <w:t>7.  `terminalLoss&gt;0`이면 DB timeline/trace/audit와 비교해 어느 transaction의 file record가 유실됐는지 gap assessment를 수행합니다.</w:t>
      </w:r>
    </w:p>
    <w:p>
      <w:pPr>
        <w:ind w:left="227" w:hanging="227"/>
      </w:pPr>
      <w:r>
        <w:t>8.  pending이 지속적으로 0 또는 기대 baseline으로 돌아오고 신규 write가 정상이며 Incident/Audit가 남은 뒤 종료합니다.</w:t>
      </w:r>
    </w:p>
    <w:p>
      <w:pPr>
        <w:pStyle w:val="Heading3"/>
      </w:pPr>
      <w:r>
        <w:t>FileLog Property 변경 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  <w:cantSplit w:val="true"/>
        </w:trPr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변경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사전 조건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위험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검증</w:t>
            </w:r>
          </w:p>
        </w:tc>
        <w:tc>
          <w:tcPr>
            <w:tcW w:type="dxa" w:w="204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Rollback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spool-root 변경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새 경로 durable mount/owner/mode 확보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기존 pending orphan 가능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기존 pending 0 또는 migration plan + 재기동 후 diagnostics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이전 root 재설정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max-entries 증가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disk capacity 계산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spool이 디스크를 더 점유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장애 주입 시 상한/terminalLoss 관찰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이전 값</w:t>
            </w:r>
          </w:p>
        </w:tc>
      </w:tr>
      <w:tr>
        <w:trPr>
          <w:cantSplit w:val="true"/>
        </w:trPr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backoff 감소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target 회복 특성/IOPS 확인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실패 target에 retry storm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IO/CPU/error rate 관찰</w:t>
            </w:r>
          </w:p>
        </w:tc>
        <w:tc>
          <w:tcPr>
            <w:tcW w:type="dxa" w:w="204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이전 값</w:t>
            </w:r>
          </w:p>
        </w:tc>
      </w:tr>
    </w:tbl>
    <w:p>
      <w:pPr>
        <w:pStyle w:val="Heading2"/>
      </w:pPr>
      <w:r>
        <w:t>12.4 기동·종료·Rolling에서 UNKNOWN을 만들지 않기 위한 절차</w:t>
      </w:r>
    </w:p>
    <w:p>
      <w:pPr>
        <w:ind w:left="227" w:hanging="227"/>
      </w:pPr>
      <w:r>
        <w:t>1.  배포 전 현재 instance별 in-flight request, Batch worker lease, outbox/inbox backlog, FileLog pending을 baseline으로 저장합니다.</w:t>
      </w:r>
    </w:p>
    <w:p>
      <w:pPr>
        <w:ind w:left="227" w:hanging="227"/>
      </w:pPr>
      <w:r>
        <w:t>2.  Drain으로 신규 유입과 새 Job/Partition 할당을 막고 in-flight가 감소하는지 확인합니다.</w:t>
      </w:r>
    </w:p>
    <w:p>
      <w:pPr>
        <w:ind w:left="227" w:hanging="227"/>
      </w:pPr>
      <w:r>
        <w:t>3.  정해진 timeout 안에 종료되지 않은 operation은 강제 종료 전에 식별자를 기록해 restart 후 Reconcile 대상이 되게 합니다.</w:t>
      </w:r>
    </w:p>
    <w:p>
      <w:pPr>
        <w:ind w:left="227" w:hanging="227"/>
      </w:pPr>
      <w:r>
        <w:t>4.  새 instance는 liveness만이 아니라 DB/Broker/critical capability readiness가 만족된 뒤 traffic을 받습니다.</w:t>
      </w:r>
    </w:p>
    <w:p>
      <w:pPr>
        <w:ind w:left="227" w:hanging="227"/>
      </w:pPr>
      <w:r>
        <w:t>5.  mixed-version 기간에는 API/DB schema backward compatibility와 config version을 비교합니다.</w:t>
      </w:r>
    </w:p>
    <w:p>
      <w:pPr>
        <w:ind w:left="227" w:hanging="227"/>
      </w:pPr>
      <w:r>
        <w:t>6.  배포 완료 후 baseline과 비교해 unknown/outbox/filelog pending/lease가 증가하지 않았는지 확인합니다.</w:t>
      </w:r>
    </w:p>
    <w:p>
      <w:pPr>
        <w:ind w:left="227" w:hanging="227"/>
      </w:pPr>
      <w:r>
        <w:t>7.  증가했다면 “배포 성공”으로 닫지 않고 Reconcile 또는 rollback trigger를 평가합니다.</w:t>
      </w:r>
    </w:p>
    <w:p>
      <w:pPr>
        <w:pStyle w:val="Heading2"/>
      </w:pPr>
      <w:r>
        <w:t>12.5 Backup/Restore 검증 - 파일 복사 성공과 서비스 복구 성공은 다르다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단계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검증 대상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실패 예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정상화 기준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Backup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snapshot/WAL, config refs, artifact, file/object data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snapshot은 있으나 checksum/권한 누락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복구에 필요한 세트와 point-in-time 식별 가능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Restore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격리 환경에 복원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DB는 열리지만 migration/version mismatch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application 기동 + 핵심 query + transaction timeline 조회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Reconcile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DB/Broker/File/Batch 상태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outbox 발행 누락, file artifact mismatch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invariant/queue/file checksum 일치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secret/cert/operator access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복원본에 오래된 secret/session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rotation/권한 검증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DR handover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DNS/route/monitoring/ADM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서비스는 떴지만 운영 관제 불가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사용자 traffic + 운영자 관제/복구 경로 모두 확인</w:t>
            </w:r>
          </w:p>
        </w:tc>
      </w:tr>
    </w:tbl>
    <w:p>
      <w:pPr>
        <w:pStyle w:val="Heading2"/>
      </w:pPr>
      <w:r>
        <w:t>12.6 운영 변경 후 Evidence 최소 세트</w:t>
      </w:r>
    </w:p>
    <w:p>
      <w:pPr>
        <w:pStyle w:val="ListBullet"/>
      </w:pPr>
      <w:r>
        <w:t>대상 exact SHA / Artifact checksum / Config version / DB schema version</w:t>
      </w:r>
    </w:p>
    <w:p>
      <w:pPr>
        <w:pStyle w:val="ListBullet"/>
      </w:pPr>
      <w:r>
        <w:t>변경 시작·종료 시각과 대상 instance 목록</w:t>
      </w:r>
    </w:p>
    <w:p>
      <w:pPr>
        <w:pStyle w:val="ListBullet"/>
      </w:pPr>
      <w:r>
        <w:t>Preview/Approval/Reason/Expected Version 또는 Change ID</w:t>
      </w:r>
    </w:p>
    <w:p>
      <w:pPr>
        <w:pStyle w:val="ListBullet"/>
      </w:pPr>
      <w:r>
        <w:t>Readiness/Liveness/critical dependency probe 실제 결과</w:t>
      </w:r>
    </w:p>
    <w:p>
      <w:pPr>
        <w:pStyle w:val="ListBullet"/>
      </w:pPr>
      <w:r>
        <w:t>transactionId 기반 smoke transaction과 source freshness 결과</w:t>
      </w:r>
    </w:p>
    <w:p>
      <w:pPr>
        <w:pStyle w:val="ListBullet"/>
      </w:pPr>
      <w:r>
        <w:t>FileLog pending/replayed/terminalLoss, Broker lag/outbox/inbox, Batch lease/unknown 변화</w:t>
      </w:r>
    </w:p>
    <w:p>
      <w:pPr>
        <w:pStyle w:val="ListBullet"/>
      </w:pPr>
      <w:r>
        <w:t>Rollback을 실행했다면 rollback target과 실행 후 같은 검증 결과</w:t>
      </w:r>
    </w:p>
    <w:p>
      <w:pPr>
        <w:pStyle w:val="ListBullet"/>
      </w:pPr>
      <w:r>
        <w:t>DB Vendor Lifecycle, Browser Route, 2+ Instance, Fault, DR 항목은 실행 결과와 정상 판정 Evidence를 인수 세트에 포함</w:t>
      </w:r>
    </w:p>
    <w:p>
      <w:pPr>
        <w:pStyle w:val="Heading2"/>
      </w:pPr>
      <w:r>
        <w:t>Source Trace / 구현 근거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구분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5"/>
              </w:rPr>
              <w:t>실제 경로·계약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완료 계약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FileLog Source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CpfFileLogRecoverySpool.java / CpfFileLogWriter.java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Target 실패 격리, backoff/quarantine 후 다른 Entry Replay 지속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Transaction Timeline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CpfTransactionTimelineQueryFacade + ADM transaction groups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Query 예외는 FAILED, 미적용 Source만 NOT_APPLICABLE로 분리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DB3 V107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Oracle/PostgreSQL/MariaDB lineage SQL + canonical schema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Oracle/PostgreSQL/MariaDB install/migration/verify/restore 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ADM Route Registry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5"/>
              </w:rPr>
              <w:t>cpf-admin/frontend/src/app/routes.ts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거래/로그/복구/Batch/Gateway 운영 Route와 Source 계약 일치</w:t>
            </w:r>
          </w:p>
        </w:tc>
      </w:tr>
    </w:tbl>
    <w:p>
      <w:pPr>
        <w:pStyle w:val="Heading2"/>
      </w:pPr>
      <w:r>
        <w:t>12.7 장애·변경 종료 Gate - “서비스가 떴다”만으로 닫지 않는다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Gate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종료 전 반드시 확인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열려 있으면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상태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대표 transactionId의 Owner별 confirmed/unknown/compensated 상태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Incident 유지 + Owner Reconcile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Source freshness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APPLICABLE source가 AVAILABLE이고 stale/missing 원인 해소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수집/조회 경로 복구 후 재판정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FileLog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신규 write 정상, pending baseline, terminalLoss 증가 없음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spool/target/disk/HOL 영향 조사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Batch/Broker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unknown/lease/lag/outbox/inbox가 baseline으로 복귀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reprocess/reconcile 또는 broker 복구 지속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schema/migration checksum과 핵심 query 정상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corrective migration/restore plan 수행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Secret/Certificate/Session/권한이 변경 후 정책과 일치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이전 version rollback 또는 재승인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배포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target version/checksum/config 일치, partial apply 없음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drift target 격리/rollback/reapply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감사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reason/approval/operator/evidence/rollback reference 존재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종료 승인 보류</w:t>
            </w:r>
          </w:p>
        </w:tc>
      </w:tr>
    </w:tbl>
    <w:p>
      <w:pPr>
        <w:pStyle w:val="Heading2"/>
      </w:pPr>
      <w:r>
        <w:t>12.8 운영 비정상 상태를 종료하는 기준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비정상 상태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완료 상태의 계약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종료 Gate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Timeline Source FAILED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조회 예외를 FAILED로 유지하고 applicability와 분리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Source 재조회 성공 + freshness 기준 + 거래 원장 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FileLog Target 지속 실패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실패 Target을 격리하고 나머지 Replay 계속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pending 감소, quarantined/terminalLoss 판정, 정상 Target replay 진행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DB Vendor 설치/변경 오류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migration/history/checksum/drift를 보존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vendor verify + schema manifest + 업무 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Instance 중단/Takeover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Lease/Fencing으로 stale writer 차단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new owner takeover + 중복 Commit 0 + operation 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Browser/DR 장애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Route/권한/DR 절차로 정상화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Browser health + failover/failback + RPO/RTO + 데이터 대사</w:t>
            </w:r>
          </w:p>
        </w:tc>
      </w:tr>
    </w:tbl>
    <w:p>
      <w:r>
        <w:t>상세 개발 계약은 01 개발자 매뉴얼, 배치 실행 계약은 02 배치 개발 매뉴얼, ADM의 화면별 버튼·Permission·Reason·Approval은 04 ADM 운영자 매뉴얼을 정본으로 참조합니다. 이 문서는 운영 관측·정상화 기준만 유지합니다.</w:t>
      </w:r>
    </w:p>
    <w:p>
      <w:pPr>
        <w:pStyle w:val="Heading1"/>
      </w:pPr>
      <w:r>
        <w:t>16. 신규 환경 전체 설치 Runbook</w:t>
      </w:r>
    </w:p>
    <w:p>
      <w:pPr>
        <w:ind w:left="227" w:hanging="227"/>
      </w:pPr>
      <w:r>
        <w:t>1.  배포 Artifact/Checksum/SBOM/서명을 확보하고 대상 Java/pwsh/DB/Network/Directory 권한을 확인한다.</w:t>
      </w:r>
    </w:p>
    <w:p>
      <w:pPr>
        <w:ind w:left="227" w:hanging="227"/>
      </w:pPr>
      <w:r>
        <w:t>2.  환경별 계정과 Directory를 만들고 Secret/Certificate를 파일/Source가 아닌 승인된 주입 경로에 준비한다.</w:t>
      </w:r>
    </w:p>
    <w:p>
      <w:pPr>
        <w:ind w:left="227" w:hanging="227"/>
      </w:pPr>
      <w:r>
        <w:t>3.  cpf-tools/config/database-install.default.json을 복사해 환경 Profile을 작성하고 Vendor/Module/계정/DB 이름을 검토한다.</w:t>
      </w:r>
    </w:p>
    <w:p>
      <w:pPr>
        <w:ind w:left="227" w:hanging="227"/>
      </w:pPr>
      <w:r>
        <w:t>4.  pwsh 7 이상에서 initialize-cpf-database.ps1를 먼저 static plan으로 실행하고, 실제 반영은 -RequireRun을 명시한다.</w:t>
      </w:r>
    </w:p>
    <w:p>
      <w:pPr>
        <w:ind w:left="227" w:hanging="227"/>
      </w:pPr>
      <w:r>
        <w:t>5.  Generated Domain은 플랫폼 DB 설치와 분리해 manifest 기반 initialize-generated-domain-databases.ps1를 사용한다.</w:t>
      </w:r>
    </w:p>
    <w:p>
      <w:pPr>
        <w:ind w:left="227" w:hanging="227"/>
      </w:pPr>
      <w:r>
        <w:t>6.  ADM/BZA/Gateway 등 선택 Module의 datasource/port/TLS/Secret을 환경변수로 주입한다.</w:t>
      </w:r>
    </w:p>
    <w:p>
      <w:pPr>
        <w:ind w:left="227" w:hanging="227"/>
      </w:pPr>
      <w:r>
        <w:t>7.  ADM 최초 운영자가 필요하면 bootstrap을 승인된 설치 구간에만 켜고 ID/Password Secret을 주입한다.</w:t>
      </w:r>
    </w:p>
    <w:p>
      <w:pPr>
        <w:ind w:left="227" w:hanging="227"/>
      </w:pPr>
      <w:r>
        <w:t>8.  Runtime을 기동하고 liveness/readiness/health/metrics 및 DB schema/version을 확인한다.</w:t>
      </w:r>
    </w:p>
    <w:p>
      <w:pPr>
        <w:ind w:left="227" w:hanging="227"/>
      </w:pPr>
      <w:r>
        <w:t>9.  ADM에 로그인해 Service Registry/Runtime/Config/Log 기본 상태를 확인하고 bootstrap을 다시 비활성화한다.</w:t>
      </w:r>
    </w:p>
    <w:p>
      <w:pPr>
        <w:ind w:left="227" w:hanging="227"/>
      </w:pPr>
      <w:r>
        <w:t>10.  설치 결과, Artifact hash, DB migration result, Secret reference, URL, 계정 인계, rollback 기준을 인수 문서에 기록한다.</w:t>
      </w:r>
    </w:p>
    <w:p>
      <w:pPr>
        <w:pStyle w:val="Heading1"/>
      </w:pPr>
      <w:r>
        <w:t>17. 초기 설치 대표 명령과 판정</w:t>
      </w:r>
    </w:p>
    <w:p>
      <w:pPr>
        <w:pStyle w:val="Code"/>
      </w:pPr>
      <w:r>
        <w:t>pwsh -NoProfile -File .\cpf-tools\scripts\initialize-cpf-database.ps1</w:t>
      </w:r>
    </w:p>
    <w:p>
      <w:pPr/>
      <w:r>
        <w:t>초기 DB 설치를 실제 반영할 때는 `-RequireRun`을 사용합니다. `-RequireRun` 없이 실행한 결과는 정적 Lifecycle 검토용이며 설치 완료 판정에 사용하지 않습니다.</w:t>
      </w:r>
    </w:p>
    <w:p>
      <w:pPr>
        <w:pStyle w:val="Code"/>
      </w:pPr>
      <w:r>
        <w:t>pwsh -NoProfile -File .\cpf-tools\scripts\initialize-cpf-database.ps1 -RequireRun -SeedMode product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실패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우선 확인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복구/다음 행동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pwsh version 오류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PowerShell 7+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실행환경 교정 후 재실행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Profile module 0건/중복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database-install profile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required CPF Core 1개/모듈 순서 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Vendor 혼합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선택 Module vendor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한 Platform 설치는 단일 Vendor로 분리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Secret/DB 인증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환경변수/Secret provider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평문 기록 없이 credential 재주입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verify 실패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Vendor verify SQL/결과 파일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Schema drift/migration 단계 확인 후 rollback/forward recovery</w:t>
            </w:r>
          </w:p>
        </w:tc>
      </w:tr>
    </w:tbl>
    <w:p>
      <w:pPr>
        <w:pStyle w:val="Heading1"/>
      </w:pPr>
      <w:r>
        <w:t>18. ADM Bootstrap / 첫 로그인 운영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환경변수/항목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Default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운영 의미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ADM_SERVER_PORT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8090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내장 Backend port; proxy 사용 시 외부 URL과 다를 수 있음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CPF_ADM_BOOTSTRAP_ENABLED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false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신규 설치 시 명시적으로만 활성화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CPF_ADM_BOOTSTRAP_ALLOW_PROD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false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prod bootstrap은 별도 허용 없이는 차단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CPF_ADM_BOOTSTRAP_OPERATOR_ID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admin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최초 운영자 ID 기본값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CPF_ADM_BOOTSTRAP_PASSWORD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빈 값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고정 비밀번호 없음; Secret 주입 필수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CPF_ADM_SECURITY_ENABLED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true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보안 기본 활성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CPF_ADM_SESSION_TTL_SECONDS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3600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세션 TTL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CPF_ADM_MFA_ENABLED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false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MFA 정책 선택</w:t>
            </w:r>
          </w:p>
        </w:tc>
      </w:tr>
    </w:tbl>
    <w:p>
      <w:pPr>
        <w:pStyle w:val="ListBullet"/>
      </w:pPr>
      <w:r>
        <w:t>Frontend base는 `/adm/`입니다. 내장 배포 기준 URL 형식은 `http(s)://&lt;host&gt;:&lt;ADM_SERVER_PORT&gt;/adm/`이나 실제 Reverse Proxy/Context Path가 있으면 배포 설정이 우선합니다.</w:t>
      </w:r>
    </w:p>
    <w:p>
      <w:pPr>
        <w:pStyle w:val="ListBullet"/>
      </w:pPr>
      <w:r>
        <w:t>최초 비밀번호를 매뉴얼에 적거나 재표시하지 않습니다.</w:t>
      </w:r>
    </w:p>
    <w:p>
      <w:pPr>
        <w:pStyle w:val="ListBullet"/>
      </w:pPr>
      <w:r>
        <w:t>첫 로그인에서 passwordChangeRequired이면 다른 기능 사용 전에 변경합니다.</w:t>
      </w:r>
    </w:p>
    <w:p>
      <w:pPr>
        <w:pStyle w:val="Heading1"/>
      </w:pPr>
      <w:r>
        <w:t>19. 서비스별 기본 Port/접속점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Module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Source 기본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주의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Local Runtime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127.0.0.1:8080, runtime enabled=false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개발용. remote bind 기본 false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8090 + /adm/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Proxy/External WAS 배포 시 외부 URL 별도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BZA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8091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실제 Frontend base/Proxy를 배포 산출물로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Gateway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8070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Data plane port 기본 server port; control plane 별도 설정 가능</w:t>
            </w:r>
          </w:p>
        </w:tc>
      </w:tr>
    </w:tbl>
    <w:p>
      <w:pPr>
        <w:pStyle w:val="Heading1"/>
      </w:pPr>
      <w:r>
        <w:t>20. Gateway 설치 전 플랫폼 운영 확인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항목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현재 기본/상한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정본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TLS ingress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GWY_REQUIRE_TLS_INGRESS=false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 보안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Connect timeout 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10s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 Resilience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Response timeout 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60s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 Resilience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Overall timeout 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90s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 Resilience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Retry 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2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 Resilience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Body cap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10 MiB request/response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 Safety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Header count/bytes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100 / 64KiB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 Safety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Bootstrap mode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FAIL_CLOSED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 기동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Control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disabled, bind 127.0.0.1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91 Control Plane</w:t>
            </w:r>
          </w:p>
        </w:tc>
      </w:tr>
    </w:tbl>
    <w:p>
      <w:pPr>
        <w:pStyle w:val="Heading1"/>
      </w:pPr>
      <w:r>
        <w:t>21. 환경 인수 Checklist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축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인수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Artifact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version/checksum/SBOM/signature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Config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profile/property/env/secret reference/restart 필요 여부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vendor/schema/migration history/verify/backup point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Runtime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instance/port/health/readiness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보안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operator/service identity/TLS/cert expiry/MFA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관측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log path/metric endpoint/trace exporter/alert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복구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rollback artifact/DB restore/DR target/LKG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문서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해당 Guide/Runbook 기준 SHA와 Acceptance Evidence</w:t>
            </w:r>
          </w:p>
        </w:tc>
      </w:tr>
    </w:tbl>
    <w:p>
      <w:pPr>
        <w:pStyle w:val="Heading1"/>
      </w:pPr>
      <w:r>
        <w:t>22. 플랫폼 Property Catalog - 설치자가 먼저 보는 핵심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Key/Env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Default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Consumer/의미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2"/>
              </w:rPr>
              <w:t>운영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CPF_CONFIG_DIR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./config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Config file root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경로/권한/배포 volume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SPRING_PROFILES_ACTIVE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환경별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Profile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미지정/잘못된 profile fail-safe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CPF_DB_MODE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url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Datasource mode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url/jndi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CPF_DB_URL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빈 값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DB URL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Secret과 분리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ADM_SERVER_PORT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8090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ADM port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proxy 외부 URL과 구분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CPF_ADM_BOOTSTRAP_ENABLED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false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ADM bootstrap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설치 후 false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CPF_ADM_BOOTSTRAP_ALLOW_PROD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false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prod bootstrap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별도 승인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CPF_ADM_BOOTSTRAP_OPERATOR_ID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admin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초기 ID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환경별 변경 가능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CPF_ADM_BOOTSTRAP_PASSWORD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빈 값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초기 password secret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고정값 금지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CPF_ADM_SESSION_TTL_SECONDS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3600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session TTL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운영 정책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BZA_SERVER_PORT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8091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BZA port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proxy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CPF_BZA_DB_ENABLED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false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BZA DB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선택 제품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CPF_BZA_JWT_SECRET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빈 값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JWT secret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Secret 주입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GWY_SERVER_PORT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8070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Gateway data plane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외부 bind/TLS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GWY_TLS_ENABLED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false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Gateway TLS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운영 cert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GWY_CONTROL_ENABLED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false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Gateway control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명시 활성화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GWY_CONTROL_BIND_ADDRESS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127.0.0.1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control bind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외부 노출 주의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GWY_CONNECT_TIMEOUT_CAP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10s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connect cap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route policy 상한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GWY_RESPONSE_TIMEOUT_CAP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60s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response cap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route policy 상한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GWY_OVERALL_TIMEOUT_CAP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90s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overall cap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budget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GWY_RETRY_COUNT_CAP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2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retry cap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비멱등 주의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GWY_RAW_BODY_CAPTURE_ALLOWED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false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body capture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PII/secret 위험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GWY_LOG_SPOOL_BYTES_CAP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2147483648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spool cap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disk capacity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cpf.logging.file.recovery-spool-max-entries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10000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FileLog spool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min 32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cpf.logging.file.recovery-spool-backoff-millis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1000ms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replay backoff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2"/>
              </w:rPr>
              <w:t>min 100ms</w:t>
            </w:r>
          </w:p>
        </w:tc>
      </w:tr>
    </w:tbl>
    <w:p>
      <w:pPr>
        <w:pStyle w:val="Heading1"/>
      </w:pPr>
      <w:r>
        <w:t>23. 기동·종료·Health 판정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단계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확인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실패 시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Start 전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config/secret/DB/cert/port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기동 금지/설정 교정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Start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process/service log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startup validator 원인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Liveness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process deadlock/health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restart 판단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Readiness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DB/provider/registry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traffic 차단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Functional smoke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ADM login/query/Gateway probe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배포 rollback 또는 isolate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Stop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drain/queue/spool/batch state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강제 kill 전 복구 상태 기록</w:t>
            </w:r>
          </w:p>
        </w:tc>
      </w:tr>
    </w:tbl>
    <w:p>
      <w:pPr>
        <w:pStyle w:val="Heading1"/>
      </w:pPr>
      <w:r>
        <w:t>24. 배포 전략 선택표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전략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언제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필수 확인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Rollback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Rolling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호환 version/다중 instance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readiness/drift/session/DB compatibility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old version 재투입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Blue-Green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빠른 traffic switch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forward/back compatibility/config parity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traffic green→blue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Canary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위험 변경/점진 검증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metric/error/transaction comparison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canary remove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Gateway route publish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route/policy 변경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checksum/ACK/NACK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LKG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 artifact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job version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running execution/metadata/worker compatibility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previous artifact + DB/job definition policy</w:t>
            </w:r>
          </w:p>
        </w:tc>
      </w:tr>
    </w:tbl>
    <w:p>
      <w:pPr>
        <w:pStyle w:val="Heading1"/>
      </w:pPr>
      <w:r>
        <w:t>25. 장애 Runbook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rPr>
          <w:tblHeader w:val="true"/>
          <w:cantSplit w:val="true"/>
        </w:trPr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장애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첫 증거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금지</w:t>
            </w:r>
          </w:p>
        </w:tc>
        <w:tc>
          <w:tcPr>
            <w:tcW w:type="dxa" w:w="255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복구/완료 기준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down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readiness/connection/DB alert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blind app restart 반복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복구→pool/transaction 상태→업무 대사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Kafka/MQ down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producer/outbox/DLQ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업무 DB rollback 가정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broker 복구→outbox publish→inbox/dlq 대사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Disk full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filesystem/FileLog spool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 삭제로 공간 확보 후 증거 소실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확정 대상 정리/증설→spool replay→terminalLoss 확인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Instance crash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health/lease/operation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중복 강제 실행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takeover/fencing→unknown reconcile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Network partition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probe/timeout/trace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양쪽 writer 활성 유지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quorum/ownership 복원→stale writer 차단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Secret/Cert expiry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auth/TLS error/expiry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평문 임시 bypass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rotate→reload/restart→audit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Config partial apply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instance version/checksum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전체 적용 성공으로 표시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failed instance isolate/reconcile/rollback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Memory pressure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heap/GC/thread/queue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무제한 queue 확장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traffic/worker 제한→capacity 조정</w:t>
            </w:r>
          </w:p>
        </w:tc>
      </w:tr>
      <w:tr>
        <w:trPr>
          <w:cantSplit w:val="true"/>
        </w:trPr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 incident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audit/auth anomaly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로그/계정 삭제</w:t>
            </w:r>
          </w:p>
        </w:tc>
        <w:tc>
          <w:tcPr>
            <w:tcW w:type="dxa" w:w="255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격리→credential revoke→evidence 보존→review</w:t>
            </w:r>
          </w:p>
        </w:tc>
      </w:tr>
    </w:tbl>
    <w:p>
      <w:pPr>
        <w:pStyle w:val="Heading1"/>
      </w:pPr>
      <w:r>
        <w:t>26. Backup·Restore 실제 검증 순서</w:t>
      </w:r>
    </w:p>
    <w:p>
      <w:pPr>
        <w:ind w:left="227" w:hanging="227"/>
      </w:pPr>
      <w:r>
        <w:t>1.  Backup artifact와 시각/RPO 지점을 기록합니다.</w:t>
      </w:r>
    </w:p>
    <w:p>
      <w:pPr>
        <w:ind w:left="227" w:hanging="227"/>
      </w:pPr>
      <w:r>
        <w:t>2.  별도 격리 환경에서 Restore를 수행합니다.</w:t>
      </w:r>
    </w:p>
    <w:p>
      <w:pPr>
        <w:ind w:left="227" w:hanging="227"/>
      </w:pPr>
      <w:r>
        <w:t>3.  Schema/migration history/row count/critical checksum을 확인합니다.</w:t>
      </w:r>
    </w:p>
    <w:p>
      <w:pPr>
        <w:ind w:left="227" w:hanging="227"/>
      </w:pPr>
      <w:r>
        <w:t>4.  Application을 restore DB에 연결해 read/write smoke를 수행합니다.</w:t>
      </w:r>
    </w:p>
    <w:p>
      <w:pPr>
        <w:ind w:left="227" w:hanging="227"/>
      </w:pPr>
      <w:r>
        <w:t>5.  Message offset/outbox/inbox/Batch metadata/lease가 데이터 시점과 일치하는지 대사합니다.</w:t>
      </w:r>
    </w:p>
    <w:p>
      <w:pPr>
        <w:ind w:left="227" w:hanging="227"/>
      </w:pPr>
      <w:r>
        <w:t>6.  결과를 Evidence로 남기고, 실제로 실행하지 않았다면 “백업 있음”과 “복원 검증됨”을 구분합니다.</w:t>
      </w:r>
    </w:p>
    <w:p>
      <w:pPr>
        <w:pStyle w:val="Heading1"/>
      </w:pPr>
      <w:r>
        <w:t>27. DR Failover/Failback 판정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단계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4"/>
              </w:rPr>
              <w:t>완료 기준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Failover 결정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Primary 상태/RPO/RTO/승인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Traffic 전환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새 endpoint/route/version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promoted DB writable + schema/version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Instance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lease/fencing old writer 차단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Message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consumer ownership/offset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업무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대표 transaction end-to-end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Failback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4"/>
              </w:rPr>
              <w:t>동일 절차 역방향 + drift/데이터 대사</w:t>
            </w:r>
          </w:p>
        </w:tc>
      </w:tr>
    </w:tbl>
    <w:p>
      <w:pPr>
        <w:pStyle w:val="Heading1"/>
      </w:pPr>
      <w:r>
        <w:t>28. 운영 인수 Evidence - 설치부터 DR까지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축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인수 시 받아야 할 Evidence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oto Sans CJK KR" w:hAnsi="Noto Sans CJK KR"/>
              </w:rPr>
              <w:t>인수 Gate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Artifact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version/checksum/SBOM/signature 또는 적용 정책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Artifact trust/정합성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Config/Secret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profile/property/env/secret reference/restart 조건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Config/Secret 주입·restart 조건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vendor/schema/migration history/backup point/restore 절차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DB lifecycle/backup/restore Evidence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Runtime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instance/port/health/readiness/capability/version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instance/port/health/readiness/version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Observability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 root/metric/trace/collector/source freshness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log/metric/trace/freshness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Batch/Broker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metadata/lease/consumer/DLQ/offset/backlog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metadata/lease/consumer/DLQ/offset/backlog 정상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Security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operator/service identity/TLS/cert/rotation/audit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identity/TLS/cert/rotation/audit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Backup/Restore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backup artifact + restore 실행 결과 + 데이터 대사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restore 실행 + 업무 데이터 대사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failover/failback 실행 결과 + drift/reconcile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oto Sans CJK KR" w:hAnsi="Noto Sans CJK KR"/>
              </w:rPr>
              <w:t>failover/failback + drift/reconcile + RPO/RTO 확인</w:t>
            </w:r>
          </w:p>
        </w:tc>
      </w:tr>
    </w:tbl>
    <w:p>
      <w:pPr>
        <w:pStyle w:val="Heading1"/>
      </w:pPr>
      <w:r>
        <w:t>29. 신규 설치가 막혔을 때 첫 분기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rPr>
          <w:tblHeader w:val="true"/>
          <w:cantSplit w:val="true"/>
        </w:trPr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증상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먼저 확인</w:t>
            </w:r>
          </w:p>
        </w:tc>
        <w:tc>
          <w:tcPr>
            <w:tcW w:type="dxa" w:w="34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b/>
                <w:sz w:val="13"/>
              </w:rPr>
              <w:t>다음 조치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init 전 실패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pwsh/version/profile/vendor/required Core DB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initialize-cpf-database.ps1 static result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 연결 실패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URL/JNDI/user/secret/network/TLS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credential/connection부터 복구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ADM 첫 로그인 불가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bootstrap enabled/password secret/URL/base path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고정 기본 비밀번호를 찾지 말고 bootstrap 계약 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Health DOWN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DB/Broker/Secret/port dependency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dependency별 격리 후 readiness 재확인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Config 일부만 적용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target/version/checksum/ACK-NACK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partial apply 대상만 reconcile/rollback</w:t>
            </w:r>
          </w:p>
        </w:tc>
      </w:tr>
      <w:tr>
        <w:trPr>
          <w:cantSplit w:val="true"/>
        </w:trPr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기동은 됐지만 로그 없음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log root/permission/spool/collector</w:t>
            </w:r>
          </w:p>
        </w:tc>
        <w:tc>
          <w:tcPr>
            <w:tcW w:type="dxa" w:w="34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pPr>
              <w:spacing w:before="0" w:after="0" w:line="240" w:lineRule="auto"/>
            </w:pPr>
            <w:r>
              <w:rPr>
                <w:rFonts w:ascii="NanumSquare" w:hAnsi="NanumSquare" w:eastAsia="NanumSquare"/>
                <w:sz w:val="13"/>
              </w:rPr>
              <w:t>FileLog diagnostics와 disk/permission 확인</w:t>
            </w:r>
          </w:p>
        </w:tc>
      </w:tr>
    </w:tbl>
    <w:p>
      <w:pPr>
        <w:pStyle w:val="Heading1"/>
      </w:pPr>
      <w:r>
        <w:t>30. 플랫폼 설치·운영 완료 판정 Gate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영역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4"/>
              </w:rPr>
              <w:t>완료 조건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Artifact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승인 Version, checksum/signature/SBOM과 설치 Artifact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계정/Secret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서비스 계정·Directory 권한·Secret/Certificate 주입·Rotation Owner 확정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선택 Vendor의 provision/install/seed/verify/migration/backup/restore Evidence 존재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Runtime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모든 Instance의 version/capability/health/readiness가 기대값과 일치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Broker/Batch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Topic/Queue/Consumer/DLQ/Offset와 Batch Metadata/Lease가 정상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Observability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Log root/Metric/Trace/Audit/Source freshness가 수집되고 Alert가 동작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배포/복구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Rolling/Blue-Green/Canary와 rollback, instance failure, disk/network, DR 시나리오 종료 기준 충족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인수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4"/>
              </w:rPr>
              <w:t>운영자 계정/권한, Runbook, Backup point, rollback artifact, 연락/승인 체계, 문서 기준 SHA 인계</w:t>
            </w:r>
          </w:p>
        </w:tc>
      </w:tr>
    </w:tbl>
    <w:p>
      <w:pPr>
        <w:pStyle w:val="Heading1"/>
      </w:pPr>
      <w:r>
        <w:t>31. 플랫폼 설치·DR 인수 Record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00"/>
        <w:gridCol w:w="5100"/>
      </w:tblGrid>
      <w:tr>
        <w:trPr>
          <w:tblHeader w:val="true"/>
          <w:cantSplit w:val="true"/>
        </w:trPr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영역</w:t>
            </w:r>
          </w:p>
        </w:tc>
        <w:tc>
          <w:tcPr>
            <w:tcW w:type="dxa" w:w="5100"/>
            <w:shd w:fill="D9EAF7"/>
            <w:tcMar>
              <w:top w:w="80" w:type="dxa"/>
              <w:start w:w="80" w:type="dxa"/>
              <w:bottom w:w="80" w:type="dxa"/>
              <w:end w:w="80" w:type="dxa"/>
            </w:tcMar>
            <w:vAlign w:val="center"/>
          </w:tcPr>
          <w:p>
            <w:r>
              <w:rPr>
                <w:rFonts w:ascii="NanumSquare" w:hAnsi="NanumSquare" w:eastAsia="NanumSquare"/>
                <w:b/>
                <w:sz w:val="13"/>
              </w:rPr>
              <w:t>기록 값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Artifact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version/checksum/signature/SBOM/repository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Config/Secret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profile/property overrides/secret refs/cert expiry/restart flags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DB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vendor/schema/migration/verify/backup id/restore evidence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Runtime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instances/ports/version/capability/health/readiness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Broker/Batch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topics/queues/consumers/DLQ/offset + metadata/lease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Observability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log root/metrics/trace collector/alert/source freshness</w:t>
            </w:r>
          </w:p>
        </w:tc>
      </w:tr>
      <w:tr>
        <w:trPr>
          <w:cantSplit w:val="true"/>
        </w:trPr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Recovery/DR</w:t>
            </w:r>
          </w:p>
        </w:tc>
        <w:tc>
          <w:tcPr>
            <w:tcW w:type="dxa" w:w="5100"/>
            <w:tcMar>
              <w:top w:w="80" w:type="dxa"/>
              <w:start w:w="80" w:type="dxa"/>
              <w:bottom w:w="80" w:type="dxa"/>
              <w:end w:w="80" w:type="dxa"/>
            </w:tcMar>
            <w:vAlign w:val="top"/>
          </w:tcPr>
          <w:p>
            <w:r>
              <w:rPr>
                <w:rFonts w:ascii="NanumSquare" w:hAnsi="NanumSquare" w:eastAsia="NanumSquare"/>
                <w:sz w:val="13"/>
              </w:rPr>
              <w:t>rollback artifact/LKG/restore target/failover/failback/RPO/RTO/reconcile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964" w:right="1020" w:bottom="79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anumSquare" w:hAnsi="NanumSquare" w:eastAsia="NanumSquare"/>
        <w:sz w:val="15"/>
      </w:rPr>
      <w:t xml:space="preserve">CPF | </w:t>
    </w:r>
    <w:r>
      <w:rPr>
        <w:rFonts w:ascii="NanumSquare" w:hAnsi="NanumSquare" w:eastAsia="NanumSquare"/>
        <w:sz w:val="15"/>
      </w:rPr>
      <w:fldSimple w:instr="PAGE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anumSquare" w:hAnsi="NanumSquare" w:eastAsia="NanumSquare"/>
        <w:color w:val="646464"/>
        <w:sz w:val="15"/>
      </w:rPr>
      <w:t>05 플랫폼 운영 매뉴얼  |  master f6d7080c5a14 / Product f0aa49f29cba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4" w:line="259" w:lineRule="auto"/>
    </w:pPr>
    <w:rPr>
      <w:rFonts w:ascii="NanumSquare" w:hAnsi="NanumSquare" w:eastAsia="NanumSquare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90" w:after="90"/>
      <w:outlineLvl w:val="0"/>
    </w:pPr>
    <w:rPr>
      <w:rFonts w:asciiTheme="majorHAnsi" w:eastAsiaTheme="majorEastAsia" w:hAnsiTheme="majorHAnsi" w:cstheme="majorBidi" w:ascii="NanumSquare" w:hAnsi="NanumSquare" w:eastAsia="NanumSquare"/>
      <w:b/>
      <w:bCs/>
      <w:color w:val="1F4E79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90" w:after="90"/>
      <w:outlineLvl w:val="1"/>
    </w:pPr>
    <w:rPr>
      <w:rFonts w:asciiTheme="majorHAnsi" w:eastAsiaTheme="majorEastAsia" w:hAnsiTheme="majorHAnsi" w:cstheme="majorBidi" w:ascii="NanumSquare" w:hAnsi="NanumSquare" w:eastAsia="NanumSquare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90" w:after="90"/>
      <w:outlineLvl w:val="2"/>
    </w:pPr>
    <w:rPr>
      <w:rFonts w:asciiTheme="majorHAnsi" w:eastAsiaTheme="majorEastAsia" w:hAnsiTheme="majorHAnsi" w:cstheme="majorBidi" w:ascii="NanumSquare" w:hAnsi="NanumSquare" w:eastAsia="NanumSquare"/>
      <w:b/>
      <w:bCs/>
      <w:color w:val="3F3F3F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NanumSquare" w:hAnsi="NanumSquare" w:eastAsia="NanumSquare"/>
      <w:b/>
      <w:color w:val="1F4E79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60"/>
      <w:ind w:left="283" w:right="170"/>
    </w:pPr>
    <w:rPr>
      <w:rFonts w:ascii="Noto Sans Mono CJK KR" w:hAnsi="Noto Sans Mono CJK KR" w:eastAsia="Noto Sans Mono CJK KR"/>
      <w:sz w:val="16"/>
    </w:rPr>
  </w:style>
  <w:style w:type="paragraph" w:customStyle="1" w:styleId="Callout">
    <w:name w:val="Callout"/>
    <w:pPr>
      <w:spacing w:before="100" w:after="100"/>
      <w:ind w:left="283" w:right="170"/>
    </w:pPr>
    <w:rPr>
      <w:rFonts w:ascii="NanumSquare" w:hAnsi="NanumSquare" w:eastAsia="NanumSquare"/>
      <w:b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01_&#44060;&#48156;&#51088;&#47588;&#45684;&#50620;.pdf" TargetMode="External"/><Relationship Id="rId12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