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46520" cy="1181862"/>
            <wp:docPr id="1" name="Picture 1" descr="CPF Official Product Documentation cover banner" title="CPF documentation visu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f_r26_cover_bann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46520" cy="118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0"/>
        <w:jc w:val="center"/>
      </w:pPr>
      <w:r>
        <w:rPr>
          <w:rFonts w:ascii="Noto Sans CJK KR" w:hAnsi="Noto Sans CJK KR"/>
          <w:b/>
          <w:sz w:val="24"/>
        </w:rPr>
        <w:t>CORE PLATFORM FRAMEWORK</w:t>
      </w:r>
    </w:p>
    <w:p>
      <w:pPr>
        <w:jc w:val="center"/>
      </w:pPr>
      <w:r>
        <w:rPr>
          <w:rFonts w:ascii="Noto Sans CJK KR" w:hAnsi="Noto Sans CJK KR"/>
          <w:b/>
          <w:sz w:val="56"/>
        </w:rPr>
        <w:t>기술표준서</w:t>
      </w:r>
    </w:p>
    <w:p>
      <w:pPr>
        <w:jc w:val="center"/>
      </w:pPr>
      <w:r>
        <w:rPr>
          <w:rFonts w:ascii="Noto Sans CJK KR" w:hAnsi="Noto Sans CJK KR"/>
          <w:sz w:val="24"/>
        </w:rPr>
        <w:t>코딩 · API · Transaction · Security · Test · Operations 표준</w:t>
      </w:r>
    </w:p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1984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7654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기준</w:t>
            </w:r>
          </w:p>
        </w:tc>
      </w:tr>
      <w:tr>
        <w:trPr>
          <w:cantSplit/>
          <w:cantSplit/>
          <w:cantSplit/>
        </w:trPr>
        <w:tc>
          <w:tcPr>
            <w:tcW w:type="dxa" w:w="198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대상</w:t>
            </w:r>
          </w:p>
        </w:tc>
        <w:tc>
          <w:tcPr>
            <w:tcW w:type="dxa" w:w="76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개발자, Tech Lead, Reviewer, QA</w:t>
            </w:r>
          </w:p>
        </w:tc>
      </w:tr>
      <w:tr>
        <w:trPr>
          <w:cantSplit/>
          <w:cantSplit/>
          <w:cantSplit/>
        </w:trPr>
        <w:tc>
          <w:tcPr>
            <w:tcW w:type="dxa" w:w="198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정본 역할</w:t>
            </w:r>
          </w:p>
        </w:tc>
        <w:tc>
          <w:tcPr>
            <w:tcW w:type="dxa" w:w="76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구현·검토 표준</w:t>
            </w:r>
          </w:p>
        </w:tc>
      </w:tr>
      <w:tr>
        <w:trPr>
          <w:cantSplit/>
          <w:cantSplit/>
          <w:cantSplit/>
        </w:trPr>
        <w:tc>
          <w:tcPr>
            <w:tcW w:type="dxa" w:w="198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기준 Repository</w:t>
            </w:r>
          </w:p>
        </w:tc>
        <w:tc>
          <w:tcPr>
            <w:tcW w:type="dxa" w:w="76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freeangelsun/202412_01_CPF · master</w:t>
            </w:r>
          </w:p>
        </w:tc>
      </w:tr>
      <w:tr>
        <w:trPr>
          <w:cantSplit/>
          <w:cantSplit/>
          <w:cantSplit/>
        </w:trPr>
        <w:tc>
          <w:tcPr>
            <w:tcW w:type="dxa" w:w="198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기준 Commit</w:t>
            </w:r>
          </w:p>
        </w:tc>
        <w:tc>
          <w:tcPr>
            <w:tcW w:type="dxa" w:w="76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Noto Sans CJK KR" w:hAnsi="Noto Sans CJK KR"/>
                <w:sz w:val="16"/>
              </w:rPr>
              <w:t>64fd08d963927860e8d023403dfa276931801ee5</w:t>
            </w:r>
          </w:p>
        </w:tc>
      </w:tr>
      <w:tr>
        <w:trPr>
          <w:cantSplit/>
          <w:cantSplit/>
          <w:cantSplit/>
        </w:trPr>
        <w:tc>
          <w:tcPr>
            <w:tcW w:type="dxa" w:w="198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요구사항 정본</w:t>
            </w:r>
          </w:p>
        </w:tc>
        <w:tc>
          <w:tcPr>
            <w:tcW w:type="dxa" w:w="76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CPF_FINAL_TARGET_REQUIREMENTS.md · 186개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t>현행화 Source</w:t>
            </w:r>
          </w:p>
        </w:tc>
        <w:tc>
          <w:tcPr>
            <w:tcW w:type="dxa" w:w="4933"/>
          </w:tcPr>
          <w:p>
            <w:r>
              <w:rPr>
                <w:rFonts w:ascii="Noto Sans CJK KR" w:hAnsi="Noto Sans CJK KR"/>
                <w:sz w:val="16"/>
              </w:rPr>
              <w:t>4c4248a12e699c07f9f5fb11fbb33b97ca04077d</w:t>
            </w:r>
          </w:p>
        </w:tc>
      </w:tr>
    </w:tbl>
    <w:p>
      <w:pPr>
        <w:spacing w:after="40"/>
      </w:pPr>
    </w:p>
    <w:p>
      <w:pPr>
        <w:pStyle w:val="CPFCallout"/>
        <w:shd w:fill="EAF2F8"/>
      </w:pPr>
      <w:r>
        <w:t>이 문서는 현재 구현의 상태 보고가 아니라, CPF 제품 사용자가 업무를 끝내기 위해 따라야 할 완성 기준 사용 계약을 중심으로 작성한다. 실제 CPF Symbol/Path는 CURRENT SOURCE, 구현 독립 예시는 REFERENCE로 구분한다.</w:t>
      </w:r>
    </w:p>
    <w:p>
      <w:r>
        <w:br w:type="page"/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문서 읽는 법과 사실 구분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1587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표기</w:t>
            </w:r>
          </w:p>
        </w:tc>
        <w:tc>
          <w:tcPr>
            <w:tcW w:type="dxa" w:w="396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의미</w:t>
            </w:r>
          </w:p>
        </w:tc>
        <w:tc>
          <w:tcPr>
            <w:tcW w:type="dxa" w:w="4082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사용 규칙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CURRENT SOURCE</w:t>
            </w:r>
          </w:p>
        </w:tc>
        <w:tc>
          <w:tcPr>
            <w:tcW w:type="dxa" w:w="396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최신 master에서 직접 확인한 실제 Class/API/Route/Property/SQL/Test/경로</w:t>
            </w:r>
          </w:p>
        </w:tc>
        <w:tc>
          <w:tcPr>
            <w:tcW w:type="dxa" w:w="408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복사·검색 가능한 실제 이름으로 사용한다.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PRODUCT CONTRACT</w:t>
            </w:r>
          </w:p>
        </w:tc>
        <w:tc>
          <w:tcPr>
            <w:tcW w:type="dxa" w:w="396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CPF가 완료된 제품으로서 제공해야 하는 사용·운영 계약</w:t>
            </w:r>
          </w:p>
        </w:tc>
        <w:tc>
          <w:tcPr>
            <w:tcW w:type="dxa" w:w="408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현재 구현량 때문에 축소하지 않는다.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REFERENCE</w:t>
            </w:r>
          </w:p>
        </w:tc>
        <w:tc>
          <w:tcPr>
            <w:tcW w:type="dxa" w:w="396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사용자가 그대로 응용할 수 있도록 제공하는 완성 기준 코드·설정·절차 예시</w:t>
            </w:r>
          </w:p>
        </w:tc>
        <w:tc>
          <w:tcPr>
            <w:tcW w:type="dxa" w:w="408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실제 CPF 내부 Symbol인 것처럼 표현하지 않는다.</w:t>
            </w:r>
          </w:p>
        </w:tc>
      </w:tr>
    </w:tbl>
    <w:p>
      <w:pPr>
        <w:spacing w:after="40"/>
      </w:pPr>
    </w:p>
    <w:p>
      <w:r>
        <w:t>본문은 기능을 찾는 데서 끝나지 않는다. 적용 가능한 범위에서 선택 기준 → 준비 → 구현/설정 → 실행 → 정상 결과 → 실패/부분 실패 → 복구·대사 → 보안·감사 → Test → 운영 인계 순서로 설명한다.</w:t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1. 기본 원칙</w:t>
      </w:r>
    </w:p>
    <w:p>
      <w:pPr>
        <w:pStyle w:val="ListBullet"/>
      </w:pPr>
      <w:r>
        <w:t>Owner first: 신규 API/SPI/Class는 Core Admission Rule을 먼저 적용하고, 하나라도 불충족이면 실제 Capability/Owner/Provider/Starter에 둔다. provider-neutral/interface라는 이유로 Core에 적치하지 않는다.</w:t>
      </w:r>
    </w:p>
    <w:p>
      <w:pPr>
        <w:pStyle w:val="ListBullet"/>
      </w:pPr>
      <w:r>
        <w:t>Public API/SPI/Internal 경계를 package/build/publication에서 강제한다.</w:t>
      </w:r>
    </w:p>
    <w:p>
      <w:pPr>
        <w:pStyle w:val="ListBullet"/>
      </w:pPr>
      <w:r>
        <w:t>Controller는 orchestration/domain/persistence를 직접 소유하지 않는다.</w:t>
      </w:r>
    </w:p>
    <w:p>
      <w:pPr>
        <w:pStyle w:val="ListBullet"/>
      </w:pPr>
      <w:r>
        <w:t>Local/Remote에서 업무 계약을 바꾸지 않는다.</w:t>
      </w:r>
    </w:p>
    <w:p>
      <w:pPr>
        <w:pStyle w:val="ListBullet"/>
      </w:pPr>
      <w:r>
        <w:t>실패를 exception 하나로 뭉개지 않고 confirmed failure와 unknown을 구분한다.</w:t>
      </w:r>
    </w:p>
    <w:p>
      <w:pPr>
        <w:pStyle w:val="ListBullet"/>
      </w:pPr>
      <w:r>
        <w:t>운영 위험조치는 Permission/Reason/Approval/Audit를 코드 계약에 포함한다.</w:t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2. Package/Name 표준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2. Package/Name 표준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com.&lt;customer&gt;.&lt;domain&gt;.&lt;feature&gt;/</w:t>
              <w:br/>
              <w:t xml:space="preserve">  api/</w:t>
              <w:br/>
              <w:t xml:space="preserve">  application/</w:t>
              <w:br/>
              <w:t xml:space="preserve">  domain/</w:t>
              <w:br/>
              <w:t xml:space="preserve">  port/</w:t>
              <w:br/>
              <w:t xml:space="preserve">  adapter/{persistence,remote,messaging,file}/</w:t>
              <w:br/>
              <w:t xml:space="preserve">  config/</w:t>
              <w:br/>
              <w:t xml:space="preserve">  validation/</w:t>
              <w:br/>
              <w:t xml:space="preserve">  internal/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피할 이름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대신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CommonUtil/Helper/BaseService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역할이 드러나는 CpfDates/TransferPolicy/PaymentPort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IService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업무 의미의 Facade/Port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XXXImpl 무조건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Provider/역할 이름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Map&lt;String,Object&gt; public DTO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typed record/class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3. API 표준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E5E9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1E5E9E"/>
              <w:bottom w:val="nil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3. API 표준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1E5E9E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// GOOD</w:t>
              <w:br/>
              <w:t>public interface AccountTransferFacade {</w:t>
              <w:br/>
              <w:t xml:space="preserve">    TransferResult transfer(TransferRequest request);</w:t>
              <w:br/>
              <w:t>}</w:t>
              <w:br/>
              <w:br/>
              <w:t>// BAD: transport/framework detail와 느슨한 Map을 공개</w:t>
              <w:br/>
              <w:t>public Map&lt;String,Object&gt; doTransfer(HttpServletRequest request);</w:t>
            </w:r>
          </w:p>
        </w:tc>
      </w:tr>
    </w:tbl>
    <w:p>
      <w:pPr>
        <w:spacing w:after="2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4. Transaction 표준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Do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Do not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업무 일관성 요구에 따라 LOCAL/XA/OUTBOX/SAGA/TCC 선택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모든 문제를 @Transactional 하나로 해결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외부 response loss를 UNKNOWN으로 보존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timeout이면 무조건 retry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same txId + attempt increment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retry마다 transactionId 재발급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durable compensation/reconcile state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메모리 callback만으로 분산 복구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5. SQL/Persistence 표준</w:t>
      </w:r>
    </w:p>
    <w:p>
      <w:pPr>
        <w:pStyle w:val="ListBullet"/>
      </w:pPr>
      <w:r>
        <w:t>Table Owner 1개, cross-domain direct SQL 금지</w:t>
      </w:r>
    </w:p>
    <w:p>
      <w:pPr>
        <w:pStyle w:val="ListBullet"/>
      </w:pPr>
      <w:r>
        <w:t>SQL identifier는 allowlist, value는 binding</w:t>
      </w:r>
    </w:p>
    <w:p>
      <w:pPr>
        <w:pStyle w:val="ListBullet"/>
      </w:pPr>
      <w:r>
        <w:t>stable sort + index plan + bounded paging</w:t>
      </w:r>
    </w:p>
    <w:p>
      <w:pPr>
        <w:pStyle w:val="ListBullet"/>
      </w:pPr>
      <w:r>
        <w:t>optimistic version 또는 명시적 lock/fence</w:t>
      </w:r>
    </w:p>
    <w:p>
      <w:pPr>
        <w:pStyle w:val="ListBullet"/>
      </w:pPr>
      <w:r>
        <w:t>Migration에 data transform/lock/time/rollback/vendor 영향</w:t>
      </w:r>
    </w:p>
    <w:p>
      <w:pPr>
        <w:pStyle w:val="ListBullet"/>
      </w:pPr>
      <w:r>
        <w:t>PII/retention classification</w:t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6. Error 표준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7D5D9A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7D5D9A"/>
              <w:bottom w:val="nil"/>
              <w:left w:val="single" w:sz="4" w:color="7D5D9A"/>
              <w:right w:val="single" w:sz="4" w:color="7D5D9A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JSON · 6. Error 표준</w:t>
            </w:r>
          </w:p>
        </w:tc>
      </w:tr>
      <w:tr>
        <w:trPr>
          <w:cantSplit/>
          <w:cantSplit/>
        </w:trPr>
        <w:tc>
          <w:tcPr>
            <w:tcW w:type="dxa" w:w="9976"/>
            <w:shd w:fill="1C1A2A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7D5D9A"/>
              <w:left w:val="single" w:sz="4" w:color="7D5D9A"/>
              <w:right w:val="single" w:sz="4" w:color="7D5D9A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F4EAFF"/>
                <w:sz w:val="16"/>
              </w:rPr>
              <w:t>{</w:t>
              <w:br/>
              <w:t xml:space="preserve">  "code": "PAY-TRANSFER-40901",</w:t>
              <w:br/>
              <w:t xml:space="preserve">  "message": "업무 상태가 변경되어 요청을 적용할 수 없습니다.",</w:t>
              <w:br/>
              <w:t xml:space="preserve">  "retryable": false,</w:t>
              <w:br/>
              <w:t xml:space="preserve">  "unknownResult": false,</w:t>
              <w:br/>
              <w:t xml:space="preserve">  "transactionId": "...",</w:t>
              <w:br/>
              <w:t xml:space="preserve">  "details": [{"field":"amount","reason":"RANGE"}]</w:t>
              <w:br/>
              <w:t>}</w:t>
            </w:r>
          </w:p>
        </w:tc>
      </w:tr>
    </w:tbl>
    <w:p>
      <w:pPr>
        <w:spacing w:after="2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7. Logging/Audit 표준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Log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Audit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기술/업무 상태, elapsed/result/error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관리자/권한/승인/재처리/download/raw access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masked payload only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before-after masked snapshot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bounded cardinality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immutable/tamper-evident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transaction/trace/segment/attempt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actor/reason/approval/result/transactionId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8. Security 표준</w:t>
      </w:r>
    </w:p>
    <w:p>
      <w:pPr>
        <w:pStyle w:val="ListBullet"/>
      </w:pPr>
      <w:r>
        <w:t>input allowlist + binding; output encoding</w:t>
      </w:r>
    </w:p>
    <w:p>
      <w:pPr>
        <w:pStyle w:val="ListBullet"/>
      </w:pPr>
      <w:r>
        <w:t>SSRF allowlist/canonicalization; path traversal/symlink/archive bomb 차단</w:t>
      </w:r>
    </w:p>
    <w:p>
      <w:pPr>
        <w:pStyle w:val="ListBullet"/>
      </w:pPr>
      <w:r>
        <w:t>CSRF/CSP/secure cookie; credential browser 노출 금지</w:t>
      </w:r>
    </w:p>
    <w:p>
      <w:pPr>
        <w:pStyle w:val="ListBullet"/>
      </w:pPr>
      <w:r>
        <w:t>Secret Source/YAML/Log 금지; provider reference 사용</w:t>
      </w:r>
    </w:p>
    <w:p>
      <w:pPr>
        <w:pStyle w:val="ListBullet"/>
      </w:pPr>
      <w:r>
        <w:t>raw PII/Token/Private Key의 audit/evidence 포함 금지</w:t>
      </w:r>
    </w:p>
    <w:p>
      <w:pPr>
        <w:pStyle w:val="ListBullet"/>
      </w:pPr>
      <w:r>
        <w:t>401(authentication)와 403(authorization)을 구분</w:t>
      </w:r>
    </w:p>
    <w:p>
      <w:pPr>
        <w:pStyle w:val="ListBullet"/>
      </w:pPr>
      <w:r>
        <w:t>break-glass는 TTL/reason/post review</w:t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9. Resilience 표준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Pattern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Required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Timeout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connect/response/overall/deadline 분리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Retry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bounded count/backoff/jitter/idempotency/replay safety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Circuit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open/half-open metric + operator visibility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Bulkhead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thread/connection/concurrency cap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Rate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global/domain/target + distributed requirement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Backpressure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bounded queue + reject/throttle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Unknown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result query/reconcile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10. Test 표준</w:t>
      </w:r>
    </w:p>
    <w:p>
      <w:pPr>
        <w:pStyle w:val="Heading2"/>
        <w:keepNext/>
      </w:pPr>
      <w:r>
        <w:t>Unit</w:t>
      </w:r>
    </w:p>
    <w:p>
      <w:r>
        <w:t>정상 path만 아니라 boundary/invalid/duplicate/timeout/response loss/partial/recovery 중 해당 위험을 포함한다. Test는 실행하지 않고 성공으로 기록하지 않는다.</w:t>
      </w:r>
    </w:p>
    <w:p>
      <w:pPr>
        <w:pStyle w:val="Heading2"/>
        <w:keepNext/>
      </w:pPr>
      <w:r>
        <w:t>Contract</w:t>
      </w:r>
    </w:p>
    <w:p>
      <w:r>
        <w:t>정상 path만 아니라 boundary/invalid/duplicate/timeout/response loss/partial/recovery 중 해당 위험을 포함한다. Test는 실행하지 않고 성공으로 기록하지 않는다.</w:t>
      </w:r>
    </w:p>
    <w:p>
      <w:pPr>
        <w:pStyle w:val="Heading2"/>
        <w:keepNext/>
      </w:pPr>
      <w:r>
        <w:t>Repository/Migration</w:t>
      </w:r>
    </w:p>
    <w:p>
      <w:r>
        <w:t>정상 path만 아니라 boundary/invalid/duplicate/timeout/response loss/partial/recovery 중 해당 위험을 포함한다. Test는 실행하지 않고 성공으로 기록하지 않는다.</w:t>
      </w:r>
    </w:p>
    <w:p>
      <w:pPr>
        <w:pStyle w:val="Heading2"/>
        <w:keepNext/>
      </w:pPr>
      <w:r>
        <w:t>Fault Injection</w:t>
      </w:r>
    </w:p>
    <w:p>
      <w:r>
        <w:t>정상 path만 아니라 boundary/invalid/duplicate/timeout/response loss/partial/recovery 중 해당 위험을 포함한다. Test는 실행하지 않고 성공으로 기록하지 않는다.</w:t>
      </w:r>
    </w:p>
    <w:p>
      <w:pPr>
        <w:pStyle w:val="Heading2"/>
        <w:keepNext/>
      </w:pPr>
      <w:r>
        <w:t>Concurrency</w:t>
      </w:r>
    </w:p>
    <w:p>
      <w:r>
        <w:t>정상 path만 아니라 boundary/invalid/duplicate/timeout/response loss/partial/recovery 중 해당 위험을 포함한다. Test는 실행하지 않고 성공으로 기록하지 않는다.</w:t>
      </w:r>
    </w:p>
    <w:p>
      <w:pPr>
        <w:pStyle w:val="Heading2"/>
        <w:keepNext/>
      </w:pPr>
      <w:r>
        <w:t>Process Kill/Restart</w:t>
      </w:r>
    </w:p>
    <w:p>
      <w:r>
        <w:t>정상 path만 아니라 boundary/invalid/duplicate/timeout/response loss/partial/recovery 중 해당 위험을 포함한다. Test는 실행하지 않고 성공으로 기록하지 않는다.</w:t>
      </w:r>
    </w:p>
    <w:p>
      <w:pPr>
        <w:pStyle w:val="Heading2"/>
        <w:keepNext/>
      </w:pPr>
      <w:r>
        <w:t>Multi-instance</w:t>
      </w:r>
    </w:p>
    <w:p>
      <w:r>
        <w:t>정상 path만 아니라 boundary/invalid/duplicate/timeout/response loss/partial/recovery 중 해당 위험을 포함한다. Test는 실행하지 않고 성공으로 기록하지 않는다.</w:t>
      </w:r>
    </w:p>
    <w:p>
      <w:pPr>
        <w:pStyle w:val="Heading2"/>
        <w:keepNext/>
      </w:pPr>
      <w:r>
        <w:t>Security Negative Corpus</w:t>
      </w:r>
    </w:p>
    <w:p>
      <w:r>
        <w:t>정상 path만 아니라 boundary/invalid/duplicate/timeout/response loss/partial/recovery 중 해당 위험을 포함한다. Test는 실행하지 않고 성공으로 기록하지 않는다.</w:t>
      </w:r>
    </w:p>
    <w:p>
      <w:pPr>
        <w:pStyle w:val="Heading2"/>
        <w:keepNext/>
      </w:pPr>
      <w:r>
        <w:t>Browser E2E</w:t>
      </w:r>
    </w:p>
    <w:p>
      <w:r>
        <w:t>정상 path만 아니라 boundary/invalid/duplicate/timeout/response loss/partial/recovery 중 해당 위험을 포함한다. Test는 실행하지 않고 성공으로 기록하지 않는다.</w:t>
      </w:r>
    </w:p>
    <w:p>
      <w:pPr>
        <w:pStyle w:val="Heading2"/>
        <w:keepNext/>
      </w:pPr>
      <w:r>
        <w:t>Backup/Restore/Upgrade/Rollback</w:t>
      </w:r>
    </w:p>
    <w:p>
      <w:r>
        <w:t>정상 path만 아니라 boundary/invalid/duplicate/timeout/response loss/partial/recovery 중 해당 위험을 포함한다. Test는 실행하지 않고 성공으로 기록하지 않는다.</w:t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11. Code Review Checklist</w:t>
      </w:r>
    </w:p>
    <w:p>
      <w:pPr>
        <w:pStyle w:val="ListBullet"/>
      </w:pPr>
      <w:r>
        <w:t>Owner/Consumer/Public boundary</w:t>
      </w:r>
    </w:p>
    <w:p>
      <w:pPr>
        <w:pStyle w:val="ListBullet"/>
      </w:pPr>
      <w:r>
        <w:t>Actual config default/fail-fast</w:t>
      </w:r>
    </w:p>
    <w:p>
      <w:pPr>
        <w:pStyle w:val="ListBullet"/>
      </w:pPr>
      <w:r>
        <w:t>Transaction/unknown/idempotency/concurrency</w:t>
      </w:r>
    </w:p>
    <w:p>
      <w:pPr>
        <w:pStyle w:val="ListBullet"/>
      </w:pPr>
      <w:r>
        <w:t>SQL/index/migration/rollback</w:t>
      </w:r>
    </w:p>
    <w:p>
      <w:pPr>
        <w:pStyle w:val="ListBullet"/>
      </w:pPr>
      <w:r>
        <w:t>Secret/PII/masking/authorization</w:t>
      </w:r>
    </w:p>
    <w:p>
      <w:pPr>
        <w:pStyle w:val="ListBullet"/>
      </w:pPr>
      <w:r>
        <w:t>Log/metric/trace/audit</w:t>
      </w:r>
    </w:p>
    <w:p>
      <w:pPr>
        <w:pStyle w:val="ListBullet"/>
      </w:pPr>
      <w:r>
        <w:t>Fault/recovery test</w:t>
      </w:r>
    </w:p>
    <w:p>
      <w:pPr>
        <w:pStyle w:val="ListBullet"/>
      </w:pPr>
      <w:r>
        <w:t>OpenAPI/JavaDoc/generated client</w:t>
      </w:r>
    </w:p>
    <w:p>
      <w:pPr>
        <w:pStyle w:val="ListBullet"/>
      </w:pPr>
      <w:r>
        <w:t>Operations/ADM/runbook</w:t>
      </w:r>
    </w:p>
    <w:p>
      <w:pPr>
        <w:pStyle w:val="ListBullet"/>
      </w:pPr>
      <w:r>
        <w:t>Dead code/stale alias/temporary artifact</w:t>
      </w:r>
    </w:p>
    <w:p>
      <w:pPr>
        <w:pStyle w:val="Heading2"/>
        <w:keepNext/>
      </w:pPr>
      <w:r>
        <w:t>Source Trace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1587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구분</w:t>
            </w:r>
          </w:p>
        </w:tc>
        <w:tc>
          <w:tcPr>
            <w:tcW w:type="dxa" w:w="5216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Repository 경로</w:t>
            </w:r>
          </w:p>
        </w:tc>
        <w:tc>
          <w:tcPr>
            <w:tcW w:type="dxa" w:w="2835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확인 포인트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Developer Guide</w:t>
            </w:r>
          </w:p>
        </w:tc>
        <w:tc>
          <w:tcPr>
            <w:tcW w:type="dxa" w:w="521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cpf-docs/development/DEVELOPER_GUIDE.md</w:t>
            </w:r>
          </w:p>
        </w:tc>
        <w:tc>
          <w:tcPr>
            <w:tcW w:type="dxa" w:w="283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development policy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Current Request</w:t>
            </w:r>
          </w:p>
        </w:tc>
        <w:tc>
          <w:tcPr>
            <w:tcW w:type="dxa" w:w="521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cpf-docs/work/CPF_CURRENT_WORK_REQUEST.md</w:t>
            </w:r>
          </w:p>
        </w:tc>
        <w:tc>
          <w:tcPr>
            <w:tcW w:type="dxa" w:w="283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new transaction/starter/security requirements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Final Target</w:t>
            </w:r>
          </w:p>
        </w:tc>
        <w:tc>
          <w:tcPr>
            <w:tcW w:type="dxa" w:w="521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CPF_FINAL_TARGET_REQUIREMENTS.md</w:t>
            </w:r>
          </w:p>
        </w:tc>
        <w:tc>
          <w:tcPr>
            <w:tcW w:type="dxa" w:w="283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permanent completion/prohibition conditions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12. Good / Bad 구현 패턴</w:t>
      </w:r>
    </w:p>
    <w:p>
      <w:r>
        <w:br w:type="page"/>
      </w:r>
    </w:p>
    <w:p>
      <w:pPr>
        <w:pStyle w:val="Heading2"/>
        <w:keepNext/>
      </w:pPr>
      <w:r>
        <w:t>12.1 Remote retry</w:t>
      </w:r>
    </w:p>
    <w:p>
      <w:pPr/>
      <w:r>
        <w:t>잘못된 구현은 “동작 여부”가 아니라 실패 경계·중복·복구 가능성까지 포함해 판정합니다.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76"/>
      </w:tblGrid>
      <w:tr>
        <w:trPr>
          <w:cantSplit/>
          <w:tblHeader w:val="true"/>
        </w:trPr>
        <w:tc>
          <w:tcPr>
            <w:tcW w:type="dxa" w:w="9976"/>
            <w:shd w:fill="7A1F1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●  ●  ●   BAD · 12.1 Remote retry - 금지 예</w:t>
            </w:r>
          </w:p>
        </w:tc>
      </w:tr>
      <w:tr>
        <w:trPr>
          <w:cantSplit/>
        </w:trPr>
        <w:tc>
          <w:tcPr>
            <w:tcW w:type="dxa" w:w="9976"/>
            <w:shd w:fill="FBEDED"/>
          </w:tcPr>
          <w:p>
            <w:pPr>
              <w:spacing w:after="0" w:before="0"/>
            </w:pPr>
            <w:r/>
            <w:r>
              <w:rPr>
                <w:rFonts w:ascii="Consolas" w:hAnsi="Consolas"/>
                <w:b w:val="0"/>
                <w:color w:val="000000"/>
                <w:sz w:val="14"/>
              </w:rPr>
              <w:t>// [REFERENCE] BAD - timeout을 실패로 단정하고 무조건 재호출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try { return client.call(request); }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catch (Exception e) { return client.call(request); }</w:t>
            </w:r>
          </w:p>
        </w:tc>
      </w:tr>
    </w:tbl>
    <w:p>
      <w:pPr/>
      <w:r>
        <w:t>권장 구현은 CPF의 Owner/Provider 경계와 operationId·transactionId·version·reason 계약을 유지합니다.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76"/>
      </w:tblGrid>
      <w:tr>
        <w:trPr>
          <w:cantSplit/>
          <w:tblHeader w:val="true"/>
        </w:trPr>
        <w:tc>
          <w:tcPr>
            <w:tcW w:type="dxa" w:w="9976"/>
            <w:shd w:fill="0B5B5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●  ●  ●   GOOD · 12.1 Remote retry - 권장 예</w:t>
            </w:r>
          </w:p>
        </w:tc>
      </w:tr>
      <w:tr>
        <w:trPr>
          <w:cantSplit/>
        </w:trPr>
        <w:tc>
          <w:tcPr>
            <w:tcW w:type="dxa" w:w="9976"/>
            <w:shd w:fill="EAF6F3"/>
          </w:tcPr>
          <w:p>
            <w:pPr>
              <w:spacing w:after="0" w:before="0"/>
            </w:pPr>
            <w:r/>
            <w:r>
              <w:rPr>
                <w:rFonts w:ascii="Consolas" w:hAnsi="Consolas"/>
                <w:b w:val="0"/>
                <w:color w:val="000000"/>
                <w:sz w:val="14"/>
              </w:rPr>
              <w:t>// [REFERENCE] GOOD - stage/idempotency/result query를 분리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var attempt = ledger.begin(operationId, requestHash);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try { return client.call(request, timeout); }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catch (ReadTimeoutException e) {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 xml:space="preserve">    return resultQuery.find(operationId)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 xml:space="preserve">        .orElseThrow(() -&gt; new UnknownResultException(operationId));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}</w:t>
            </w:r>
          </w:p>
        </w:tc>
      </w:tr>
    </w:tbl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GOOD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BAD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 stage + idempotency + bounded retry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catch(Exception){ retry(); }</w:t>
            </w:r>
          </w:p>
        </w:tc>
      </w:tr>
    </w:tbl>
    <w:p/>
    <w:p>
      <w:pPr>
        <w:pStyle w:val="Heading3"/>
        <w:keepNext/>
      </w:pPr>
      <w:r>
        <w:t>Review 질문</w:t>
      </w:r>
    </w:p>
    <w:p>
      <w:pPr>
        <w:pStyle w:val="ListBullet"/>
      </w:pPr>
      <w:r>
        <w:t>정상/실패/응답 유실이 각각 어떤 상태인가?</w:t>
      </w:r>
    </w:p>
    <w:p>
      <w:pPr>
        <w:pStyle w:val="ListBullet"/>
      </w:pPr>
      <w:r>
        <w:t>재호출이 duplicate side effect를 만들 수 있는가?</w:t>
      </w:r>
    </w:p>
    <w:p>
      <w:pPr>
        <w:pStyle w:val="ListBullet"/>
      </w:pPr>
      <w:r>
        <w:t>권한/PII/Secret/Audit 경계가 server에 있는가?</w:t>
      </w:r>
    </w:p>
    <w:p>
      <w:pPr>
        <w:pStyle w:val="ListBullet"/>
      </w:pPr>
      <w:r>
        <w:t>운영자가 transactionId/operationId로 추적·복구할 수 있는가?</w:t>
      </w:r>
    </w:p>
    <w:p>
      <w:pPr>
        <w:pStyle w:val="ListBullet"/>
      </w:pPr>
      <w:r>
        <w:t>Test에서 실제 fault/concurrency를 재현하는가?</w:t>
      </w:r>
    </w:p>
    <w:p>
      <w:r>
        <w:br w:type="page"/>
      </w:r>
    </w:p>
    <w:p>
      <w:pPr>
        <w:pStyle w:val="Heading2"/>
        <w:keepNext/>
      </w:pPr>
      <w:r>
        <w:t>12.2 Idempotency</w:t>
      </w:r>
    </w:p>
    <w:p>
      <w:pPr/>
      <w:r>
        <w:t>잘못된 구현은 “동작 여부”가 아니라 실패 경계·중복·복구 가능성까지 포함해 판정합니다.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76"/>
      </w:tblGrid>
      <w:tr>
        <w:trPr>
          <w:cantSplit/>
          <w:tblHeader w:val="true"/>
        </w:trPr>
        <w:tc>
          <w:tcPr>
            <w:tcW w:type="dxa" w:w="9976"/>
            <w:shd w:fill="7A1F1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●  ●  ●   BAD · 12.2 Idempotency - 금지 예</w:t>
            </w:r>
          </w:p>
        </w:tc>
      </w:tr>
      <w:tr>
        <w:trPr>
          <w:cantSplit/>
        </w:trPr>
        <w:tc>
          <w:tcPr>
            <w:tcW w:type="dxa" w:w="9976"/>
            <w:shd w:fill="FBEDED"/>
          </w:tcPr>
          <w:p>
            <w:pPr>
              <w:spacing w:after="0" w:before="0"/>
            </w:pPr>
            <w:r/>
            <w:r>
              <w:rPr>
                <w:rFonts w:ascii="Consolas" w:hAnsi="Consolas"/>
                <w:b w:val="0"/>
                <w:color w:val="000000"/>
                <w:sz w:val="14"/>
              </w:rPr>
              <w:t>// [REFERENCE] BAD - key만 같으면 이전 결과를 반환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if (repo.exists(key)) return repo.find(key).result();</w:t>
            </w:r>
          </w:p>
        </w:tc>
      </w:tr>
    </w:tbl>
    <w:p>
      <w:pPr/>
      <w:r>
        <w:t>권장 구현은 CPF의 Owner/Provider 경계와 operationId·transactionId·version·reason 계약을 유지합니다.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76"/>
      </w:tblGrid>
      <w:tr>
        <w:trPr>
          <w:cantSplit/>
          <w:tblHeader w:val="true"/>
        </w:trPr>
        <w:tc>
          <w:tcPr>
            <w:tcW w:type="dxa" w:w="9976"/>
            <w:shd w:fill="0B5B5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●  ●  ●   GOOD · 12.2 Idempotency - 권장 예</w:t>
            </w:r>
          </w:p>
        </w:tc>
      </w:tr>
      <w:tr>
        <w:trPr>
          <w:cantSplit/>
        </w:trPr>
        <w:tc>
          <w:tcPr>
            <w:tcW w:type="dxa" w:w="9976"/>
            <w:shd w:fill="EAF6F3"/>
          </w:tcPr>
          <w:p>
            <w:pPr>
              <w:spacing w:after="0" w:before="0"/>
            </w:pPr>
            <w:r/>
            <w:r>
              <w:rPr>
                <w:rFonts w:ascii="Consolas" w:hAnsi="Consolas"/>
                <w:b w:val="0"/>
                <w:color w:val="000000"/>
                <w:sz w:val="14"/>
              </w:rPr>
              <w:t>// [REFERENCE] GOOD - scope + requestHash conflict를 검증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var old = repo.find(scope, key);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if (old.isPresent() &amp;&amp; !old.get().requestHash().equals(hash))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 xml:space="preserve">    throw new IdempotencyConflictException(key);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return old.map(IdempotencyRecord::result).orElseGet(() -&gt; executeAndStore());</w:t>
            </w:r>
          </w:p>
        </w:tc>
      </w:tr>
    </w:tbl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GOOD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BAD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key+scope+requestHash conflict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key 존재만 보고 이전 결과 반환</w:t>
            </w:r>
          </w:p>
        </w:tc>
      </w:tr>
    </w:tbl>
    <w:p/>
    <w:p>
      <w:pPr>
        <w:pStyle w:val="Heading3"/>
        <w:keepNext/>
      </w:pPr>
      <w:r>
        <w:t>Review 질문</w:t>
      </w:r>
    </w:p>
    <w:p>
      <w:pPr>
        <w:pStyle w:val="ListBullet"/>
      </w:pPr>
      <w:r>
        <w:t>정상/실패/응답 유실이 각각 어떤 상태인가?</w:t>
      </w:r>
    </w:p>
    <w:p>
      <w:pPr>
        <w:pStyle w:val="ListBullet"/>
      </w:pPr>
      <w:r>
        <w:t>재호출이 duplicate side effect를 만들 수 있는가?</w:t>
      </w:r>
    </w:p>
    <w:p>
      <w:pPr>
        <w:pStyle w:val="ListBullet"/>
      </w:pPr>
      <w:r>
        <w:t>권한/PII/Secret/Audit 경계가 server에 있는가?</w:t>
      </w:r>
    </w:p>
    <w:p>
      <w:pPr>
        <w:pStyle w:val="ListBullet"/>
      </w:pPr>
      <w:r>
        <w:t>운영자가 transactionId/operationId로 추적·복구할 수 있는가?</w:t>
      </w:r>
    </w:p>
    <w:p>
      <w:pPr>
        <w:pStyle w:val="ListBullet"/>
      </w:pPr>
      <w:r>
        <w:t>Test에서 실제 fault/concurrency를 재현하는가?</w:t>
      </w:r>
    </w:p>
    <w:p>
      <w:r>
        <w:br w:type="page"/>
      </w:r>
    </w:p>
    <w:p>
      <w:pPr>
        <w:pStyle w:val="Heading2"/>
        <w:keepNext/>
      </w:pPr>
      <w:r>
        <w:t>12.3 Transaction</w:t>
      </w:r>
    </w:p>
    <w:p>
      <w:pPr/>
      <w:r>
        <w:t>잘못된 구현은 “동작 여부”가 아니라 실패 경계·중복·복구 가능성까지 포함해 판정합니다.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76"/>
      </w:tblGrid>
      <w:tr>
        <w:trPr>
          <w:cantSplit/>
          <w:tblHeader w:val="true"/>
        </w:trPr>
        <w:tc>
          <w:tcPr>
            <w:tcW w:type="dxa" w:w="9976"/>
            <w:shd w:fill="7A1F1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●  ●  ●   BAD · 12.3 Transaction - 금지 예</w:t>
            </w:r>
          </w:p>
        </w:tc>
      </w:tr>
      <w:tr>
        <w:trPr>
          <w:cantSplit/>
        </w:trPr>
        <w:tc>
          <w:tcPr>
            <w:tcW w:type="dxa" w:w="9976"/>
            <w:shd w:fill="FBEDED"/>
          </w:tcPr>
          <w:p>
            <w:pPr>
              <w:spacing w:after="0" w:before="0"/>
            </w:pPr>
            <w:r/>
            <w:r>
              <w:rPr>
                <w:rFonts w:ascii="Consolas" w:hAnsi="Consolas"/>
                <w:b w:val="0"/>
                <w:color w:val="000000"/>
                <w:sz w:val="14"/>
              </w:rPr>
              <w:t>// [REFERENCE] BAD - remote 성공이 local rollback으로 취소된다고 가정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@Transactional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void change() { local.update(); remote.commit(); throw new RuntimeException(); }</w:t>
            </w:r>
          </w:p>
        </w:tc>
      </w:tr>
    </w:tbl>
    <w:p>
      <w:pPr/>
      <w:r>
        <w:t>권장 구현은 CPF의 Owner/Provider 경계와 operationId·transactionId·version·reason 계약을 유지합니다.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76"/>
      </w:tblGrid>
      <w:tr>
        <w:trPr>
          <w:cantSplit/>
          <w:tblHeader w:val="true"/>
        </w:trPr>
        <w:tc>
          <w:tcPr>
            <w:tcW w:type="dxa" w:w="9976"/>
            <w:shd w:fill="0B5B5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●  ●  ●   GOOD · 12.3 Transaction - 권장 예</w:t>
            </w:r>
          </w:p>
        </w:tc>
      </w:tr>
      <w:tr>
        <w:trPr>
          <w:cantSplit/>
        </w:trPr>
        <w:tc>
          <w:tcPr>
            <w:tcW w:type="dxa" w:w="9976"/>
            <w:shd w:fill="EAF6F3"/>
          </w:tcPr>
          <w:p>
            <w:pPr>
              <w:spacing w:after="0" w:before="0"/>
            </w:pPr>
            <w:r/>
            <w:r>
              <w:rPr>
                <w:rFonts w:ascii="Consolas" w:hAnsi="Consolas"/>
                <w:b w:val="0"/>
                <w:color w:val="000000"/>
                <w:sz w:val="14"/>
              </w:rPr>
              <w:t>// [REFERENCE] GOOD - Local과 Remote 결과를 분리하고 보상/대사를 명시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cpfTx.execute(localDefinition, ctx -&gt; {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 xml:space="preserve">    local.update(ctx.transactionId());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 xml:space="preserve">    outbox.enqueue(ctx.transactionId(), command);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 xml:space="preserve">    return null;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});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// remote 결과 유실 시 UNKNOWN_RESULT -&gt; reconcile/compensation</w:t>
            </w:r>
          </w:p>
        </w:tc>
      </w:tr>
    </w:tbl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GOOD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BAD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외부 call과 local commit 결과 분리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remote success가 local rollback으로 취소된다고 가정</w:t>
            </w:r>
          </w:p>
        </w:tc>
      </w:tr>
    </w:tbl>
    <w:p/>
    <w:p>
      <w:pPr>
        <w:pStyle w:val="Heading3"/>
        <w:keepNext/>
      </w:pPr>
      <w:r>
        <w:t>Review 질문</w:t>
      </w:r>
    </w:p>
    <w:p>
      <w:pPr>
        <w:pStyle w:val="ListBullet"/>
      </w:pPr>
      <w:r>
        <w:t>정상/실패/응답 유실이 각각 어떤 상태인가?</w:t>
      </w:r>
    </w:p>
    <w:p>
      <w:pPr>
        <w:pStyle w:val="ListBullet"/>
      </w:pPr>
      <w:r>
        <w:t>재호출이 duplicate side effect를 만들 수 있는가?</w:t>
      </w:r>
    </w:p>
    <w:p>
      <w:pPr>
        <w:pStyle w:val="ListBullet"/>
      </w:pPr>
      <w:r>
        <w:t>권한/PII/Secret/Audit 경계가 server에 있는가?</w:t>
      </w:r>
    </w:p>
    <w:p>
      <w:pPr>
        <w:pStyle w:val="ListBullet"/>
      </w:pPr>
      <w:r>
        <w:t>운영자가 transactionId/operationId로 추적·복구할 수 있는가?</w:t>
      </w:r>
    </w:p>
    <w:p>
      <w:pPr>
        <w:pStyle w:val="ListBullet"/>
      </w:pPr>
      <w:r>
        <w:t>Test에서 실제 fault/concurrency를 재현하는가?</w:t>
      </w:r>
    </w:p>
    <w:p>
      <w:r>
        <w:br w:type="page"/>
      </w:r>
    </w:p>
    <w:p>
      <w:pPr>
        <w:pStyle w:val="Heading2"/>
        <w:keepNext/>
      </w:pPr>
      <w:r>
        <w:t>12.4 Lock</w:t>
      </w:r>
    </w:p>
    <w:p>
      <w:pPr/>
      <w:r>
        <w:t>잘못된 구현은 “동작 여부”가 아니라 실패 경계·중복·복구 가능성까지 포함해 판정합니다.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76"/>
      </w:tblGrid>
      <w:tr>
        <w:trPr>
          <w:cantSplit/>
          <w:tblHeader w:val="true"/>
        </w:trPr>
        <w:tc>
          <w:tcPr>
            <w:tcW w:type="dxa" w:w="9976"/>
            <w:shd w:fill="7A1F1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●  ●  ●   BAD · 12.4 Lock - 금지 예</w:t>
            </w:r>
          </w:p>
        </w:tc>
      </w:tr>
      <w:tr>
        <w:trPr>
          <w:cantSplit/>
        </w:trPr>
        <w:tc>
          <w:tcPr>
            <w:tcW w:type="dxa" w:w="9976"/>
            <w:shd w:fill="FBEDED"/>
          </w:tcPr>
          <w:p>
            <w:pPr>
              <w:spacing w:after="0" w:before="0"/>
            </w:pPr>
            <w:r/>
            <w:r>
              <w:rPr>
                <w:rFonts w:ascii="Consolas" w:hAnsi="Consolas"/>
                <w:b w:val="0"/>
                <w:color w:val="000000"/>
                <w:sz w:val="14"/>
              </w:rPr>
              <w:t>// [REFERENCE] BAD - owner 문자열만 저장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UPDATE lock_table SET owner_id=? WHERE lock_key=?;</w:t>
            </w:r>
          </w:p>
        </w:tc>
      </w:tr>
    </w:tbl>
    <w:p>
      <w:pPr/>
      <w:r>
        <w:t>권장 구현은 CPF의 Owner/Provider 경계와 operationId·transactionId·version·reason 계약을 유지합니다.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76"/>
      </w:tblGrid>
      <w:tr>
        <w:trPr>
          <w:cantSplit/>
          <w:tblHeader w:val="true"/>
        </w:trPr>
        <w:tc>
          <w:tcPr>
            <w:tcW w:type="dxa" w:w="9976"/>
            <w:shd w:fill="0B5B5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●  ●  ●   GOOD · 12.4 Lock - 권장 예</w:t>
            </w:r>
          </w:p>
        </w:tc>
      </w:tr>
      <w:tr>
        <w:trPr>
          <w:cantSplit/>
        </w:trPr>
        <w:tc>
          <w:tcPr>
            <w:tcW w:type="dxa" w:w="9976"/>
            <w:shd w:fill="EAF6F3"/>
          </w:tcPr>
          <w:p>
            <w:pPr>
              <w:spacing w:after="0" w:before="0"/>
            </w:pPr>
            <w:r/>
            <w:r>
              <w:rPr>
                <w:rFonts w:ascii="Consolas" w:hAnsi="Consolas"/>
                <w:b w:val="0"/>
                <w:color w:val="000000"/>
                <w:sz w:val="14"/>
              </w:rPr>
              <w:t>// [REFERENCE] GOOD - lease + fencing token으로 stale writer 차단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var lease = lockProvider.acquire(lockKey, ttl);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repository.updateWithFence(id, lease.fencingToken(), change);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lease.renew();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// expired/older token write는 DB 조건에서 0 row로 거절</w:t>
            </w:r>
          </w:p>
        </w:tc>
      </w:tr>
    </w:tbl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GOOD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BAD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lease+fencing token every protected write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DB row에 owner 문자열만 저장</w:t>
            </w:r>
          </w:p>
        </w:tc>
      </w:tr>
    </w:tbl>
    <w:p/>
    <w:p>
      <w:pPr>
        <w:pStyle w:val="Heading3"/>
        <w:keepNext/>
      </w:pPr>
      <w:r>
        <w:t>Review 질문</w:t>
      </w:r>
    </w:p>
    <w:p>
      <w:pPr>
        <w:pStyle w:val="ListBullet"/>
      </w:pPr>
      <w:r>
        <w:t>정상/실패/응답 유실이 각각 어떤 상태인가?</w:t>
      </w:r>
    </w:p>
    <w:p>
      <w:pPr>
        <w:pStyle w:val="ListBullet"/>
      </w:pPr>
      <w:r>
        <w:t>재호출이 duplicate side effect를 만들 수 있는가?</w:t>
      </w:r>
    </w:p>
    <w:p>
      <w:pPr>
        <w:pStyle w:val="ListBullet"/>
      </w:pPr>
      <w:r>
        <w:t>권한/PII/Secret/Audit 경계가 server에 있는가?</w:t>
      </w:r>
    </w:p>
    <w:p>
      <w:pPr>
        <w:pStyle w:val="ListBullet"/>
      </w:pPr>
      <w:r>
        <w:t>운영자가 transactionId/operationId로 추적·복구할 수 있는가?</w:t>
      </w:r>
    </w:p>
    <w:p>
      <w:pPr>
        <w:pStyle w:val="ListBullet"/>
      </w:pPr>
      <w:r>
        <w:t>Test에서 실제 fault/concurrency를 재현하는가?</w:t>
      </w:r>
    </w:p>
    <w:p>
      <w:r>
        <w:br w:type="page"/>
      </w:r>
    </w:p>
    <w:p>
      <w:pPr>
        <w:pStyle w:val="Heading2"/>
        <w:keepNext/>
      </w:pPr>
      <w:r>
        <w:t>12.5 Paging</w:t>
      </w:r>
    </w:p>
    <w:p>
      <w:pPr/>
      <w:r>
        <w:t>잘못된 구현은 “동작 여부”가 아니라 실패 경계·중복·복구 가능성까지 포함해 판정합니다.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76"/>
      </w:tblGrid>
      <w:tr>
        <w:trPr>
          <w:cantSplit/>
          <w:tblHeader w:val="true"/>
        </w:trPr>
        <w:tc>
          <w:tcPr>
            <w:tcW w:type="dxa" w:w="9976"/>
            <w:shd w:fill="7A1F1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●  ●  ●   BAD · 12.5 Paging - 금지 예</w:t>
            </w:r>
          </w:p>
        </w:tc>
      </w:tr>
      <w:tr>
        <w:trPr>
          <w:cantSplit/>
        </w:trPr>
        <w:tc>
          <w:tcPr>
            <w:tcW w:type="dxa" w:w="9976"/>
            <w:shd w:fill="FBEDED"/>
          </w:tcPr>
          <w:p>
            <w:pPr>
              <w:spacing w:after="0" w:before="0"/>
            </w:pPr>
            <w:r/>
            <w:r>
              <w:rPr>
                <w:rFonts w:ascii="Consolas" w:hAnsi="Consolas"/>
                <w:b w:val="0"/>
                <w:color w:val="000000"/>
                <w:sz w:val="14"/>
              </w:rPr>
              <w:t>// [REFERENCE] BAD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String sql = "ORDER BY " + request.getParameter("sort");</w:t>
            </w:r>
          </w:p>
        </w:tc>
      </w:tr>
    </w:tbl>
    <w:p>
      <w:pPr/>
      <w:r>
        <w:t>권장 구현은 CPF의 Owner/Provider 경계와 operationId·transactionId·version·reason 계약을 유지합니다.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76"/>
      </w:tblGrid>
      <w:tr>
        <w:trPr>
          <w:cantSplit/>
          <w:tblHeader w:val="true"/>
        </w:trPr>
        <w:tc>
          <w:tcPr>
            <w:tcW w:type="dxa" w:w="9976"/>
            <w:shd w:fill="0B5B5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●  ●  ●   GOOD · 12.5 Paging - 권장 예</w:t>
            </w:r>
          </w:p>
        </w:tc>
      </w:tr>
      <w:tr>
        <w:trPr>
          <w:cantSplit/>
        </w:trPr>
        <w:tc>
          <w:tcPr>
            <w:tcW w:type="dxa" w:w="9976"/>
            <w:shd w:fill="EAF6F3"/>
          </w:tcPr>
          <w:p>
            <w:pPr>
              <w:spacing w:after="0" w:before="0"/>
            </w:pPr>
            <w:r/>
            <w:r>
              <w:rPr>
                <w:rFonts w:ascii="Consolas" w:hAnsi="Consolas"/>
                <w:b w:val="0"/>
                <w:color w:val="000000"/>
                <w:sz w:val="14"/>
              </w:rPr>
              <w:t>// [REFERENCE] GOOD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var safeSort = CpfPersistencePolicy.requireAllowedSorts(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 xml:space="preserve">    request.sorts(), Set.of("createdAt", "status", "customerNo"));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var page = CpfPersistencePolicy.requireBoundedPage(request.page());</w:t>
            </w:r>
          </w:p>
        </w:tc>
      </w:tr>
    </w:tbl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GOOD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BAD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allowlisted sort token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request sort field SQL 직접 연결</w:t>
            </w:r>
          </w:p>
        </w:tc>
      </w:tr>
    </w:tbl>
    <w:p/>
    <w:p>
      <w:pPr>
        <w:pStyle w:val="Heading3"/>
        <w:keepNext/>
      </w:pPr>
      <w:r>
        <w:t>Review 질문</w:t>
      </w:r>
    </w:p>
    <w:p>
      <w:pPr>
        <w:pStyle w:val="ListBullet"/>
      </w:pPr>
      <w:r>
        <w:t>정상/실패/응답 유실이 각각 어떤 상태인가?</w:t>
      </w:r>
    </w:p>
    <w:p>
      <w:pPr>
        <w:pStyle w:val="ListBullet"/>
      </w:pPr>
      <w:r>
        <w:t>재호출이 duplicate side effect를 만들 수 있는가?</w:t>
      </w:r>
    </w:p>
    <w:p>
      <w:pPr>
        <w:pStyle w:val="ListBullet"/>
      </w:pPr>
      <w:r>
        <w:t>권한/PII/Secret/Audit 경계가 server에 있는가?</w:t>
      </w:r>
    </w:p>
    <w:p>
      <w:pPr>
        <w:pStyle w:val="ListBullet"/>
      </w:pPr>
      <w:r>
        <w:t>운영자가 transactionId/operationId로 추적·복구할 수 있는가?</w:t>
      </w:r>
    </w:p>
    <w:p>
      <w:pPr>
        <w:pStyle w:val="ListBullet"/>
      </w:pPr>
      <w:r>
        <w:t>Test에서 실제 fault/concurrency를 재현하는가?</w:t>
      </w:r>
    </w:p>
    <w:p>
      <w:r>
        <w:br w:type="page"/>
      </w:r>
    </w:p>
    <w:p>
      <w:pPr>
        <w:pStyle w:val="Heading2"/>
        <w:keepNext/>
      </w:pPr>
      <w:r>
        <w:t>12.6 File</w:t>
      </w:r>
    </w:p>
    <w:p>
      <w:pPr/>
      <w:r>
        <w:t>잘못된 구현은 “동작 여부”가 아니라 실패 경계·중복·복구 가능성까지 포함해 판정합니다.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76"/>
      </w:tblGrid>
      <w:tr>
        <w:trPr>
          <w:cantSplit/>
          <w:tblHeader w:val="true"/>
        </w:trPr>
        <w:tc>
          <w:tcPr>
            <w:tcW w:type="dxa" w:w="9976"/>
            <w:shd w:fill="7A1F1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●  ●  ●   BAD · 12.6 File - 금지 예</w:t>
            </w:r>
          </w:p>
        </w:tc>
      </w:tr>
      <w:tr>
        <w:trPr>
          <w:cantSplit/>
        </w:trPr>
        <w:tc>
          <w:tcPr>
            <w:tcW w:type="dxa" w:w="9976"/>
            <w:shd w:fill="FBEDED"/>
          </w:tcPr>
          <w:p>
            <w:pPr>
              <w:spacing w:after="0" w:before="0"/>
            </w:pPr>
            <w:r/>
            <w:r>
              <w:rPr>
                <w:rFonts w:ascii="Consolas" w:hAnsi="Consolas"/>
                <w:b w:val="0"/>
                <w:color w:val="000000"/>
                <w:sz w:val="14"/>
              </w:rPr>
              <w:t>// [REFERENCE] BAD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byte[] all = Files.readAllBytes(upload);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Files.write(finalPath, all);</w:t>
            </w:r>
          </w:p>
        </w:tc>
      </w:tr>
    </w:tbl>
    <w:p>
      <w:pPr/>
      <w:r>
        <w:t>권장 구현은 CPF의 Owner/Provider 경계와 operationId·transactionId·version·reason 계약을 유지합니다.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76"/>
      </w:tblGrid>
      <w:tr>
        <w:trPr>
          <w:cantSplit/>
          <w:tblHeader w:val="true"/>
        </w:trPr>
        <w:tc>
          <w:tcPr>
            <w:tcW w:type="dxa" w:w="9976"/>
            <w:shd w:fill="0B5B5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●  ●  ●   GOOD · 12.6 File - 권장 예</w:t>
            </w:r>
          </w:p>
        </w:tc>
      </w:tr>
      <w:tr>
        <w:trPr>
          <w:cantSplit/>
        </w:trPr>
        <w:tc>
          <w:tcPr>
            <w:tcW w:type="dxa" w:w="9976"/>
            <w:shd w:fill="EAF6F3"/>
          </w:tcPr>
          <w:p>
            <w:pPr>
              <w:spacing w:after="0" w:before="0"/>
            </w:pPr>
            <w:r/>
            <w:r>
              <w:rPr>
                <w:rFonts w:ascii="Consolas" w:hAnsi="Consolas"/>
                <w:b w:val="0"/>
                <w:color w:val="000000"/>
                <w:sz w:val="14"/>
              </w:rPr>
              <w:t>// [REFERENCE] GOOD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try (InputStream in = source.open(); OutputStream out = temp.open()) {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 xml:space="preserve">    checksum = streamBounded(in, out, maxBytes);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}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verify(checksum, expectedSha256);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atomicMove(temp, finalPath);</w:t>
            </w:r>
          </w:p>
        </w:tc>
      </w:tr>
    </w:tbl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GOOD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BAD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bounded stream+temp+checksum+atomic move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readAllBytes 후 final 직접 write</w:t>
            </w:r>
          </w:p>
        </w:tc>
      </w:tr>
    </w:tbl>
    <w:p/>
    <w:p>
      <w:pPr>
        <w:pStyle w:val="Heading3"/>
        <w:keepNext/>
      </w:pPr>
      <w:r>
        <w:t>Review 질문</w:t>
      </w:r>
    </w:p>
    <w:p>
      <w:pPr>
        <w:pStyle w:val="ListBullet"/>
      </w:pPr>
      <w:r>
        <w:t>정상/실패/응답 유실이 각각 어떤 상태인가?</w:t>
      </w:r>
    </w:p>
    <w:p>
      <w:pPr>
        <w:pStyle w:val="ListBullet"/>
      </w:pPr>
      <w:r>
        <w:t>재호출이 duplicate side effect를 만들 수 있는가?</w:t>
      </w:r>
    </w:p>
    <w:p>
      <w:pPr>
        <w:pStyle w:val="ListBullet"/>
      </w:pPr>
      <w:r>
        <w:t>권한/PII/Secret/Audit 경계가 server에 있는가?</w:t>
      </w:r>
    </w:p>
    <w:p>
      <w:pPr>
        <w:pStyle w:val="ListBullet"/>
      </w:pPr>
      <w:r>
        <w:t>운영자가 transactionId/operationId로 추적·복구할 수 있는가?</w:t>
      </w:r>
    </w:p>
    <w:p>
      <w:pPr>
        <w:pStyle w:val="ListBullet"/>
      </w:pPr>
      <w:r>
        <w:t>Test에서 실제 fault/concurrency를 재현하는가?</w:t>
      </w:r>
    </w:p>
    <w:p>
      <w:r>
        <w:br w:type="page"/>
      </w:r>
    </w:p>
    <w:p>
      <w:pPr>
        <w:pStyle w:val="Heading2"/>
        <w:keepNext/>
      </w:pPr>
      <w:r>
        <w:t>12.7 Secret</w:t>
      </w:r>
    </w:p>
    <w:p>
      <w:pPr/>
      <w:r>
        <w:t>잘못된 구현은 “동작 여부”가 아니라 실패 경계·중복·복구 가능성까지 포함해 판정합니다.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76"/>
      </w:tblGrid>
      <w:tr>
        <w:trPr>
          <w:cantSplit/>
          <w:tblHeader w:val="true"/>
        </w:trPr>
        <w:tc>
          <w:tcPr>
            <w:tcW w:type="dxa" w:w="9976"/>
            <w:shd w:fill="7A1F1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●  ●  ●   BAD · 12.7 Secret - 금지 예</w:t>
            </w:r>
          </w:p>
        </w:tc>
      </w:tr>
      <w:tr>
        <w:trPr>
          <w:cantSplit/>
        </w:trPr>
        <w:tc>
          <w:tcPr>
            <w:tcW w:type="dxa" w:w="9976"/>
            <w:shd w:fill="FBEDED"/>
          </w:tcPr>
          <w:p>
            <w:pPr>
              <w:spacing w:after="0" w:before="0"/>
            </w:pPr>
            <w:r/>
            <w:r>
              <w:rPr>
                <w:rFonts w:ascii="Consolas" w:hAnsi="Consolas"/>
                <w:b w:val="0"/>
                <w:color w:val="000000"/>
                <w:sz w:val="14"/>
              </w:rPr>
              <w:t># [REFERENCE] BAD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cpf.gateway.hmac.secret: plain-text-production-secret</w:t>
            </w:r>
          </w:p>
        </w:tc>
      </w:tr>
    </w:tbl>
    <w:p>
      <w:pPr/>
      <w:r>
        <w:t>권장 구현은 CPF의 Owner/Provider 경계와 operationId·transactionId·version·reason 계약을 유지합니다.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76"/>
      </w:tblGrid>
      <w:tr>
        <w:trPr>
          <w:cantSplit/>
          <w:tblHeader w:val="true"/>
        </w:trPr>
        <w:tc>
          <w:tcPr>
            <w:tcW w:type="dxa" w:w="9976"/>
            <w:shd w:fill="0B5B5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●  ●  ●   GOOD · 12.7 Secret - 권장 예</w:t>
            </w:r>
          </w:p>
        </w:tc>
      </w:tr>
      <w:tr>
        <w:trPr>
          <w:cantSplit/>
        </w:trPr>
        <w:tc>
          <w:tcPr>
            <w:tcW w:type="dxa" w:w="9976"/>
            <w:shd w:fill="EAF6F3"/>
          </w:tcPr>
          <w:p>
            <w:pPr>
              <w:spacing w:after="0" w:before="0"/>
            </w:pPr>
            <w:r/>
            <w:r>
              <w:rPr>
                <w:rFonts w:ascii="Consolas" w:hAnsi="Consolas"/>
                <w:b w:val="0"/>
                <w:color w:val="000000"/>
                <w:sz w:val="14"/>
              </w:rPr>
              <w:t># [REFERENCE] GOOD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CPF_GATEWAY_HMAC_SECRET_REF=KMS:cpf/prod/gateway/hmac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# application에는 provider reference/keyId만 전달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# Secret 원문은 Log/ADM/API 응답에 기록하지 않음</w:t>
            </w:r>
          </w:p>
        </w:tc>
      </w:tr>
    </w:tbl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GOOD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BAD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provider ref/keyId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application.yml 원문 secret</w:t>
            </w:r>
          </w:p>
        </w:tc>
      </w:tr>
    </w:tbl>
    <w:p/>
    <w:p>
      <w:pPr>
        <w:pStyle w:val="Heading3"/>
        <w:keepNext/>
      </w:pPr>
      <w:r>
        <w:t>Review 질문</w:t>
      </w:r>
    </w:p>
    <w:p>
      <w:pPr>
        <w:pStyle w:val="ListBullet"/>
      </w:pPr>
      <w:r>
        <w:t>정상/실패/응답 유실이 각각 어떤 상태인가?</w:t>
      </w:r>
    </w:p>
    <w:p>
      <w:pPr>
        <w:pStyle w:val="ListBullet"/>
      </w:pPr>
      <w:r>
        <w:t>재호출이 duplicate side effect를 만들 수 있는가?</w:t>
      </w:r>
    </w:p>
    <w:p>
      <w:pPr>
        <w:pStyle w:val="ListBullet"/>
      </w:pPr>
      <w:r>
        <w:t>권한/PII/Secret/Audit 경계가 server에 있는가?</w:t>
      </w:r>
    </w:p>
    <w:p>
      <w:pPr>
        <w:pStyle w:val="ListBullet"/>
      </w:pPr>
      <w:r>
        <w:t>운영자가 transactionId/operationId로 추적·복구할 수 있는가?</w:t>
      </w:r>
    </w:p>
    <w:p>
      <w:pPr>
        <w:pStyle w:val="ListBullet"/>
      </w:pPr>
      <w:r>
        <w:t>Test에서 실제 fault/concurrency를 재현하는가?</w:t>
      </w:r>
    </w:p>
    <w:p>
      <w:r>
        <w:br w:type="page"/>
      </w:r>
    </w:p>
    <w:p>
      <w:pPr>
        <w:pStyle w:val="Heading2"/>
        <w:keepNext/>
      </w:pPr>
      <w:r>
        <w:t>12.8 Audit</w:t>
      </w:r>
    </w:p>
    <w:p>
      <w:pPr/>
      <w:r>
        <w:t>잘못된 구현은 “동작 여부”가 아니라 실패 경계·중복·복구 가능성까지 포함해 판정합니다.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76"/>
      </w:tblGrid>
      <w:tr>
        <w:trPr>
          <w:cantSplit/>
          <w:tblHeader w:val="true"/>
        </w:trPr>
        <w:tc>
          <w:tcPr>
            <w:tcW w:type="dxa" w:w="9976"/>
            <w:shd w:fill="7A1F1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●  ●  ●   BAD · 12.8 Audit - 금지 예</w:t>
            </w:r>
          </w:p>
        </w:tc>
      </w:tr>
      <w:tr>
        <w:trPr>
          <w:cantSplit/>
        </w:trPr>
        <w:tc>
          <w:tcPr>
            <w:tcW w:type="dxa" w:w="9976"/>
            <w:shd w:fill="FBEDED"/>
          </w:tcPr>
          <w:p>
            <w:pPr>
              <w:spacing w:after="0" w:before="0"/>
            </w:pPr>
            <w:r/>
            <w:r>
              <w:rPr>
                <w:rFonts w:ascii="Consolas" w:hAnsi="Consolas"/>
                <w:b w:val="0"/>
                <w:color w:val="000000"/>
                <w:sz w:val="14"/>
              </w:rPr>
              <w:t>// [REFERENCE] BAD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log.info("admin changed config {}", configKey);</w:t>
            </w:r>
          </w:p>
        </w:tc>
      </w:tr>
    </w:tbl>
    <w:p>
      <w:pPr/>
      <w:r>
        <w:t>권장 구현은 CPF의 Owner/Provider 경계와 operationId·transactionId·version·reason 계약을 유지합니다.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76"/>
      </w:tblGrid>
      <w:tr>
        <w:trPr>
          <w:cantSplit/>
          <w:tblHeader w:val="true"/>
        </w:trPr>
        <w:tc>
          <w:tcPr>
            <w:tcW w:type="dxa" w:w="9976"/>
            <w:shd w:fill="0B5B5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●  ●  ●   GOOD · 12.8 Audit - 권장 예</w:t>
            </w:r>
          </w:p>
        </w:tc>
      </w:tr>
      <w:tr>
        <w:trPr>
          <w:cantSplit/>
        </w:trPr>
        <w:tc>
          <w:tcPr>
            <w:tcW w:type="dxa" w:w="9976"/>
            <w:shd w:fill="EAF6F3"/>
          </w:tcPr>
          <w:p>
            <w:pPr>
              <w:spacing w:after="0" w:before="0"/>
            </w:pPr>
            <w:r/>
            <w:r>
              <w:rPr>
                <w:rFonts w:ascii="Consolas" w:hAnsi="Consolas"/>
                <w:b w:val="0"/>
                <w:color w:val="000000"/>
                <w:sz w:val="14"/>
              </w:rPr>
              <w:t>// [REFERENCE] GOOD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var canonical = canonicalize(actor, action, target, beforeHash, afterHash, reason);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var record = tamperAudit.append(previousHash, canonical);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assert tamperAudit.verify(record.chainId());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// actor/reason/operationId/transactionId를 함께 보존</w:t>
            </w:r>
          </w:p>
        </w:tc>
      </w:tr>
    </w:tbl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GOOD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BAD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canonical/hash chain/actor/reason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일반 log를 감사로그로 간주</w:t>
            </w:r>
          </w:p>
        </w:tc>
      </w:tr>
    </w:tbl>
    <w:p/>
    <w:p>
      <w:pPr>
        <w:pStyle w:val="Heading3"/>
        <w:keepNext/>
      </w:pPr>
      <w:r>
        <w:t>Review 질문</w:t>
      </w:r>
    </w:p>
    <w:p>
      <w:pPr>
        <w:pStyle w:val="ListBullet"/>
      </w:pPr>
      <w:r>
        <w:t>정상/실패/응답 유실이 각각 어떤 상태인가?</w:t>
      </w:r>
    </w:p>
    <w:p>
      <w:pPr>
        <w:pStyle w:val="ListBullet"/>
      </w:pPr>
      <w:r>
        <w:t>재호출이 duplicate side effect를 만들 수 있는가?</w:t>
      </w:r>
    </w:p>
    <w:p>
      <w:pPr>
        <w:pStyle w:val="ListBullet"/>
      </w:pPr>
      <w:r>
        <w:t>권한/PII/Secret/Audit 경계가 server에 있는가?</w:t>
      </w:r>
    </w:p>
    <w:p>
      <w:pPr>
        <w:pStyle w:val="ListBullet"/>
      </w:pPr>
      <w:r>
        <w:t>운영자가 transactionId/operationId로 추적·복구할 수 있는가?</w:t>
      </w:r>
    </w:p>
    <w:p>
      <w:pPr>
        <w:pStyle w:val="ListBullet"/>
      </w:pPr>
      <w:r>
        <w:t>Test에서 실제 fault/concurrency를 재현하는가?</w:t>
      </w:r>
    </w:p>
    <w:p>
      <w:r>
        <w:br w:type="page"/>
      </w:r>
    </w:p>
    <w:p>
      <w:pPr>
        <w:pStyle w:val="Heading2"/>
        <w:keepNext/>
      </w:pPr>
      <w:r>
        <w:t>12.9 Admin command</w:t>
      </w:r>
    </w:p>
    <w:p>
      <w:pPr/>
      <w:r>
        <w:t>잘못된 구현은 “동작 여부”가 아니라 실패 경계·중복·복구 가능성까지 포함해 판정합니다.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76"/>
      </w:tblGrid>
      <w:tr>
        <w:trPr>
          <w:cantSplit/>
          <w:tblHeader w:val="true"/>
        </w:trPr>
        <w:tc>
          <w:tcPr>
            <w:tcW w:type="dxa" w:w="9976"/>
            <w:shd w:fill="7A1F1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●  ●  ●   BAD · 12.9 Admin command - 금지 예</w:t>
            </w:r>
          </w:p>
        </w:tc>
      </w:tr>
      <w:tr>
        <w:trPr>
          <w:cantSplit/>
        </w:trPr>
        <w:tc>
          <w:tcPr>
            <w:tcW w:type="dxa" w:w="9976"/>
            <w:shd w:fill="FBEDED"/>
          </w:tcPr>
          <w:p>
            <w:pPr>
              <w:spacing w:after="0" w:before="0"/>
            </w:pPr>
            <w:r/>
            <w:r>
              <w:rPr>
                <w:rFonts w:ascii="Consolas" w:hAnsi="Consolas"/>
                <w:b w:val="0"/>
                <w:color w:val="000000"/>
                <w:sz w:val="14"/>
              </w:rPr>
              <w:t>// [REFERENCE] BAD - UI disable을 권한으로 간주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&lt;button :disabled="!canWrite" @click="dangerousAction"&gt;실행&lt;/button&gt;</w:t>
            </w:r>
          </w:p>
        </w:tc>
      </w:tr>
    </w:tbl>
    <w:p>
      <w:pPr/>
      <w:r>
        <w:t>권장 구현은 CPF의 Owner/Provider 경계와 operationId·transactionId·version·reason 계약을 유지합니다.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76"/>
      </w:tblGrid>
      <w:tr>
        <w:trPr>
          <w:cantSplit/>
          <w:tblHeader w:val="true"/>
        </w:trPr>
        <w:tc>
          <w:tcPr>
            <w:tcW w:type="dxa" w:w="9976"/>
            <w:shd w:fill="0B5B5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●  ●  ●   GOOD · 12.9 Admin command - 권장 예</w:t>
            </w:r>
          </w:p>
        </w:tc>
      </w:tr>
      <w:tr>
        <w:trPr>
          <w:cantSplit/>
        </w:trPr>
        <w:tc>
          <w:tcPr>
            <w:tcW w:type="dxa" w:w="9976"/>
            <w:shd w:fill="EAF6F3"/>
          </w:tcPr>
          <w:p>
            <w:pPr>
              <w:spacing w:after="0" w:before="0"/>
            </w:pPr>
            <w:r/>
            <w:r>
              <w:rPr>
                <w:rFonts w:ascii="Consolas" w:hAnsi="Consolas"/>
                <w:b w:val="0"/>
                <w:color w:val="000000"/>
                <w:sz w:val="14"/>
              </w:rPr>
              <w:t>// [REFERENCE] GOOD - server-side permission + CAS + idempotency + reason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command.execute(new AdminCommand(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 xml:space="preserve">    operationId, expectedVersion, idempotencyKey, reason, approvalId));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// 409는 최신 상태 재조회 후 재판정; timeout은 결과 조회 후 대사</w:t>
            </w:r>
          </w:p>
        </w:tc>
      </w:tr>
    </w:tbl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GOOD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BAD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expectedVersion+idem+reason+approval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UI 버튼 disable만 권한으로 간주</w:t>
            </w:r>
          </w:p>
        </w:tc>
      </w:tr>
    </w:tbl>
    <w:p/>
    <w:p>
      <w:pPr>
        <w:pStyle w:val="Heading3"/>
        <w:keepNext/>
      </w:pPr>
      <w:r>
        <w:t>Review 질문</w:t>
      </w:r>
    </w:p>
    <w:p>
      <w:pPr>
        <w:pStyle w:val="ListBullet"/>
      </w:pPr>
      <w:r>
        <w:t>정상/실패/응답 유실이 각각 어떤 상태인가?</w:t>
      </w:r>
    </w:p>
    <w:p>
      <w:pPr>
        <w:pStyle w:val="ListBullet"/>
      </w:pPr>
      <w:r>
        <w:t>재호출이 duplicate side effect를 만들 수 있는가?</w:t>
      </w:r>
    </w:p>
    <w:p>
      <w:pPr>
        <w:pStyle w:val="ListBullet"/>
      </w:pPr>
      <w:r>
        <w:t>권한/PII/Secret/Audit 경계가 server에 있는가?</w:t>
      </w:r>
    </w:p>
    <w:p>
      <w:pPr>
        <w:pStyle w:val="ListBullet"/>
      </w:pPr>
      <w:r>
        <w:t>운영자가 transactionId/operationId로 추적·복구할 수 있는가?</w:t>
      </w:r>
    </w:p>
    <w:p>
      <w:pPr>
        <w:pStyle w:val="ListBullet"/>
      </w:pPr>
      <w:r>
        <w:t>Test에서 실제 fault/concurrency를 재현하는가?</w:t>
      </w:r>
    </w:p>
    <w:p>
      <w:r>
        <w:br w:type="page"/>
      </w:r>
    </w:p>
    <w:p>
      <w:pPr>
        <w:pStyle w:val="Heading2"/>
        <w:keepNext/>
      </w:pPr>
      <w:r>
        <w:t>12.10 Unknown</w:t>
      </w:r>
    </w:p>
    <w:p>
      <w:pPr/>
      <w:r>
        <w:t>잘못된 구현은 “동작 여부”가 아니라 실패 경계·중복·복구 가능성까지 포함해 판정합니다.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76"/>
      </w:tblGrid>
      <w:tr>
        <w:trPr>
          <w:cantSplit/>
          <w:tblHeader w:val="true"/>
        </w:trPr>
        <w:tc>
          <w:tcPr>
            <w:tcW w:type="dxa" w:w="9976"/>
            <w:shd w:fill="7A1F1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●  ●  ●   BAD · 12.10 Unknown - 금지 예</w:t>
            </w:r>
          </w:p>
        </w:tc>
      </w:tr>
      <w:tr>
        <w:trPr>
          <w:cantSplit/>
        </w:trPr>
        <w:tc>
          <w:tcPr>
            <w:tcW w:type="dxa" w:w="9976"/>
            <w:shd w:fill="FBEDED"/>
          </w:tcPr>
          <w:p>
            <w:pPr>
              <w:spacing w:after="0" w:before="0"/>
            </w:pPr>
            <w:r/>
            <w:r>
              <w:rPr>
                <w:rFonts w:ascii="Consolas" w:hAnsi="Consolas"/>
                <w:b w:val="0"/>
                <w:color w:val="000000"/>
                <w:sz w:val="14"/>
              </w:rPr>
              <w:t>// [REFERENCE] BAD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catch (TimeoutException e) { return Result.FAILED; }</w:t>
            </w:r>
          </w:p>
        </w:tc>
      </w:tr>
    </w:tbl>
    <w:p>
      <w:pPr/>
      <w:r>
        <w:t>권장 구현은 CPF의 Owner/Provider 경계와 operationId·transactionId·version·reason 계약을 유지합니다.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76"/>
      </w:tblGrid>
      <w:tr>
        <w:trPr>
          <w:cantSplit/>
          <w:tblHeader w:val="true"/>
        </w:trPr>
        <w:tc>
          <w:tcPr>
            <w:tcW w:type="dxa" w:w="9976"/>
            <w:shd w:fill="0B5B5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●  ●  ●   GOOD · 12.10 Unknown - 권장 예</w:t>
            </w:r>
          </w:p>
        </w:tc>
      </w:tr>
      <w:tr>
        <w:trPr>
          <w:cantSplit/>
        </w:trPr>
        <w:tc>
          <w:tcPr>
            <w:tcW w:type="dxa" w:w="9976"/>
            <w:shd w:fill="EAF6F3"/>
          </w:tcPr>
          <w:p>
            <w:pPr>
              <w:spacing w:after="0" w:before="0"/>
            </w:pPr>
            <w:r/>
            <w:r>
              <w:rPr>
                <w:rFonts w:ascii="Consolas" w:hAnsi="Consolas"/>
                <w:b w:val="0"/>
                <w:color w:val="000000"/>
                <w:sz w:val="14"/>
              </w:rPr>
              <w:t>// [REFERENCE] GOOD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catch (TimeoutException e) {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 xml:space="preserve">    ledger.markUnknown(operationId, "RESPONSE_LOST");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 xml:space="preserve">    throw new UnknownResultException(operationId);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}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// operator: result query -&gt; reconcile -&gt; retry/compensate/no-op 결정</w:t>
            </w:r>
          </w:p>
        </w:tc>
      </w:tr>
    </w:tbl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GOOD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BAD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durable state+result query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timeout=FAILED</w:t>
            </w:r>
          </w:p>
        </w:tc>
      </w:tr>
    </w:tbl>
    <w:p/>
    <w:p>
      <w:pPr>
        <w:pStyle w:val="Heading3"/>
        <w:keepNext/>
      </w:pPr>
      <w:r>
        <w:t>Review 질문</w:t>
      </w:r>
    </w:p>
    <w:p>
      <w:pPr>
        <w:pStyle w:val="ListBullet"/>
      </w:pPr>
      <w:r>
        <w:t>정상/실패/응답 유실이 각각 어떤 상태인가?</w:t>
      </w:r>
    </w:p>
    <w:p>
      <w:pPr>
        <w:pStyle w:val="ListBullet"/>
      </w:pPr>
      <w:r>
        <w:t>재호출이 duplicate side effect를 만들 수 있는가?</w:t>
      </w:r>
    </w:p>
    <w:p>
      <w:pPr>
        <w:pStyle w:val="ListBullet"/>
      </w:pPr>
      <w:r>
        <w:t>권한/PII/Secret/Audit 경계가 server에 있는가?</w:t>
      </w:r>
    </w:p>
    <w:p>
      <w:pPr>
        <w:pStyle w:val="ListBullet"/>
      </w:pPr>
      <w:r>
        <w:t>운영자가 transactionId/operationId로 추적·복구할 수 있는가?</w:t>
      </w:r>
    </w:p>
    <w:p>
      <w:pPr>
        <w:pStyle w:val="ListBullet"/>
      </w:pPr>
      <w:r>
        <w:t>Test에서 실제 fault/concurrency를 재현하는가?</w:t>
      </w:r>
    </w:p>
    <w:p>
      <w:r>
        <w:br w:type="page"/>
      </w:r>
    </w:p>
    <w:p>
      <w:pPr>
        <w:pStyle w:val="Heading2"/>
        <w:keepNext/>
      </w:pPr>
      <w:r>
        <w:t>12.11 Batch restart</w:t>
      </w:r>
    </w:p>
    <w:p>
      <w:pPr/>
      <w:r>
        <w:t>잘못된 구현은 “동작 여부”가 아니라 실패 경계·중복·복구 가능성까지 포함해 판정합니다.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76"/>
      </w:tblGrid>
      <w:tr>
        <w:trPr>
          <w:cantSplit/>
          <w:tblHeader w:val="true"/>
        </w:trPr>
        <w:tc>
          <w:tcPr>
            <w:tcW w:type="dxa" w:w="9976"/>
            <w:shd w:fill="7A1F1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●  ●  ●   BAD · 12.11 Batch restart - 금지 예</w:t>
            </w:r>
          </w:p>
        </w:tc>
      </w:tr>
      <w:tr>
        <w:trPr>
          <w:cantSplit/>
        </w:trPr>
        <w:tc>
          <w:tcPr>
            <w:tcW w:type="dxa" w:w="9976"/>
            <w:shd w:fill="FBEDED"/>
          </w:tcPr>
          <w:p>
            <w:pPr>
              <w:spacing w:after="0" w:before="0"/>
            </w:pPr>
            <w:r/>
            <w:r>
              <w:rPr>
                <w:rFonts w:ascii="Consolas" w:hAnsi="Consolas"/>
                <w:b w:val="0"/>
                <w:color w:val="000000"/>
                <w:sz w:val="14"/>
              </w:rPr>
              <w:t># [REFERENCE] BAD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./gradlew runBatch --args="--job=settlement"   # 매번 처음부터 재실행</w:t>
            </w:r>
          </w:p>
        </w:tc>
      </w:tr>
    </w:tbl>
    <w:p>
      <w:pPr/>
      <w:r>
        <w:t>권장 구현은 CPF의 Owner/Provider 경계와 operationId·transactionId·version·reason 계약을 유지합니다.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76"/>
      </w:tblGrid>
      <w:tr>
        <w:trPr>
          <w:cantSplit/>
          <w:tblHeader w:val="true"/>
        </w:trPr>
        <w:tc>
          <w:tcPr>
            <w:tcW w:type="dxa" w:w="9976"/>
            <w:shd w:fill="0B5B5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●  ●  ●   GOOD · 12.11 Batch restart - 권장 예</w:t>
            </w:r>
          </w:p>
        </w:tc>
      </w:tr>
      <w:tr>
        <w:trPr>
          <w:cantSplit/>
        </w:trPr>
        <w:tc>
          <w:tcPr>
            <w:tcW w:type="dxa" w:w="9976"/>
            <w:shd w:fill="EAF6F3"/>
          </w:tcPr>
          <w:p>
            <w:pPr>
              <w:spacing w:after="0" w:before="0"/>
            </w:pPr>
            <w:r/>
            <w:r>
              <w:rPr>
                <w:rFonts w:ascii="Consolas" w:hAnsi="Consolas"/>
                <w:b w:val="0"/>
                <w:color w:val="000000"/>
                <w:sz w:val="14"/>
              </w:rPr>
              <w:t># [REFERENCE] GOOD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# 동일 identifying JobParameter와 Spring Batch metadata를 확인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curl -X POST "$ADM/api/batch/executions/$EXECUTION_ID/retry"   -H "X-CPF-Risk-Confirmed: confirmed"   -d '{"reason":"checkpoint 확인 후 restart"}'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# StepExecution/ExecutionContext에서 restart 지점 판정</w:t>
            </w:r>
          </w:p>
        </w:tc>
      </w:tr>
    </w:tbl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GOOD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BAD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Spring Batch metadata+checkpoint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처음부터 무조건 재실행</w:t>
            </w:r>
          </w:p>
        </w:tc>
      </w:tr>
    </w:tbl>
    <w:p/>
    <w:p>
      <w:pPr>
        <w:pStyle w:val="Heading3"/>
        <w:keepNext/>
      </w:pPr>
      <w:r>
        <w:t>Review 질문</w:t>
      </w:r>
    </w:p>
    <w:p>
      <w:pPr>
        <w:pStyle w:val="ListBullet"/>
      </w:pPr>
      <w:r>
        <w:t>정상/실패/응답 유실이 각각 어떤 상태인가?</w:t>
      </w:r>
    </w:p>
    <w:p>
      <w:pPr>
        <w:pStyle w:val="ListBullet"/>
      </w:pPr>
      <w:r>
        <w:t>재호출이 duplicate side effect를 만들 수 있는가?</w:t>
      </w:r>
    </w:p>
    <w:p>
      <w:pPr>
        <w:pStyle w:val="ListBullet"/>
      </w:pPr>
      <w:r>
        <w:t>권한/PII/Secret/Audit 경계가 server에 있는가?</w:t>
      </w:r>
    </w:p>
    <w:p>
      <w:pPr>
        <w:pStyle w:val="ListBullet"/>
      </w:pPr>
      <w:r>
        <w:t>운영자가 transactionId/operationId로 추적·복구할 수 있는가?</w:t>
      </w:r>
    </w:p>
    <w:p>
      <w:pPr>
        <w:pStyle w:val="ListBullet"/>
      </w:pPr>
      <w:r>
        <w:t>Test에서 실제 fault/concurrency를 재현하는가?</w:t>
      </w:r>
    </w:p>
    <w:p>
      <w:r>
        <w:br w:type="page"/>
      </w:r>
    </w:p>
    <w:p>
      <w:pPr>
        <w:pStyle w:val="Heading2"/>
        <w:keepNext/>
      </w:pPr>
      <w:r>
        <w:t>12.12 Outbox</w:t>
      </w:r>
    </w:p>
    <w:p>
      <w:pPr/>
      <w:r>
        <w:t>잘못된 구현은 “동작 여부”가 아니라 실패 경계·중복·복구 가능성까지 포함해 판정합니다.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76"/>
      </w:tblGrid>
      <w:tr>
        <w:trPr>
          <w:cantSplit/>
          <w:tblHeader w:val="true"/>
        </w:trPr>
        <w:tc>
          <w:tcPr>
            <w:tcW w:type="dxa" w:w="9976"/>
            <w:shd w:fill="7A1F1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●  ●  ●   BAD · 12.12 Outbox - 금지 예</w:t>
            </w:r>
          </w:p>
        </w:tc>
      </w:tr>
      <w:tr>
        <w:trPr>
          <w:cantSplit/>
        </w:trPr>
        <w:tc>
          <w:tcPr>
            <w:tcW w:type="dxa" w:w="9976"/>
            <w:shd w:fill="FBEDED"/>
          </w:tcPr>
          <w:p>
            <w:pPr>
              <w:spacing w:after="0" w:before="0"/>
            </w:pPr>
            <w:r/>
            <w:r>
              <w:rPr>
                <w:rFonts w:ascii="Consolas" w:hAnsi="Consolas"/>
                <w:b w:val="0"/>
                <w:color w:val="000000"/>
                <w:sz w:val="14"/>
              </w:rPr>
              <w:t>// [REFERENCE] BAD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@Transactional void save(){ repo.save(entity); }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publisher.publish(event); // commit 이후 best-effort</w:t>
            </w:r>
          </w:p>
        </w:tc>
      </w:tr>
    </w:tbl>
    <w:p>
      <w:pPr/>
      <w:r>
        <w:t>권장 구현은 CPF의 Owner/Provider 경계와 operationId·transactionId·version·reason 계약을 유지합니다.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76"/>
      </w:tblGrid>
      <w:tr>
        <w:trPr>
          <w:cantSplit/>
          <w:tblHeader w:val="true"/>
        </w:trPr>
        <w:tc>
          <w:tcPr>
            <w:tcW w:type="dxa" w:w="9976"/>
            <w:shd w:fill="0B5B5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●  ●  ●   GOOD · 12.12 Outbox - 권장 예</w:t>
            </w:r>
          </w:p>
        </w:tc>
      </w:tr>
      <w:tr>
        <w:trPr>
          <w:cantSplit/>
        </w:trPr>
        <w:tc>
          <w:tcPr>
            <w:tcW w:type="dxa" w:w="9976"/>
            <w:shd w:fill="EAF6F3"/>
          </w:tcPr>
          <w:p>
            <w:pPr>
              <w:spacing w:after="0" w:before="0"/>
            </w:pPr>
            <w:r/>
            <w:r>
              <w:rPr>
                <w:rFonts w:ascii="Consolas" w:hAnsi="Consolas"/>
                <w:b w:val="0"/>
                <w:color w:val="000000"/>
                <w:sz w:val="14"/>
              </w:rPr>
              <w:t>// [REFERENCE] GOOD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@Transactional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void save(){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 xml:space="preserve">    repo.save(entity);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 xml:space="preserve">    outbox.insert(eventId, transactionId, payload, "READY");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}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// publisher는 claim/fencing 후 publish, ACK 후 SENT; 실패는 retry/reconcile</w:t>
            </w:r>
          </w:p>
        </w:tc>
      </w:tr>
    </w:tbl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GOOD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BAD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business TX와 insert atomic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commit 후 best-effort publish만</w:t>
            </w:r>
          </w:p>
        </w:tc>
      </w:tr>
    </w:tbl>
    <w:p/>
    <w:p>
      <w:pPr>
        <w:pStyle w:val="Heading3"/>
        <w:keepNext/>
      </w:pPr>
      <w:r>
        <w:t>Review 질문</w:t>
      </w:r>
    </w:p>
    <w:p>
      <w:pPr>
        <w:pStyle w:val="ListBullet"/>
      </w:pPr>
      <w:r>
        <w:t>정상/실패/응답 유실이 각각 어떤 상태인가?</w:t>
      </w:r>
    </w:p>
    <w:p>
      <w:pPr>
        <w:pStyle w:val="ListBullet"/>
      </w:pPr>
      <w:r>
        <w:t>재호출이 duplicate side effect를 만들 수 있는가?</w:t>
      </w:r>
    </w:p>
    <w:p>
      <w:pPr>
        <w:pStyle w:val="ListBullet"/>
      </w:pPr>
      <w:r>
        <w:t>권한/PII/Secret/Audit 경계가 server에 있는가?</w:t>
      </w:r>
    </w:p>
    <w:p>
      <w:pPr>
        <w:pStyle w:val="ListBullet"/>
      </w:pPr>
      <w:r>
        <w:t>운영자가 transactionId/operationId로 추적·복구할 수 있는가?</w:t>
      </w:r>
    </w:p>
    <w:p>
      <w:pPr>
        <w:pStyle w:val="ListBullet"/>
      </w:pPr>
      <w:r>
        <w:t>Test에서 실제 fault/concurrency를 재현하는가?</w:t>
      </w:r>
    </w:p>
    <w:p>
      <w:r>
        <w:br w:type="page"/>
      </w:r>
    </w:p>
    <w:p>
      <w:pPr>
        <w:pStyle w:val="Heading2"/>
        <w:keepNext/>
      </w:pPr>
      <w:r>
        <w:t>12.13 Frontend API</w:t>
      </w:r>
    </w:p>
    <w:p>
      <w:pPr/>
      <w:r>
        <w:t>잘못된 구현은 “동작 여부”가 아니라 실패 경계·중복·복구 가능성까지 포함해 판정합니다.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76"/>
      </w:tblGrid>
      <w:tr>
        <w:trPr>
          <w:cantSplit/>
          <w:tblHeader w:val="true"/>
        </w:trPr>
        <w:tc>
          <w:tcPr>
            <w:tcW w:type="dxa" w:w="9976"/>
            <w:shd w:fill="7A1F1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●  ●  ●   BAD · 12.13 Frontend API - 금지 예</w:t>
            </w:r>
          </w:p>
        </w:tc>
      </w:tr>
      <w:tr>
        <w:trPr>
          <w:cantSplit/>
        </w:trPr>
        <w:tc>
          <w:tcPr>
            <w:tcW w:type="dxa" w:w="9976"/>
            <w:shd w:fill="FBEDED"/>
          </w:tcPr>
          <w:p>
            <w:pPr>
              <w:spacing w:after="0" w:before="0"/>
            </w:pPr>
            <w:r/>
            <w:r>
              <w:rPr>
                <w:rFonts w:ascii="Consolas" w:hAnsi="Consolas"/>
                <w:b w:val="0"/>
                <w:color w:val="000000"/>
                <w:sz w:val="14"/>
              </w:rPr>
              <w:t>// [REFERENCE] BAD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const res = await fetch(`/adm/api/configs/${id}`);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if(!res.ok) alert("error");</w:t>
            </w:r>
          </w:p>
        </w:tc>
      </w:tr>
    </w:tbl>
    <w:p>
      <w:pPr/>
      <w:r>
        <w:t>권장 구현은 CPF의 Owner/Provider 경계와 operationId·transactionId·version·reason 계약을 유지합니다.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76"/>
      </w:tblGrid>
      <w:tr>
        <w:trPr>
          <w:cantSplit/>
          <w:tblHeader w:val="true"/>
        </w:trPr>
        <w:tc>
          <w:tcPr>
            <w:tcW w:type="dxa" w:w="9976"/>
            <w:shd w:fill="0B5B5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●  ●  ●   GOOD · 12.13 Frontend API - 권장 예</w:t>
            </w:r>
          </w:p>
        </w:tc>
      </w:tr>
      <w:tr>
        <w:trPr>
          <w:cantSplit/>
        </w:trPr>
        <w:tc>
          <w:tcPr>
            <w:tcW w:type="dxa" w:w="9976"/>
            <w:shd w:fill="EAF6F3"/>
          </w:tcPr>
          <w:p>
            <w:pPr>
              <w:spacing w:after="0" w:before="0"/>
            </w:pPr>
            <w:r/>
            <w:r>
              <w:rPr>
                <w:rFonts w:ascii="Consolas" w:hAnsi="Consolas"/>
                <w:b w:val="0"/>
                <w:color w:val="000000"/>
                <w:sz w:val="14"/>
              </w:rPr>
              <w:t>// [REFERENCE] GOOD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try {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 xml:space="preserve">  const result = await admConfigFindConfig({ path: { id } });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 xml:space="preserve">  state.value = result;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} catch (e) {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 xml:space="preserve">  error.value = toCpfApiError(e); // typed status/errorCode/operationId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}</w:t>
            </w:r>
          </w:p>
        </w:tc>
      </w:tr>
    </w:tbl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GOOD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BAD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generated client + typed error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feature마다 raw fetch</w:t>
            </w:r>
          </w:p>
        </w:tc>
      </w:tr>
    </w:tbl>
    <w:p/>
    <w:p>
      <w:pPr>
        <w:pStyle w:val="Heading3"/>
        <w:keepNext/>
      </w:pPr>
      <w:r>
        <w:t>Review 질문</w:t>
      </w:r>
    </w:p>
    <w:p>
      <w:pPr>
        <w:pStyle w:val="ListBullet"/>
      </w:pPr>
      <w:r>
        <w:t>정상/실패/응답 유실이 각각 어떤 상태인가?</w:t>
      </w:r>
    </w:p>
    <w:p>
      <w:pPr>
        <w:pStyle w:val="ListBullet"/>
      </w:pPr>
      <w:r>
        <w:t>재호출이 duplicate side effect를 만들 수 있는가?</w:t>
      </w:r>
    </w:p>
    <w:p>
      <w:pPr>
        <w:pStyle w:val="ListBullet"/>
      </w:pPr>
      <w:r>
        <w:t>권한/PII/Secret/Audit 경계가 server에 있는가?</w:t>
      </w:r>
    </w:p>
    <w:p>
      <w:pPr>
        <w:pStyle w:val="ListBullet"/>
      </w:pPr>
      <w:r>
        <w:t>운영자가 transactionId/operationId로 추적·복구할 수 있는가?</w:t>
      </w:r>
    </w:p>
    <w:p>
      <w:pPr>
        <w:pStyle w:val="ListBullet"/>
      </w:pPr>
      <w:r>
        <w:t>Test에서 실제 fault/concurrency를 재현하는가?</w:t>
      </w:r>
    </w:p>
    <w:p>
      <w:r>
        <w:br w:type="page"/>
      </w:r>
    </w:p>
    <w:p>
      <w:pPr>
        <w:pStyle w:val="Heading2"/>
        <w:keepNext/>
      </w:pPr>
      <w:r>
        <w:t>12.14 Download</w:t>
      </w:r>
    </w:p>
    <w:p>
      <w:pPr/>
      <w:r>
        <w:t>잘못된 구현은 “동작 여부”가 아니라 실패 경계·중복·복구 가능성까지 포함해 판정합니다.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76"/>
      </w:tblGrid>
      <w:tr>
        <w:trPr>
          <w:cantSplit/>
          <w:tblHeader w:val="true"/>
        </w:trPr>
        <w:tc>
          <w:tcPr>
            <w:tcW w:type="dxa" w:w="9976"/>
            <w:shd w:fill="7A1F1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●  ●  ●   BAD · 12.14 Download - 금지 예</w:t>
            </w:r>
          </w:p>
        </w:tc>
      </w:tr>
      <w:tr>
        <w:trPr>
          <w:cantSplit/>
        </w:trPr>
        <w:tc>
          <w:tcPr>
            <w:tcW w:type="dxa" w:w="9976"/>
            <w:shd w:fill="FBEDED"/>
          </w:tcPr>
          <w:p>
            <w:pPr>
              <w:spacing w:after="0" w:before="0"/>
            </w:pPr>
            <w:r/>
            <w:r>
              <w:rPr>
                <w:rFonts w:ascii="Consolas" w:hAnsi="Consolas"/>
                <w:b w:val="0"/>
                <w:color w:val="000000"/>
                <w:sz w:val="14"/>
              </w:rPr>
              <w:t>// [REFERENCE] BAD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@GetMapping("/export") byte[] exportAll(){ return repo.findAllCsv(); }</w:t>
            </w:r>
          </w:p>
        </w:tc>
      </w:tr>
    </w:tbl>
    <w:p>
      <w:pPr/>
      <w:r>
        <w:t>권장 구현은 CPF의 Owner/Provider 경계와 operationId·transactionId·version·reason 계약을 유지합니다.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76"/>
      </w:tblGrid>
      <w:tr>
        <w:trPr>
          <w:cantSplit/>
          <w:tblHeader w:val="true"/>
        </w:trPr>
        <w:tc>
          <w:tcPr>
            <w:tcW w:type="dxa" w:w="9976"/>
            <w:shd w:fill="0B5B5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●  ●  ●   GOOD · 12.14 Download - 권장 예</w:t>
            </w:r>
          </w:p>
        </w:tc>
      </w:tr>
      <w:tr>
        <w:trPr>
          <w:cantSplit/>
        </w:trPr>
        <w:tc>
          <w:tcPr>
            <w:tcW w:type="dxa" w:w="9976"/>
            <w:shd w:fill="EAF6F3"/>
          </w:tcPr>
          <w:p>
            <w:pPr>
              <w:spacing w:after="0" w:before="0"/>
            </w:pPr>
            <w:r/>
            <w:r>
              <w:rPr>
                <w:rFonts w:ascii="Consolas" w:hAnsi="Consolas"/>
                <w:b w:val="0"/>
                <w:color w:val="000000"/>
                <w:sz w:val="14"/>
              </w:rPr>
              <w:t>// [REFERENCE] GOOD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requirePermission(actor, "DOWNLOAD");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requireReason(reason);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var job = exportService.create(filter, boundedLimit, expiresAt, actor);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audit.record(job.operationId(), actor, reason, filterHash);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return grantService.issueOneTimeGrant(job.id());</w:t>
            </w:r>
          </w:p>
        </w:tc>
      </w:tr>
    </w:tbl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GOOD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BAD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permission/reason/limit/expiry/audit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직접 CSV endpoint 무제한</w:t>
            </w:r>
          </w:p>
        </w:tc>
      </w:tr>
    </w:tbl>
    <w:p/>
    <w:p>
      <w:pPr>
        <w:pStyle w:val="Heading3"/>
        <w:keepNext/>
      </w:pPr>
      <w:r>
        <w:t>Review 질문</w:t>
      </w:r>
    </w:p>
    <w:p>
      <w:pPr>
        <w:pStyle w:val="ListBullet"/>
      </w:pPr>
      <w:r>
        <w:t>정상/실패/응답 유실이 각각 어떤 상태인가?</w:t>
      </w:r>
    </w:p>
    <w:p>
      <w:pPr>
        <w:pStyle w:val="ListBullet"/>
      </w:pPr>
      <w:r>
        <w:t>재호출이 duplicate side effect를 만들 수 있는가?</w:t>
      </w:r>
    </w:p>
    <w:p>
      <w:pPr>
        <w:pStyle w:val="ListBullet"/>
      </w:pPr>
      <w:r>
        <w:t>권한/PII/Secret/Audit 경계가 server에 있는가?</w:t>
      </w:r>
    </w:p>
    <w:p>
      <w:pPr>
        <w:pStyle w:val="ListBullet"/>
      </w:pPr>
      <w:r>
        <w:t>운영자가 transactionId/operationId로 추적·복구할 수 있는가?</w:t>
      </w:r>
    </w:p>
    <w:p>
      <w:pPr>
        <w:pStyle w:val="ListBullet"/>
      </w:pPr>
      <w:r>
        <w:t>Test에서 실제 fault/concurrency를 재현하는가?</w:t>
      </w:r>
    </w:p>
    <w:p>
      <w:r>
        <w:br w:type="page"/>
      </w:r>
    </w:p>
    <w:p>
      <w:pPr>
        <w:pStyle w:val="Heading2"/>
        <w:keepNext/>
      </w:pPr>
      <w:r>
        <w:t>12.15 DB migration</w:t>
      </w:r>
    </w:p>
    <w:p>
      <w:pPr/>
      <w:r>
        <w:t>잘못된 구현은 “동작 여부”가 아니라 실패 경계·중복·복구 가능성까지 포함해 판정합니다.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76"/>
      </w:tblGrid>
      <w:tr>
        <w:trPr>
          <w:cantSplit/>
          <w:tblHeader w:val="true"/>
        </w:trPr>
        <w:tc>
          <w:tcPr>
            <w:tcW w:type="dxa" w:w="9976"/>
            <w:shd w:fill="7A1F1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●  ●  ●   BAD · 12.15 DB migration - 금지 예</w:t>
            </w:r>
          </w:p>
        </w:tc>
      </w:tr>
      <w:tr>
        <w:trPr>
          <w:cantSplit/>
        </w:trPr>
        <w:tc>
          <w:tcPr>
            <w:tcW w:type="dxa" w:w="9976"/>
            <w:shd w:fill="FBEDED"/>
          </w:tcPr>
          <w:p>
            <w:pPr>
              <w:spacing w:after="0" w:before="0"/>
            </w:pPr>
            <w:r/>
            <w:r>
              <w:rPr>
                <w:rFonts w:ascii="Consolas" w:hAnsi="Consolas"/>
                <w:b w:val="0"/>
                <w:color w:val="000000"/>
                <w:sz w:val="14"/>
              </w:rPr>
              <w:t>-- [REFERENCE] BAD - 배포된 과거 migration 수정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-- V107__add_column.sql 내용을 직접 변경</w:t>
            </w:r>
          </w:p>
        </w:tc>
      </w:tr>
    </w:tbl>
    <w:p>
      <w:pPr/>
      <w:r>
        <w:t>권장 구현은 CPF의 Owner/Provider 경계와 operationId·transactionId·version·reason 계약을 유지합니다.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76"/>
      </w:tblGrid>
      <w:tr>
        <w:trPr>
          <w:cantSplit/>
          <w:tblHeader w:val="true"/>
        </w:trPr>
        <w:tc>
          <w:tcPr>
            <w:tcW w:type="dxa" w:w="9976"/>
            <w:shd w:fill="0B5B57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●  ●  ●   GOOD · 12.15 DB migration - 권장 예</w:t>
            </w:r>
          </w:p>
        </w:tc>
      </w:tr>
      <w:tr>
        <w:trPr>
          <w:cantSplit/>
        </w:trPr>
        <w:tc>
          <w:tcPr>
            <w:tcW w:type="dxa" w:w="9976"/>
            <w:shd w:fill="EAF6F3"/>
          </w:tcPr>
          <w:p>
            <w:pPr>
              <w:spacing w:after="0" w:before="0"/>
            </w:pPr>
            <w:r/>
            <w:r>
              <w:rPr>
                <w:rFonts w:ascii="Consolas" w:hAnsi="Consolas"/>
                <w:b w:val="0"/>
                <w:color w:val="000000"/>
                <w:sz w:val="14"/>
              </w:rPr>
              <w:t>-- [REFERENCE] GOOD - immutable forward migration + verify + rollback pack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-- V112__add_order_reconcile_state.sql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ALTER TABLE cpf_order ADD reconcile_state VARCHAR(32) NOT NULL DEFAULT 'NONE';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-- verify/112_verify_order_reconcile_state.sql 로 schema/data 확인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-- rollback/R112__add_order_reconcile_state.sql 은 영향/데이터 유실 조건 명시</w:t>
            </w:r>
          </w:p>
        </w:tc>
      </w:tr>
    </w:tbl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GOOD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BAD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new immutable version + vendor review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과거 migration 수정</w:t>
            </w:r>
          </w:p>
        </w:tc>
      </w:tr>
    </w:tbl>
    <w:p/>
    <w:p>
      <w:pPr>
        <w:pStyle w:val="Heading3"/>
        <w:keepNext/>
      </w:pPr>
      <w:r>
        <w:t>Review 질문</w:t>
      </w:r>
    </w:p>
    <w:p>
      <w:pPr>
        <w:pStyle w:val="ListBullet"/>
      </w:pPr>
      <w:r>
        <w:t>정상/실패/응답 유실이 각각 어떤 상태인가?</w:t>
      </w:r>
    </w:p>
    <w:p>
      <w:pPr>
        <w:pStyle w:val="ListBullet"/>
      </w:pPr>
      <w:r>
        <w:t>재호출이 duplicate side effect를 만들 수 있는가?</w:t>
      </w:r>
    </w:p>
    <w:p>
      <w:pPr>
        <w:pStyle w:val="ListBullet"/>
      </w:pPr>
      <w:r>
        <w:t>권한/PII/Secret/Audit 경계가 server에 있는가?</w:t>
      </w:r>
    </w:p>
    <w:p>
      <w:pPr>
        <w:pStyle w:val="ListBullet"/>
      </w:pPr>
      <w:r>
        <w:t>운영자가 transactionId/operationId로 추적·복구할 수 있는가?</w:t>
      </w:r>
    </w:p>
    <w:p>
      <w:pPr>
        <w:pStyle w:val="ListBullet"/>
      </w:pPr>
      <w:r>
        <w:t>Test에서 실제 fault/concurrency를 재현하는가?</w:t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13. 기술 표준 상세 검토 매트릭스</w:t>
      </w:r>
    </w:p>
    <w:p>
      <w:r>
        <w:t>이 절은 코드 리뷰와 설계 검토에서 기능별 규칙이 빠지지 않도록 사용하는 세부 판정표다. 각 항목은 최신 Public Contract, 실제 Consumer, 실패·복구 경로와 Test 근거를 함께 확인한다. 체크 표시만으로 판정하지 않고 Source·실행 결과·운영 조회 근거를 연결한다.</w:t>
      </w:r>
    </w:p>
    <w:p>
      <w:pPr>
        <w:pStyle w:val="Heading2"/>
        <w:keepNext/>
      </w:pPr>
      <w:r>
        <w:t>13.1 Architecture·API·Data 표준</w:t>
      </w:r>
    </w:p>
    <w:p>
      <w:r>
        <w:t>아래 항목은 설계·구현·리뷰·인수 단계에서 적용 가능한 행을 전부 대조한다.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1020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ID</w:t>
            </w:r>
          </w:p>
        </w:tc>
        <w:tc>
          <w:tcPr>
            <w:tcW w:type="dxa" w:w="1701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표준 항목</w:t>
            </w:r>
          </w:p>
        </w:tc>
        <w:tc>
          <w:tcPr>
            <w:tcW w:type="dxa" w:w="3685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필수 규칙</w:t>
            </w:r>
          </w:p>
        </w:tc>
        <w:tc>
          <w:tcPr>
            <w:tcW w:type="dxa" w:w="3458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검증·판정</w:t>
            </w:r>
          </w:p>
        </w:tc>
      </w:tr>
      <w:tr>
        <w:trPr>
          <w:cantSplit/>
          <w:cantSplit/>
          <w:cantSplit/>
        </w:trPr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STD-A01</w:t>
            </w:r>
          </w:p>
        </w:tc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Module Ownership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기술 공통·고객 공통·업무·ADM/BZA·Batch·Gateway Owner를 먼저 확정하고 역방향 의존과 타 Owner DB 직접 접근을 금지한다.</w:t>
            </w:r>
          </w:p>
        </w:tc>
        <w:tc>
          <w:tcPr>
            <w:tcW w:type="dxa" w:w="345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build graph와 ArchUnit, 실제 Consumer import를 대조한다.</w:t>
            </w:r>
          </w:p>
        </w:tc>
      </w:tr>
      <w:tr>
        <w:trPr>
          <w:cantSplit/>
          <w:cantSplit/>
          <w:cantSplit/>
        </w:trPr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STD-A02</w:t>
            </w:r>
          </w:p>
        </w:tc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Public API / SPI / Internal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Public API와 SPI에는 호환성·오류·lifecycle 계약을 두고 Internal package는 외부 소비를 차단한다.</w:t>
            </w:r>
          </w:p>
        </w:tc>
        <w:tc>
          <w:tcPr>
            <w:tcW w:type="dxa" w:w="345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published artifact 소비 Test와 package rule이 통과해야 한다.</w:t>
            </w:r>
          </w:p>
        </w:tc>
      </w:tr>
      <w:tr>
        <w:trPr>
          <w:cantSplit/>
          <w:cantSplit/>
          <w:cantSplit/>
        </w:trPr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STD-A03</w:t>
            </w:r>
          </w:p>
        </w:tc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Starter 선택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Capability Profile이 해석한 Leaf Starter와 버전을 Manifest/Lock에 고정하고 선택하지 않은 Provider 의존을 유입하지 않는다.</w:t>
            </w:r>
          </w:p>
        </w:tc>
        <w:tc>
          <w:tcPr>
            <w:tcW w:type="dxa" w:w="345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clean classpath와 profile resolution 결과를 비교한다.</w:t>
            </w:r>
          </w:p>
        </w:tc>
      </w:tr>
      <w:tr>
        <w:trPr>
          <w:cantSplit/>
          <w:cantSplit/>
          <w:cantSplit/>
        </w:trPr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STD-A04</w:t>
            </w:r>
          </w:p>
        </w:tc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설정 우선순위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safe default → customer property → profile → 운영 override → per-call override 순서를 지키고 범위를 넘는 값은 거부한다.</w:t>
            </w:r>
          </w:p>
        </w:tc>
        <w:tc>
          <w:tcPr>
            <w:tcW w:type="dxa" w:w="345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startup fail-fast와 runtime override audit를 확인한다.</w:t>
            </w:r>
          </w:p>
        </w:tc>
      </w:tr>
      <w:tr>
        <w:trPr>
          <w:cantSplit/>
          <w:cantSplit/>
          <w:cantSplit/>
        </w:trPr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STD-A05</w:t>
            </w:r>
          </w:p>
        </w:tc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DTO 경계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API DTO, Domain model, Persistence model을 분리하고 선택 OSS type을 Public Contract에 노출하지 않는다.</w:t>
            </w:r>
          </w:p>
        </w:tc>
        <w:tc>
          <w:tcPr>
            <w:tcW w:type="dxa" w:w="345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API signature와 dependency graph를 확인한다.</w:t>
            </w:r>
          </w:p>
        </w:tc>
      </w:tr>
      <w:tr>
        <w:trPr>
          <w:cantSplit/>
          <w:cantSplit/>
          <w:cantSplit/>
        </w:trPr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STD-A06</w:t>
            </w:r>
          </w:p>
        </w:tc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Validation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형식·범위·상호조건·권한·업무상태 검증을 분리하고 크기·개수·깊이 상한을 둔다.</w:t>
            </w:r>
          </w:p>
        </w:tc>
        <w:tc>
          <w:tcPr>
            <w:tcW w:type="dxa" w:w="345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negative corpus에서 표준 오류 위치와 code를 확인한다.</w:t>
            </w:r>
          </w:p>
        </w:tc>
      </w:tr>
      <w:tr>
        <w:trPr>
          <w:cantSplit/>
          <w:cantSplit/>
          <w:cantSplit/>
        </w:trPr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STD-A07</w:t>
            </w:r>
          </w:p>
        </w:tc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Paging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0-base page/size 범위와 안정 정렬을 보장하고 offset overflow, cursor 위변조·만료·version을 검증한다.</w:t>
            </w:r>
          </w:p>
        </w:tc>
        <w:tc>
          <w:tcPr>
            <w:tcW w:type="dxa" w:w="345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중복·누락 0건과 max-size 거부 Test를 확인한다.</w:t>
            </w:r>
          </w:p>
        </w:tc>
      </w:tr>
      <w:tr>
        <w:trPr>
          <w:cantSplit/>
          <w:cantSplit/>
          <w:cantSplit/>
        </w:trPr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STD-A08</w:t>
            </w:r>
          </w:p>
        </w:tc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SQL Parameter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값은 binding하고 table/column/order 같은 identifier는 승인 allowlist에서만 해석한다.</w:t>
            </w:r>
          </w:p>
        </w:tc>
        <w:tc>
          <w:tcPr>
            <w:tcW w:type="dxa" w:w="345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injection corpus와 query plan을 검토한다.</w:t>
            </w:r>
          </w:p>
        </w:tc>
      </w:tr>
      <w:tr>
        <w:trPr>
          <w:cantSplit/>
          <w:cantSplit/>
          <w:cantSplit/>
        </w:trPr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STD-A09</w:t>
            </w:r>
          </w:p>
        </w:tc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DB Ownership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Table·Migration·Runtime Query의 Owner를 단일화하고 Oracle/PostgreSQL/MariaDB 의미를 맞춘다.</w:t>
            </w:r>
          </w:p>
        </w:tc>
        <w:tc>
          <w:tcPr>
            <w:tcW w:type="dxa" w:w="345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fresh install과 schema manifest를 Vendor별로 대조한다.</w:t>
            </w:r>
          </w:p>
        </w:tc>
      </w:tr>
      <w:tr>
        <w:trPr>
          <w:cantSplit/>
          <w:cantSplit/>
          <w:cantSplit/>
        </w:trPr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STD-A10</w:t>
            </w:r>
          </w:p>
        </w:tc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Migration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적용된 migration은 수정하지 않고 새 version으로 변경하며 drift는 실패로 분류한다.</w:t>
            </w:r>
          </w:p>
        </w:tc>
        <w:tc>
          <w:tcPr>
            <w:tcW w:type="dxa" w:w="345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install→upgrade→rollback/forward recovery 결과를 비교한다.</w:t>
            </w:r>
          </w:p>
        </w:tc>
      </w:tr>
      <w:tr>
        <w:trPr>
          <w:cantSplit/>
          <w:cantSplit/>
          <w:cantSplit/>
        </w:trPr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STD-A11</w:t>
            </w:r>
          </w:p>
        </w:tc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Generator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중앙 template·schema metadata를 정본으로 사용하고 생성 영역 checksum과 사용자 영역 경계를 보존한다.</w:t>
            </w:r>
          </w:p>
        </w:tc>
        <w:tc>
          <w:tcPr>
            <w:tcW w:type="dxa" w:w="345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create→build/test→remove→regenerate normalized parity를 확인한다.</w:t>
            </w:r>
          </w:p>
        </w:tc>
      </w:tr>
      <w:tr>
        <w:trPr>
          <w:cantSplit/>
          <w:cantSplit/>
          <w:cantSplit/>
        </w:trPr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STD-A12</w:t>
            </w:r>
          </w:p>
        </w:tc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OpenAPI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operationId, DTO field, 권한, 오류, idempotency와 transactionId 설명을 Runtime Contract와 일치시킨다.</w:t>
            </w:r>
          </w:p>
        </w:tc>
        <w:tc>
          <w:tcPr>
            <w:tcW w:type="dxa" w:w="345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generated client drift gate와 server route를 대조한다.</w:t>
            </w:r>
          </w:p>
        </w:tc>
      </w:tr>
      <w:tr>
        <w:trPr>
          <w:cantSplit/>
          <w:cantSplit/>
          <w:cantSplit/>
        </w:trPr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STD-A13</w:t>
            </w:r>
          </w:p>
        </w:tc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JavaDoc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Public API/SPI와 복구·동시성·보안 중요 로직에 입력·상태·오류·복구·thread-safety를 기술한다.</w:t>
            </w:r>
          </w:p>
        </w:tc>
        <w:tc>
          <w:tcPr>
            <w:tcW w:type="dxa" w:w="345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javadoc publication과 누락 gate를 확인한다.</w:t>
            </w:r>
          </w:p>
        </w:tc>
      </w:tr>
      <w:tr>
        <w:trPr>
          <w:cantSplit/>
          <w:cantSplit/>
          <w:cantSplit/>
        </w:trPr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STD-A14</w:t>
            </w:r>
          </w:p>
        </w:tc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Frontend API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승인된 generated client/API boundary를 사용하고 feature별 raw fetch를 만들지 않는다.</w:t>
            </w:r>
          </w:p>
        </w:tc>
        <w:tc>
          <w:tcPr>
            <w:tcW w:type="dxa" w:w="345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route별 expected operationId와 client symbol을 대조한다.</w:t>
            </w:r>
          </w:p>
        </w:tc>
      </w:tr>
      <w:tr>
        <w:trPr>
          <w:cantSplit/>
          <w:cantSplit/>
          <w:cantSplit/>
        </w:trPr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STD-A15</w:t>
            </w:r>
          </w:p>
        </w:tc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다운로드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권한·사유·승인·row/size limit·만료·masking·감사를 적용하고 민감 원문 노출을 제한한다.</w:t>
            </w:r>
          </w:p>
        </w:tc>
        <w:tc>
          <w:tcPr>
            <w:tcW w:type="dxa" w:w="345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server authorization과 download audit를 확인한다.</w:t>
            </w:r>
          </w:p>
        </w:tc>
      </w:tr>
    </w:tbl>
    <w:p>
      <w:pPr>
        <w:pStyle w:val="Heading2"/>
        <w:keepNext/>
      </w:pPr>
      <w:r>
        <w:t>13.2 Transaction·Messaging·Recovery 표준</w:t>
      </w:r>
    </w:p>
    <w:p>
      <w:r>
        <w:t>아래 항목은 설계·구현·리뷰·인수 단계에서 적용 가능한 행을 전부 대조한다.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1020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ID</w:t>
            </w:r>
          </w:p>
        </w:tc>
        <w:tc>
          <w:tcPr>
            <w:tcW w:type="dxa" w:w="1701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표준 항목</w:t>
            </w:r>
          </w:p>
        </w:tc>
        <w:tc>
          <w:tcPr>
            <w:tcW w:type="dxa" w:w="3685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필수 규칙</w:t>
            </w:r>
          </w:p>
        </w:tc>
        <w:tc>
          <w:tcPr>
            <w:tcW w:type="dxa" w:w="3458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검증·판정</w:t>
            </w:r>
          </w:p>
        </w:tc>
      </w:tr>
      <w:tr>
        <w:trPr>
          <w:cantSplit/>
          <w:cantSplit/>
          <w:cantSplit/>
        </w:trPr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STD-T01</w:t>
            </w:r>
          </w:p>
        </w:tc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LOCAL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단일 Resource 변경은 명시된 local transaction boundary에서 commit/rollback하고 외부 side effect를 긴 DB transaction에 묶지 않는다.</w:t>
            </w:r>
          </w:p>
        </w:tc>
        <w:tc>
          <w:tcPr>
            <w:tcW w:type="dxa" w:w="345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commit 전·후 fault injection과 rollback 결과를 확인한다.</w:t>
            </w:r>
          </w:p>
        </w:tc>
      </w:tr>
      <w:tr>
        <w:trPr>
          <w:cantSplit/>
          <w:cantSplit/>
          <w:cantSplit/>
        </w:trPr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STD-T02</w:t>
            </w:r>
          </w:p>
        </w:tc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XA/JTA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강한 원자성이 필요한 DB+DB 또는 DB+JMS에서만 선택하고 Provider-neutral contract와 XA resource enlistment를 유지한다.</w:t>
            </w:r>
          </w:p>
        </w:tc>
        <w:tc>
          <w:tcPr>
            <w:tcW w:type="dxa" w:w="345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prepare/commit/rollback 및 timeout 결과를 확인한다.</w:t>
            </w:r>
          </w:p>
        </w:tc>
      </w:tr>
      <w:tr>
        <w:trPr>
          <w:cantSplit/>
          <w:cantSplit/>
          <w:cantSplit/>
        </w:trPr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STD-T03</w:t>
            </w:r>
          </w:p>
        </w:tc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XA Recovery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prepare 완료 뒤 process kill 시 recovery log와 startup scan으로 in-doubt를 판정하며 중복 recovery writer를 fencing한다.</w:t>
            </w:r>
          </w:p>
        </w:tc>
        <w:tc>
          <w:tcPr>
            <w:tcW w:type="dxa" w:w="345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kill→restart→scan→최종 판정 Harness를 실행한다.</w:t>
            </w:r>
          </w:p>
        </w:tc>
      </w:tr>
      <w:tr>
        <w:trPr>
          <w:cantSplit/>
          <w:cantSplit/>
          <w:cantSplit/>
        </w:trPr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STD-T04</w:t>
            </w:r>
          </w:p>
        </w:tc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Outbox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업무 변경과 Outbox INSERT를 동일 local transaction으로 묶고 stable eventId와 claim lease/fencing을 사용한다.</w:t>
            </w:r>
          </w:p>
        </w:tc>
        <w:tc>
          <w:tcPr>
            <w:tcW w:type="dxa" w:w="345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ACK loss·publisher kill 뒤 duplicate business effect 0건을 확인한다.</w:t>
            </w:r>
          </w:p>
        </w:tc>
      </w:tr>
      <w:tr>
        <w:trPr>
          <w:cantSplit/>
          <w:cantSplit/>
          <w:cantSplit/>
        </w:trPr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STD-T05</w:t>
            </w:r>
          </w:p>
        </w:tc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Inbox/Dedup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message ID와 consumer identity 기준으로 concurrent duplicate를 한 번만 처리하며 processing/replay/retention 상태를 남긴다.</w:t>
            </w:r>
          </w:p>
        </w:tc>
        <w:tc>
          <w:tcPr>
            <w:tcW w:type="dxa" w:w="345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consumer kill/restart와 동시 duplicate Test를 확인한다.</w:t>
            </w:r>
          </w:p>
        </w:tc>
      </w:tr>
      <w:tr>
        <w:trPr>
          <w:cantSplit/>
          <w:cantSplit/>
          <w:cantSplit/>
        </w:trPr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STD-T06</w:t>
            </w:r>
          </w:p>
        </w:tc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Saga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장기 A→B→C 흐름은 단계 상태와 역순 compensation을 기록하고 compensation 실패를 별도 retry/UNKNOWN으로 남긴다.</w:t>
            </w:r>
          </w:p>
        </w:tc>
        <w:tc>
          <w:tcPr>
            <w:tcW w:type="dxa" w:w="345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 실패·보상 실패·process kill 시나리오를 검증한다.</w:t>
            </w:r>
          </w:p>
        </w:tc>
      </w:tr>
      <w:tr>
        <w:trPr>
          <w:cantSplit/>
          <w:cantSplit/>
          <w:cantSplit/>
        </w:trPr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STD-T07</w:t>
            </w:r>
          </w:p>
        </w:tc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TCC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Try/Confirm/Cancel을 각각 멱등하게 만들고 empty rollback·hanging·duplicate confirm/cancel을 구분한다.</w:t>
            </w:r>
          </w:p>
        </w:tc>
        <w:tc>
          <w:tcPr>
            <w:tcW w:type="dxa" w:w="345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timeout/kill/recovery와 manual review 전환을 확인한다.</w:t>
            </w:r>
          </w:p>
        </w:tc>
      </w:tr>
      <w:tr>
        <w:trPr>
          <w:cantSplit/>
          <w:cantSplit/>
          <w:cantSplit/>
        </w:trPr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STD-T08</w:t>
            </w:r>
          </w:p>
        </w:tc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Idempotency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canonical request hash·scope·TTL·terminal result replay를 사용하고 같은 key의 다른 payload는 conflict로 거부한다.</w:t>
            </w:r>
          </w:p>
        </w:tc>
        <w:tc>
          <w:tcPr>
            <w:tcW w:type="dxa" w:w="345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동시 요청 race와 hash mismatch Test를 확인한다.</w:t>
            </w:r>
          </w:p>
        </w:tc>
      </w:tr>
      <w:tr>
        <w:trPr>
          <w:cantSplit/>
          <w:cantSplit/>
          <w:cantSplit/>
        </w:trPr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STD-T09</w:t>
            </w:r>
          </w:p>
        </w:tc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Lock/Lease/Fencing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owner·request·epoch·version·lease와 단조 증가 fencing token을 함께 검증하여 stale writer를 차단한다.</w:t>
            </w:r>
          </w:p>
        </w:tc>
        <w:tc>
          <w:tcPr>
            <w:tcW w:type="dxa" w:w="345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lease 만료·takeover·늦은 write Test를 실행한다.</w:t>
            </w:r>
          </w:p>
        </w:tc>
      </w:tr>
      <w:tr>
        <w:trPr>
          <w:cantSplit/>
          <w:cantSplit/>
          <w:cantSplit/>
        </w:trPr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STD-T10</w:t>
            </w:r>
          </w:p>
        </w:tc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Deadline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전체 deadline budget을 하위 DB/HTTP/Broker/File 호출에 배분하고 남은 시간을 넘는 새 시도를 시작하지 않는다.</w:t>
            </w:r>
          </w:p>
        </w:tc>
        <w:tc>
          <w:tcPr>
            <w:tcW w:type="dxa" w:w="345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 budget 소진과 cancel/cleanup 상태를 확인한다.</w:t>
            </w:r>
          </w:p>
        </w:tc>
      </w:tr>
      <w:tr>
        <w:trPr>
          <w:cantSplit/>
          <w:cantSplit/>
          <w:cantSplit/>
        </w:trPr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STD-T11</w:t>
            </w:r>
          </w:p>
        </w:tc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Retry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멱등 또는 결과 조회가 가능한 operation에만 제한된 retry를 적용하고 backoff/jitter와 storm 방지를 둔다.</w:t>
            </w:r>
          </w:p>
        </w:tc>
        <w:tc>
          <w:tcPr>
            <w:tcW w:type="dxa" w:w="345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retry count cap과 dependency outage Test를 확인한다.</w:t>
            </w:r>
          </w:p>
        </w:tc>
      </w:tr>
      <w:tr>
        <w:trPr>
          <w:cantSplit/>
          <w:cantSplit/>
          <w:cantSplit/>
        </w:trPr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STD-T12</w:t>
            </w:r>
          </w:p>
        </w:tc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UNKNOWN_RESULT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외부 side effect 가능 상태에서 응답이 유실되면 성공·실패로 단정하지 않고 operation/상대 상태를 조회한 뒤 reconcile한다.</w:t>
            </w:r>
          </w:p>
        </w:tc>
        <w:tc>
          <w:tcPr>
            <w:tcW w:type="dxa" w:w="345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response loss 후 상태 조회·대사·수동 확정 경로를 확인한다.</w:t>
            </w:r>
          </w:p>
        </w:tc>
      </w:tr>
      <w:tr>
        <w:trPr>
          <w:cantSplit/>
          <w:cantSplit/>
          <w:cantSplit/>
        </w:trPr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STD-T13</w:t>
            </w:r>
          </w:p>
        </w:tc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Message Envelope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messageId, transactionId, schema version, key/partition, TTL, producer/environment binding과 size 제한을 유지한다.</w:t>
            </w:r>
          </w:p>
        </w:tc>
        <w:tc>
          <w:tcPr>
            <w:tcW w:type="dxa" w:w="345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producer/consumer compatibility와 malformed message 거부를 확인한다.</w:t>
            </w:r>
          </w:p>
        </w:tc>
      </w:tr>
      <w:tr>
        <w:trPr>
          <w:cantSplit/>
          <w:cantSplit/>
          <w:cantSplit/>
        </w:trPr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STD-T14</w:t>
            </w:r>
          </w:p>
        </w:tc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DLQ Replay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원인 수정·대상 범위·순서·idempotency·승인 후 replay하고 원 거래와 새 attempt를 연결한다.</w:t>
            </w:r>
          </w:p>
        </w:tc>
        <w:tc>
          <w:tcPr>
            <w:tcW w:type="dxa" w:w="345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poison 격리와 부분 replay 결과를 대조한다.</w:t>
            </w:r>
          </w:p>
        </w:tc>
      </w:tr>
      <w:tr>
        <w:trPr>
          <w:cantSplit/>
          <w:cantSplit/>
          <w:cantSplit/>
        </w:trPr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STD-T15</w:t>
            </w:r>
          </w:p>
        </w:tc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Batch Restart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Spring Batch metadata/checkpoint를 기준으로 restart하고 CPF execution/lease/fencing/UNKNOWN 원장과 ID를 연결한다.</w:t>
            </w:r>
          </w:p>
        </w:tc>
        <w:tc>
          <w:tcPr>
            <w:tcW w:type="dxa" w:w="345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process kill 이후 checkpoint 재개와 duplicate item 0건을 확인한다.</w:t>
            </w:r>
          </w:p>
        </w:tc>
      </w:tr>
    </w:tbl>
    <w:p>
      <w:pPr>
        <w:pStyle w:val="Heading2"/>
        <w:keepNext/>
      </w:pPr>
      <w:r>
        <w:t>13.3 Security·Audit·Operations 표준</w:t>
      </w:r>
    </w:p>
    <w:p>
      <w:r>
        <w:t>아래 항목은 설계·구현·리뷰·인수 단계에서 적용 가능한 행을 전부 대조한다.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1020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ID</w:t>
            </w:r>
          </w:p>
        </w:tc>
        <w:tc>
          <w:tcPr>
            <w:tcW w:type="dxa" w:w="1701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표준 항목</w:t>
            </w:r>
          </w:p>
        </w:tc>
        <w:tc>
          <w:tcPr>
            <w:tcW w:type="dxa" w:w="3685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필수 규칙</w:t>
            </w:r>
          </w:p>
        </w:tc>
        <w:tc>
          <w:tcPr>
            <w:tcW w:type="dxa" w:w="3458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검증·판정</w:t>
            </w:r>
          </w:p>
        </w:tc>
      </w:tr>
      <w:tr>
        <w:trPr>
          <w:cantSplit/>
          <w:cantSplit/>
          <w:cantSplit/>
        </w:trPr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STD-S01</w:t>
            </w:r>
          </w:p>
        </w:tc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OAuth2/JWT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issuer·audience·expiry·scope/role mapping을 검증하고 current principal/tenant 접근은 공통 Security Context를 사용한다.</w:t>
            </w:r>
          </w:p>
        </w:tc>
        <w:tc>
          <w:tcPr>
            <w:tcW w:type="dxa" w:w="345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401/403, 만료·잘못된 audience·claim mapping Test를 확인한다.</w:t>
            </w:r>
          </w:p>
        </w:tc>
      </w:tr>
      <w:tr>
        <w:trPr>
          <w:cantSplit/>
          <w:cantSplit/>
          <w:cantSplit/>
        </w:trPr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STD-S02</w:t>
            </w:r>
          </w:p>
        </w:tc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OIDC SSO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외부 IdP login/logout/session/token 만료·갱신과 user/tenant/group mapping을 BFF/session 경계와 연결한다.</w:t>
            </w:r>
          </w:p>
        </w:tc>
        <w:tc>
          <w:tcPr>
            <w:tcW w:type="dxa" w:w="345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IdP 장애·logout·session revoke 흐름을 확인한다.</w:t>
            </w:r>
          </w:p>
        </w:tc>
      </w:tr>
      <w:tr>
        <w:trPr>
          <w:cantSplit/>
          <w:cantSplit/>
          <w:cantSplit/>
        </w:trPr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STD-S03</w:t>
            </w:r>
          </w:p>
        </w:tc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Session/BFF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Browser storage·URL·DOM·console에 access/refresh token과 session ID 원문을 남기지 않고 fixation·rotation·concurrency를 통제한다.</w:t>
            </w:r>
          </w:p>
        </w:tc>
        <w:tc>
          <w:tcPr>
            <w:tcW w:type="dxa" w:w="345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credential leak scan과 강제 logout Test를 확인한다.</w:t>
            </w:r>
          </w:p>
        </w:tc>
      </w:tr>
      <w:tr>
        <w:trPr>
          <w:cantSplit/>
          <w:cantSplit/>
          <w:cantSplit/>
        </w:trPr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STD-S04</w:t>
            </w:r>
          </w:p>
        </w:tc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Secret Provider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Secret 원문을 Source/YAML/Log/ADM/Evidence에 기록하지 않고 provider health·rotation·revocation·timeout을 다룬다.</w:t>
            </w:r>
          </w:p>
        </w:tc>
        <w:tc>
          <w:tcPr>
            <w:tcW w:type="dxa" w:w="345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provider failure와 rotation 이후 consumer 재연결을 확인한다.</w:t>
            </w:r>
          </w:p>
        </w:tc>
      </w:tr>
      <w:tr>
        <w:trPr>
          <w:cantSplit/>
          <w:cantSplit/>
          <w:cantSplit/>
        </w:trPr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STD-S05</w:t>
            </w:r>
          </w:p>
        </w:tc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KMS/HSM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keyId/keyVersion으로 외부 KMS/HSM 또는 PKCS#11 provider를 선택하고 private key 원문을 애플리케이션에 노출하지 않는다.</w:t>
            </w:r>
          </w:p>
        </w:tc>
        <w:tc>
          <w:tcPr>
            <w:tcW w:type="dxa" w:w="345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sign/verify·provider timeout·revocation Test를 확인한다.</w:t>
            </w:r>
          </w:p>
        </w:tc>
      </w:tr>
      <w:tr>
        <w:trPr>
          <w:cantSplit/>
          <w:cantSplit/>
          <w:cantSplit/>
        </w:trPr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STD-S06</w:t>
            </w:r>
          </w:p>
        </w:tc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Digital Signature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algorithm, keyId/version, certificate, signature metadata를 함께 기록하고 잘못된 signature·만료·revocation을 거부한다.</w:t>
            </w:r>
          </w:p>
        </w:tc>
        <w:tc>
          <w:tcPr>
            <w:tcW w:type="dxa" w:w="345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negative signature corpus와 audit를 확인한다.</w:t>
            </w:r>
          </w:p>
        </w:tc>
      </w:tr>
      <w:tr>
        <w:trPr>
          <w:cantSplit/>
          <w:cantSplit/>
          <w:cantSplit/>
        </w:trPr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STD-S07</w:t>
            </w:r>
          </w:p>
        </w:tc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PII Masking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field classification과 context-aware masking을 응답·로그·다운로드·Evidence에 적용하고 raw 조회는 별도 권한·사유·승인을 요구한다.</w:t>
            </w:r>
          </w:p>
        </w:tc>
        <w:tc>
          <w:tcPr>
            <w:tcW w:type="dxa" w:w="345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PII/credential leak scan을 실행한다.</w:t>
            </w:r>
          </w:p>
        </w:tc>
      </w:tr>
      <w:tr>
        <w:trPr>
          <w:cantSplit/>
          <w:cantSplit/>
          <w:cantSplit/>
        </w:trPr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STD-S08</w:t>
            </w:r>
          </w:p>
        </w:tc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Tamper-evident Audit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canonical payload와 previousHash/currentHash chain을 append-only로 기록하고 선택적 signature로 무결성을 검증한다.</w:t>
            </w:r>
          </w:p>
        </w:tc>
        <w:tc>
          <w:tcPr>
            <w:tcW w:type="dxa" w:w="345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수정·삭제·순서 변경 탐지 Test를 확인한다.</w:t>
            </w:r>
          </w:p>
        </w:tc>
      </w:tr>
      <w:tr>
        <w:trPr>
          <w:cantSplit/>
          <w:cantSplit/>
          <w:cantSplit/>
        </w:trPr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STD-S09</w:t>
            </w:r>
          </w:p>
        </w:tc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Admin Command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위험 조치는 requester/approver 분리, reason, expected version, immutable command hash, expiry와 audit를 요구한다.</w:t>
            </w:r>
          </w:p>
        </w:tc>
        <w:tc>
          <w:tcPr>
            <w:tcW w:type="dxa" w:w="345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자기승인·stale version·만료 승인 거부를 확인한다.</w:t>
            </w:r>
          </w:p>
        </w:tc>
      </w:tr>
      <w:tr>
        <w:trPr>
          <w:cantSplit/>
          <w:cantSplit/>
          <w:cantSplit/>
        </w:trPr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STD-S10</w:t>
            </w:r>
          </w:p>
        </w:tc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Break-glass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별도 권한·TTL·긴급 사유·사용 범위·사후 Review를 남기고 일반 권한 경로와 구분한다.</w:t>
            </w:r>
          </w:p>
        </w:tc>
        <w:tc>
          <w:tcPr>
            <w:tcW w:type="dxa" w:w="345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세션 만료와 review closure audit를 확인한다.</w:t>
            </w:r>
          </w:p>
        </w:tc>
      </w:tr>
      <w:tr>
        <w:trPr>
          <w:cantSplit/>
          <w:cantSplit/>
          <w:cantSplit/>
        </w:trPr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STD-S11</w:t>
            </w:r>
          </w:p>
        </w:tc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Observability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transactionId·trace/span·segment·attempt·instance/job/execution을 구조화하고 cardinality와 masking을 제한한다.</w:t>
            </w:r>
          </w:p>
        </w:tc>
        <w:tc>
          <w:tcPr>
            <w:tcW w:type="dxa" w:w="345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로그·Metric·Trace에서 동일 거래 계보를 대조한다.</w:t>
            </w:r>
          </w:p>
        </w:tc>
      </w:tr>
      <w:tr>
        <w:trPr>
          <w:cantSplit/>
          <w:cantSplit/>
          <w:cantSplit/>
        </w:trPr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STD-S12</w:t>
            </w:r>
          </w:p>
        </w:tc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ADM Timeline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transactionId 하나로 Local/Remote/Event/Batch/Gateway/File 구간을 연결하며 query 실패는 partial/query-failed로 구분한다.</w:t>
            </w:r>
          </w:p>
        </w:tc>
        <w:tc>
          <w:tcPr>
            <w:tcW w:type="dxa" w:w="345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source별 누락·지연·조회 실패 표시를 확인한다.</w:t>
            </w:r>
          </w:p>
        </w:tc>
      </w:tr>
      <w:tr>
        <w:trPr>
          <w:cantSplit/>
          <w:cantSplit/>
          <w:cantSplit/>
        </w:trPr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STD-S13</w:t>
            </w:r>
          </w:p>
        </w:tc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Runtime Config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변경 전 preview와 target/version을 확정하고 부분 적용·응답 유실은 operation 상태를 조회해 reconcile한다.</w:t>
            </w:r>
          </w:p>
        </w:tc>
        <w:tc>
          <w:tcPr>
            <w:tcW w:type="dxa" w:w="345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expected version conflict와 selective rollback을 확인한다.</w:t>
            </w:r>
          </w:p>
        </w:tc>
      </w:tr>
      <w:tr>
        <w:trPr>
          <w:cantSplit/>
          <w:cantSplit/>
          <w:cantSplit/>
        </w:trPr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STD-S14</w:t>
            </w:r>
          </w:p>
        </w:tc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Artifact Trust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release artifact의 manifest·SHA-256·signature·build SHA·환경 binding을 검증하고 불일치 artifact를 활성화하지 않는다.</w:t>
            </w:r>
          </w:p>
        </w:tc>
        <w:tc>
          <w:tcPr>
            <w:tcW w:type="dxa" w:w="345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tamper·wrong environment·wrong version 거부 Test를 확인한다.</w:t>
            </w:r>
          </w:p>
        </w:tc>
      </w:tr>
      <w:tr>
        <w:trPr>
          <w:cantSplit/>
          <w:cantSplit/>
          <w:cantSplit/>
        </w:trPr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STD-S15</w:t>
            </w:r>
          </w:p>
        </w:tc>
        <w:tc>
          <w:tcPr>
            <w:tcW w:type="dxa" w:w="170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Evidence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실행 명령, exact source SHA, 환경/topology, 시작·종료, exit code, 결과와 artifact hash를 남기고 실행하지 않은 Test를 성공으로 기록하지 않는다.</w:t>
            </w:r>
          </w:p>
        </w:tc>
        <w:tc>
          <w:tcPr>
            <w:tcW w:type="dxa" w:w="345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Evidence가 현재 Commit과 입력 artifact를 가리키는지 역추적한다.</w:t>
            </w:r>
          </w:p>
        </w:tc>
      </w:tr>
    </w:tbl>
    <w:p>
      <w:pPr>
        <w:pStyle w:val="Heading2"/>
        <w:keepNext/>
      </w:pPr>
      <w:r>
        <w:t>13.4 판정 기록 원칙</w:t>
      </w:r>
    </w:p>
    <w:p>
      <w:pPr>
        <w:pStyle w:val="ListBullet"/>
      </w:pPr>
      <w:r>
        <w:t>검토자는 해당 항목의 Requirement ID 또는 변경 요청과 Source Path, 실제 Consumer, Test/Harness, 운영 확인 위치를 같은 Review Record에 연결한다.</w:t>
      </w:r>
    </w:p>
    <w:p>
      <w:pPr>
        <w:pStyle w:val="ListBullet"/>
      </w:pPr>
      <w:r>
        <w:t>문서량 증가만으로 품질을 판정하지 않는다. 다만 기존 정본보다 설명·판정 단위가 줄어드는 변경은 삭제·통합 근거와 대체 위치가 명확하지 않으면 재검토한다.</w:t>
      </w:r>
    </w:p>
    <w:p>
      <w:pPr>
        <w:pStyle w:val="ListBullet"/>
      </w:pPr>
      <w:r>
        <w:t>규칙을 통합해 행 수가 줄어드는 경우에도 삭제된 규칙의 의미가 새 Owner 절에 남아 있는지 양방향으로 확인한다.</w:t>
      </w:r>
    </w:p>
    <w:p>
      <w:pPr>
        <w:pStyle w:val="Heading2"/>
        <w:keepNext/>
      </w:pPr>
      <w:r>
        <w:t>13.5 Review Record 필수 필드</w:t>
      </w:r>
    </w:p>
    <w:p>
      <w:r>
        <w:t>표준 위반 여부를 판정할 때 아래 필드를 같은 Review Record에 남긴다.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필드</w:t>
            </w:r>
          </w:p>
        </w:tc>
        <w:tc>
          <w:tcPr>
            <w:tcW w:type="dxa" w:w="3289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기록 내용</w:t>
            </w:r>
          </w:p>
        </w:tc>
        <w:tc>
          <w:tcPr>
            <w:tcW w:type="dxa" w:w="3289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판정 기준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Requirement / Change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Requirement ID, 변경 목적, 적용 범위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검토 대상이 무엇인지 단일하게 식별된다.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/ Consumer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exact SHA, Source Path, Symbol, 실제 Consumer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정본 Source와 실제 호출 경로가 연결된다.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Contract / State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입력·출력·상태·오류·idempotency·timeout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정상과 오류·결과 불명 경계가 구분된다.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 / Recovery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fault 지점, retry/restart/reconcile/compensation/rollback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실패 후 정상화 방법과 종료 판정이 기록된다.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Security / Audit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권한, masking, reason, approval, audit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위험행위와 민감정보 경계가 server에서 확인된다.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Test / Operations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Test/Harness 명령, 결과, ADM/Log/Metric/Trace 확인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실행 근거와 운영 확인 위치가 현재 Source에 연결된다.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Judgement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완료/부분 구현/미구현/미검증/실패/재확인 필요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판정 근거와 남은 검증 범위가 분리된다.</w:t>
            </w:r>
          </w:p>
        </w:tc>
      </w:tr>
    </w:tbl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14. 현행 Source 기반 규칙 보강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1361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Rule</w:t>
            </w:r>
          </w:p>
        </w:tc>
        <w:tc>
          <w:tcPr>
            <w:tcW w:type="dxa" w:w="5839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표준</w:t>
            </w:r>
          </w:p>
        </w:tc>
        <w:tc>
          <w:tcPr>
            <w:tcW w:type="dxa" w:w="2665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Current Source</w:t>
            </w:r>
          </w:p>
        </w:tc>
      </w:tr>
      <w:tr>
        <w:trPr>
          <w:cantSplit/>
          <w:cantSplit/>
          <w:cantSplit/>
        </w:trPr>
        <w:tc>
          <w:tcPr>
            <w:tcW w:type="dxa" w:w="13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TX-API</w:t>
            </w:r>
          </w:p>
        </w:tc>
        <w:tc>
          <w:tcPr>
            <w:tcW w:type="dxa" w:w="583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CpfTransactionOperations를 업무 transaction 진입점으로 사용하고 Provider API 직접 결합을 제한한다.</w:t>
            </w:r>
          </w:p>
        </w:tc>
        <w:tc>
          <w:tcPr>
            <w:tcW w:type="dxa" w:w="266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cpf-core/api/transaction</w:t>
            </w:r>
          </w:p>
        </w:tc>
      </w:tr>
      <w:tr>
        <w:trPr>
          <w:cantSplit/>
          <w:cantSplit/>
          <w:cantSplit/>
        </w:trPr>
        <w:tc>
          <w:tcPr>
            <w:tcW w:type="dxa" w:w="13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TX-DEFAULT</w:t>
            </w:r>
          </w:p>
        </w:tc>
        <w:tc>
          <w:tcPr>
            <w:tcW w:type="dxa" w:w="583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LOCAL 기본 정의는 JTA Provider 없이 생성·실행 가능해야 한다.</w:t>
            </w:r>
          </w:p>
        </w:tc>
        <w:tc>
          <w:tcPr>
            <w:tcW w:type="dxa" w:w="266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CpfTransactionDefinition.localDefault()</w:t>
            </w:r>
          </w:p>
        </w:tc>
      </w:tr>
      <w:tr>
        <w:trPr>
          <w:cantSplit/>
          <w:cantSplit/>
          <w:cantSplit/>
        </w:trPr>
        <w:tc>
          <w:tcPr>
            <w:tcW w:type="dxa" w:w="13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PERSIST</w:t>
            </w:r>
          </w:p>
        </w:tc>
        <w:tc>
          <w:tcPr>
            <w:tcW w:type="dxa" w:w="583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공통 CRUD/Search는 선택적으로 Public Port를 사용하고 복잡 업무 Query는 Domain Port/native escape hatch로 분리한다.</w:t>
            </w:r>
          </w:p>
        </w:tc>
        <w:tc>
          <w:tcPr>
            <w:tcW w:type="dxa" w:w="266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CpfCrudRepositoryPort</w:t>
            </w:r>
          </w:p>
        </w:tc>
      </w:tr>
      <w:tr>
        <w:trPr>
          <w:cantSplit/>
          <w:cantSplit/>
          <w:cantSplit/>
        </w:trPr>
        <w:tc>
          <w:tcPr>
            <w:tcW w:type="dxa" w:w="13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PERSIST-GUARD</w:t>
            </w:r>
          </w:p>
        </w:tc>
        <w:tc>
          <w:tcPr>
            <w:tcW w:type="dxa" w:w="583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sort/filter/page/bulk 상한은 CpfPersistencePolicy를 공통 경계로 사용한다.</w:t>
            </w:r>
          </w:p>
        </w:tc>
        <w:tc>
          <w:tcPr>
            <w:tcW w:type="dxa" w:w="266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CpfPersistencePolicy</w:t>
            </w:r>
          </w:p>
        </w:tc>
      </w:tr>
      <w:tr>
        <w:trPr>
          <w:cantSplit/>
          <w:cantSplit/>
          <w:cantSplit/>
        </w:trPr>
        <w:tc>
          <w:tcPr>
            <w:tcW w:type="dxa" w:w="13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JPA</w:t>
            </w:r>
          </w:p>
        </w:tc>
        <w:tc>
          <w:tcPr>
            <w:tcW w:type="dxa" w:w="583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JPA convenience API는 timeout·exception translation·transactionId observation·audit hook을 함께 적용한다.</w:t>
            </w:r>
          </w:p>
        </w:tc>
        <w:tc>
          <w:tcPr>
            <w:tcW w:type="dxa" w:w="266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CpfJpaOperations</w:t>
            </w:r>
          </w:p>
        </w:tc>
      </w:tr>
      <w:tr>
        <w:trPr>
          <w:cantSplit/>
          <w:cantSplit/>
          <w:cantSplit/>
        </w:trPr>
        <w:tc>
          <w:tcPr>
            <w:tcW w:type="dxa" w:w="13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AI</w:t>
            </w:r>
          </w:p>
        </w:tc>
        <w:tc>
          <w:tcPr>
            <w:tcW w:type="dxa" w:w="583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AI 요청은 transactionId/model/prompt/risk/timeout/humanApproved를 포함하고 Provider routing은 Starter가 담당한다.</w:t>
            </w:r>
          </w:p>
        </w:tc>
        <w:tc>
          <w:tcPr>
            <w:tcW w:type="dxa" w:w="266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CpfAiRequest/CpfAiOperations</w:t>
            </w:r>
          </w:p>
        </w:tc>
      </w:tr>
      <w:tr>
        <w:trPr>
          <w:cantSplit/>
          <w:cantSplit/>
          <w:cantSplit/>
        </w:trPr>
        <w:tc>
          <w:tcPr>
            <w:tcW w:type="dxa" w:w="13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OIDC</w:t>
            </w:r>
          </w:p>
        </w:tc>
        <w:tc>
          <w:tcPr>
            <w:tcW w:type="dxa" w:w="583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claim name과 role/scope prefix를 typed property로 관리하고 safeClaimNames 외 원문 claim 노출을 제한한다.</w:t>
            </w:r>
          </w:p>
        </w:tc>
        <w:tc>
          <w:tcPr>
            <w:tcW w:type="dxa" w:w="266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CpfOidcProperties</w:t>
            </w:r>
          </w:p>
        </w:tc>
      </w:tr>
      <w:tr>
        <w:trPr>
          <w:cantSplit/>
          <w:cantSplit/>
          <w:cantSplit/>
        </w:trPr>
        <w:tc>
          <w:tcPr>
            <w:tcW w:type="dxa" w:w="13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SIGN</w:t>
            </w:r>
          </w:p>
        </w:tc>
        <w:tc>
          <w:tcPr>
            <w:tcW w:type="dxa" w:w="583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signature API는 transactionId/keyId/algorithm/canonical payload를 명시한다.</w:t>
            </w:r>
          </w:p>
        </w:tc>
        <w:tc>
          <w:tcPr>
            <w:tcW w:type="dxa" w:w="266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CpfDigitalSignatureOperations</w:t>
            </w:r>
          </w:p>
        </w:tc>
      </w:tr>
      <w:tr>
        <w:trPr>
          <w:cantSplit/>
          <w:cantSplit/>
          <w:cantSplit/>
        </w:trPr>
        <w:tc>
          <w:tcPr>
            <w:tcW w:type="dxa" w:w="13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TAMPER</w:t>
            </w:r>
          </w:p>
        </w:tc>
        <w:tc>
          <w:tcPr>
            <w:tcW w:type="dxa" w:w="583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감사 무결성은 append/hash-chain store contract로 분리하고 JDBC Provider는 그 계약을 구현한다.</w:t>
            </w:r>
          </w:p>
        </w:tc>
        <w:tc>
          <w:tcPr>
            <w:tcW w:type="dxa" w:w="266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CpfTamperAuditStore</w:t>
            </w:r>
          </w:p>
        </w:tc>
      </w:tr>
      <w:tr>
        <w:trPr>
          <w:cantSplit/>
          <w:cantSplit/>
          <w:cantSplit/>
        </w:trPr>
        <w:tc>
          <w:tcPr>
            <w:tcW w:type="dxa" w:w="13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SOAP</w:t>
            </w:r>
          </w:p>
        </w:tc>
        <w:tc>
          <w:tcPr>
            <w:tcW w:type="dxa" w:w="583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SOAP 공통 설정은 connect/read timeout을 제공하고 endpoint/action 의미는 호출 Consumer가 명시한다.</w:t>
            </w:r>
          </w:p>
        </w:tc>
        <w:tc>
          <w:tcPr>
            <w:tcW w:type="dxa" w:w="266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CpfSoapProperties</w:t>
            </w:r>
          </w:p>
        </w:tc>
      </w:tr>
      <w:tr>
        <w:trPr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7" w:lineRule="auto"/>
            </w:pPr>
            <w:r>
              <w:rPr>
                <w:rFonts w:ascii="Noto Sans CJK KR" w:hAnsi="Noto Sans CJK KR"/>
                <w:sz w:val="16"/>
              </w:rPr>
              <w:t>SEC-CONTEXT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7" w:lineRule="auto"/>
            </w:pPr>
            <w:r>
              <w:rPr>
                <w:rFonts w:ascii="Noto Sans CJK KR" w:hAnsi="Noto Sans CJK KR"/>
                <w:sz w:val="16"/>
              </w:rPr>
              <w:t>Resource Server 업무 코드는 raw claim 접근보다 typed Security Context를 우선하고 issuer/audience/expiry와 role/scope mapping 경계를 유지한다.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7" w:lineRule="auto"/>
            </w:pPr>
            <w:r>
              <w:rPr>
                <w:rFonts w:ascii="Noto Sans CJK KR" w:hAnsi="Noto Sans CJK KR"/>
                <w:sz w:val="16"/>
              </w:rPr>
              <w:t>CpfSecurityContext / CpfResourceServerProperties</w:t>
            </w:r>
          </w:p>
        </w:tc>
      </w:tr>
      <w:tr>
        <w:trPr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7" w:lineRule="auto"/>
            </w:pPr>
            <w:r>
              <w:rPr>
                <w:rFonts w:ascii="Noto Sans CJK KR" w:hAnsi="Noto Sans CJK KR"/>
                <w:sz w:val="16"/>
              </w:rPr>
              <w:t>XA-RECOVERY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7" w:lineRule="auto"/>
            </w:pPr>
            <w:r>
              <w:rPr>
                <w:rFonts w:ascii="Noto Sans CJK KR" w:hAnsi="Noto Sans CJK KR"/>
                <w:sz w:val="16"/>
              </w:rPr>
              <w:t>XA prepare 이후 in-doubt 복구는 startup recovery scan과 recovery resource 등록을 통해 수행하고 중복 recovery를 식별 가능하게 남긴다.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7" w:lineRule="auto"/>
            </w:pPr>
            <w:r>
              <w:rPr>
                <w:rFonts w:ascii="Noto Sans CJK KR" w:hAnsi="Noto Sans CJK KR"/>
                <w:sz w:val="16"/>
              </w:rPr>
              <w:t>CpfNarayanaRecoveryRegistrar / CpfXaRecoveryResourceProvider</w:t>
            </w:r>
          </w:p>
        </w:tc>
      </w:tr>
      <w:tr>
        <w:trPr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7" w:lineRule="auto"/>
            </w:pPr>
            <w:r>
              <w:rPr>
                <w:rFonts w:ascii="Noto Sans CJK KR" w:hAnsi="Noto Sans CJK KR"/>
                <w:sz w:val="16"/>
              </w:rPr>
              <w:t>XA-DATASOURCE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7" w:lineRule="auto"/>
            </w:pPr>
            <w:r>
              <w:rPr>
                <w:rFonts w:ascii="Noto Sans CJK KR" w:hAnsi="Noto Sans CJK KR"/>
                <w:sz w:val="16"/>
              </w:rPr>
              <w:t>XA Resource 조립은 Vendor XADataSource factory 경계를 사용하고 일반 LOCAL DataSource와 선택 경로를 분리한다.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7" w:lineRule="auto"/>
            </w:pPr>
            <w:r>
              <w:rPr>
                <w:rFonts w:ascii="Noto Sans CJK KR" w:hAnsi="Noto Sans CJK KR"/>
                <w:sz w:val="16"/>
              </w:rPr>
              <w:t>CpfXaDataSourceFactory</w:t>
            </w:r>
          </w:p>
        </w:tc>
      </w:tr>
      <w:tr>
        <w:trPr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7" w:lineRule="auto"/>
            </w:pPr>
            <w:r>
              <w:rPr>
                <w:rFonts w:ascii="Noto Sans CJK KR" w:hAnsi="Noto Sans CJK KR"/>
                <w:sz w:val="16"/>
              </w:rPr>
              <w:t>TCC-PARTICIPANT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7" w:lineRule="auto"/>
            </w:pPr>
            <w:r>
              <w:rPr>
                <w:rFonts w:ascii="Noto Sans CJK KR" w:hAnsi="Noto Sans CJK KR"/>
                <w:sz w:val="16"/>
              </w:rPr>
              <w:t>TCC Try/Confirm/Cancel은 participant 계약으로 분리하고 각 phase의 멱등성·empty rollback·hanging 처리를 업무 Consumer가 명시한다.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7" w:lineRule="auto"/>
            </w:pPr>
            <w:r>
              <w:rPr>
                <w:rFonts w:ascii="Noto Sans CJK KR" w:hAnsi="Noto Sans CJK KR"/>
                <w:sz w:val="16"/>
              </w:rPr>
              <w:t>CpfTccParticipant / CpfTccPhase</w:t>
            </w:r>
          </w:p>
        </w:tc>
      </w:tr>
      <w:tr>
        <w:trPr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7" w:lineRule="auto"/>
            </w:pPr>
            <w:r>
              <w:rPr>
                <w:rFonts w:ascii="Noto Sans CJK KR" w:hAnsi="Noto Sans CJK KR"/>
                <w:sz w:val="16"/>
              </w:rPr>
              <w:t>TCC-RECOVERY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7" w:lineRule="auto"/>
            </w:pPr>
            <w:r>
              <w:rPr>
                <w:rFonts w:ascii="Noto Sans CJK KR" w:hAnsi="Noto Sans CJK KR"/>
                <w:sz w:val="16"/>
              </w:rPr>
              <w:t>TCC timeout/process-loss 후에는 recovery operation으로 상태를 조회·대사하고 UNKNOWN을 성공/실패로 임의 확정하지 않는다.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7" w:lineRule="auto"/>
            </w:pPr>
            <w:r>
              <w:rPr>
                <w:rFonts w:ascii="Noto Sans CJK KR" w:hAnsi="Noto Sans CJK KR"/>
                <w:sz w:val="16"/>
              </w:rPr>
              <w:t>CpfTccRecoveryOperations / CpfTccResult</w:t>
            </w:r>
          </w:p>
        </w:tc>
      </w:tr>
      <w:tr>
        <w:trPr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7" w:lineRule="auto"/>
            </w:pPr>
            <w:r>
              <w:rPr>
                <w:rFonts w:ascii="Noto Sans CJK KR" w:hAnsi="Noto Sans CJK KR"/>
                <w:sz w:val="16"/>
              </w:rPr>
              <w:t>INBOX-DEDUP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7" w:lineRule="auto"/>
            </w:pPr>
            <w:r>
              <w:rPr>
                <w:rFonts w:ascii="Noto Sans CJK KR" w:hAnsi="Noto Sans CJK KR"/>
                <w:sz w:val="16"/>
              </w:rPr>
              <w:t>메시지 수신 side effect 전 Inbox/Dedup 원장을 사용하고 concurrent duplicate와 replay에서 업무 부작용 중복을 차단한다.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7" w:lineRule="auto"/>
            </w:pPr>
            <w:r>
              <w:rPr>
                <w:rFonts w:ascii="Noto Sans CJK KR" w:hAnsi="Noto Sans CJK KR"/>
                <w:sz w:val="16"/>
              </w:rPr>
              <w:t>CpfBrokerInboxPort</w:t>
            </w:r>
          </w:p>
        </w:tc>
      </w:tr>
      <w:tr>
        <w:trPr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7" w:lineRule="auto"/>
            </w:pPr>
            <w:r>
              <w:rPr>
                <w:rFonts w:ascii="Noto Sans CJK KR" w:hAnsi="Noto Sans CJK KR"/>
                <w:sz w:val="16"/>
              </w:rPr>
              <w:t>SAGA-UNKNOWN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7" w:lineRule="auto"/>
            </w:pPr>
            <w:r>
              <w:rPr>
                <w:rFonts w:ascii="Noto Sans CJK KR" w:hAnsi="Noto Sans CJK KR"/>
                <w:sz w:val="16"/>
              </w:rPr>
              <w:t>Saga compensation 자체의 결과 불명은 별도 UNKNOWN 상태와 예외로 보존하고 manual recovery/reconcile 흐름과 연결한다.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7" w:lineRule="auto"/>
            </w:pPr>
            <w:r>
              <w:rPr>
                <w:rFonts w:ascii="Noto Sans CJK KR" w:hAnsi="Noto Sans CJK KR"/>
                <w:sz w:val="16"/>
              </w:rPr>
              <w:t>CpfSagaStatus / CpfSagaUnknownOutcomeException</w:t>
            </w:r>
          </w:p>
        </w:tc>
      </w:tr>
      <w:tr>
        <w:trPr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7" w:lineRule="auto"/>
            </w:pPr>
            <w:r>
              <w:rPr>
                <w:rFonts w:ascii="Noto Sans CJK KR" w:hAnsi="Noto Sans CJK KR"/>
                <w:sz w:val="16"/>
              </w:rPr>
              <w:t>CONFIG-CATALOG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7" w:lineRule="auto"/>
            </w:pPr>
            <w:r>
              <w:rPr>
                <w:rFonts w:ascii="Noto Sans CJK KR" w:hAnsi="Noto Sans CJK KR"/>
                <w:sz w:val="16"/>
              </w:rPr>
              <w:t>Property는 typed descriptor/catalog에 등록해 mutability, restart requirement, secret separation을 Consumer와 운영자가 동일 계약으로 해석한다.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7" w:lineRule="auto"/>
            </w:pPr>
            <w:r>
              <w:rPr>
                <w:rFonts w:ascii="Noto Sans CJK KR" w:hAnsi="Noto Sans CJK KR"/>
                <w:sz w:val="16"/>
              </w:rPr>
              <w:t>CpfConfigCatalog / CpfConfigDescriptor / CpfConfigPolicy</w:t>
            </w:r>
          </w:p>
        </w:tc>
      </w:tr>
      <w:tr>
        <w:trPr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7" w:lineRule="auto"/>
            </w:pPr>
            <w:r>
              <w:rPr>
                <w:rFonts w:ascii="Noto Sans CJK KR" w:hAnsi="Noto Sans CJK KR"/>
                <w:sz w:val="16"/>
              </w:rPr>
              <w:t>SORT-POLICY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7" w:lineRule="auto"/>
            </w:pPr>
            <w:r>
              <w:rPr>
                <w:rFonts w:ascii="Noto Sans CJK KR" w:hAnsi="Noto Sans CJK KR"/>
                <w:sz w:val="16"/>
              </w:rPr>
              <w:t>정렬 field와 column 수는 공통 allowlist 정책으로 검증하고 요청 문자열을 SQL/JPQL 정렬식에 직접 결합하지 않는다.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7" w:lineRule="auto"/>
            </w:pPr>
            <w:r>
              <w:rPr>
                <w:rFonts w:ascii="Noto Sans CJK KR" w:hAnsi="Noto Sans CJK KR"/>
                <w:sz w:val="16"/>
              </w:rPr>
              <w:t>CpfSortPolicy</w:t>
            </w:r>
          </w:p>
        </w:tc>
      </w:tr>
      <w:tr>
        <w:trPr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7" w:lineRule="auto"/>
            </w:pPr>
            <w:r>
              <w:rPr>
                <w:rFonts w:ascii="Noto Sans CJK KR" w:hAnsi="Noto Sans CJK KR"/>
                <w:sz w:val="16"/>
              </w:rPr>
              <w:t>LOCK-REPOSITORY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7" w:lineRule="auto"/>
            </w:pPr>
            <w:r>
              <w:rPr>
                <w:rFonts w:ascii="Noto Sans CJK KR" w:hAnsi="Noto Sans CJK KR"/>
                <w:sz w:val="16"/>
              </w:rPr>
              <w:t>영속 조회의 lock mode는 typed contract로 전달하고 업무 상태/동시성 정책 없이 Provider lock hint를 임의 사용하지 않는다.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7" w:lineRule="auto"/>
            </w:pPr>
            <w:r>
              <w:rPr>
                <w:rFonts w:ascii="Noto Sans CJK KR" w:hAnsi="Noto Sans CJK KR"/>
                <w:sz w:val="16"/>
              </w:rPr>
              <w:t>CpfLockingRepositoryPort / CpfLockMode</w:t>
            </w:r>
          </w:p>
        </w:tc>
      </w:tr>
      <w:tr>
        <w:trPr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7" w:lineRule="auto"/>
            </w:pPr>
            <w:r>
              <w:rPr>
                <w:rFonts w:ascii="Noto Sans CJK KR" w:hAnsi="Noto Sans CJK KR"/>
                <w:sz w:val="16"/>
              </w:rPr>
              <w:t>BULK-BOUND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7" w:lineRule="auto"/>
            </w:pPr>
            <w:r>
              <w:rPr>
                <w:rFonts w:ascii="Noto Sans CJK KR" w:hAnsi="Noto Sans CJK KR"/>
                <w:sz w:val="16"/>
              </w:rPr>
              <w:t>Bulk create/update/delete는 최대 건수와 flush 경계를 제한하고 무제한 Collection 전체 적재를 기본 경로로 사용하지 않는다.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7" w:lineRule="auto"/>
            </w:pPr>
            <w:r>
              <w:rPr>
                <w:rFonts w:ascii="Noto Sans CJK KR" w:hAnsi="Noto Sans CJK KR"/>
                <w:sz w:val="16"/>
              </w:rPr>
              <w:t>CpfBulkRepositoryPort / CpfPersistencePolicy</w:t>
            </w:r>
          </w:p>
        </w:tc>
      </w:tr>
      <w:tr>
        <w:trPr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7" w:lineRule="auto"/>
            </w:pPr>
            <w:r>
              <w:rPr>
                <w:rFonts w:ascii="Noto Sans CJK KR" w:hAnsi="Noto Sans CJK KR"/>
                <w:sz w:val="16"/>
              </w:rPr>
              <w:t>AUDIT-JDBC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7" w:lineRule="auto"/>
            </w:pPr>
            <w:r>
              <w:rPr>
                <w:rFonts w:ascii="Noto Sans CJK KR" w:hAnsi="Noto Sans CJK KR"/>
                <w:sz w:val="16"/>
              </w:rPr>
              <w:t>Tamper-evident audit의 append/head/hash-chain 영속화는 Audit Store 계약과 JDBC Adapter를 분리하고 일반 application log로 대체하지 않는다.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7" w:lineRule="auto"/>
            </w:pPr>
            <w:r>
              <w:rPr>
                <w:rFonts w:ascii="Noto Sans CJK KR" w:hAnsi="Noto Sans CJK KR"/>
                <w:sz w:val="16"/>
              </w:rPr>
              <w:t>CpfTamperAuditStore / JdbcCpfTamperAuditStore</w:t>
            </w:r>
          </w:p>
        </w:tc>
      </w:tr>
      <w:tr>
        <w:trPr>
          <w:cantSplit/>
          <w:cantSplit/>
        </w:trPr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7" w:lineRule="auto"/>
            </w:pPr>
            <w:r>
              <w:rPr>
                <w:rFonts w:ascii="Noto Sans CJK KR" w:hAnsi="Noto Sans CJK KR"/>
                <w:sz w:val="16"/>
              </w:rPr>
              <w:t>KEY-MGMT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7" w:lineRule="auto"/>
            </w:pPr>
            <w:r>
              <w:rPr>
                <w:rFonts w:ascii="Noto Sans CJK KR" w:hAnsi="Noto Sans CJK KR"/>
                <w:sz w:val="16"/>
              </w:rPr>
              <w:t>Key 조회·rotation·revocation·health는 Key Management 계약으로 수행하고 Private Key 원문을 Consumer/로그/운영 응답에 반환하지 않는다.</w:t>
            </w:r>
          </w:p>
        </w:tc>
        <w:tc>
          <w:tcPr>
            <w:tcW w:type="dxa" w:w="328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20" w:line="247" w:lineRule="auto"/>
            </w:pPr>
            <w:r>
              <w:rPr>
                <w:rFonts w:ascii="Noto Sans CJK KR" w:hAnsi="Noto Sans CJK KR"/>
                <w:sz w:val="16"/>
              </w:rPr>
              <w:t>CpfKeyManagementOperations / CpfKeyLifecycleProvider</w:t>
            </w:r>
          </w:p>
        </w:tc>
      </w:tr>
    </w:tbl>
    <w:p>
      <w:pPr>
        <w:pStyle w:val="Heading1"/>
        <w:keepNext/>
        <w:pBdr>
          <w:bottom w:val="single" w:sz="8" w:space="4" w:color="BDD3E7"/>
          <w:bottom w:val="single" w:sz="8" w:space="4" w:color="BDD3E7"/>
        </w:pBdr>
        <w:pageBreakBefore/>
      </w:pPr>
      <w:r>
        <w:t>16. 실전 Do / Don’t 코드 표준</w:t>
      </w:r>
    </w:p>
    <w:p>
      <w:pPr>
        <w:pStyle w:val="Heading2"/>
        <w:keepNext/>
      </w:pPr>
      <w:r>
        <w:t>16.1 Transaction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CPF Transaction Contract 사용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return tx.execute(</w:t>
              <w:br/>
              <w:t xml:space="preserve">    new CpfTransactionDefinition(LOCAL, REQUIRED, DEFAULT, Duration.ofSeconds(3), false),</w:t>
              <w:br/>
              <w:t xml:space="preserve">    context -&gt; service.execute(command, context));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E5E9E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Controller에서 수동 transaction/retry 조립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@PostMapping</w:t>
              <w:br/>
              <w:t>void bad() {</w:t>
              <w:br/>
              <w:t xml:space="preserve">    for (int i=0; i&lt;10; i++) {</w:t>
              <w:br/>
              <w:t xml:space="preserve">        try { jdbc.update(...); remote.call(); return; }</w:t>
              <w:br/>
              <w:t xml:space="preserve">        catch (Exception ignored) { }</w:t>
              <w:br/>
              <w:t xml:space="preserve">    }</w:t>
              <w:br/>
              <w:t>}</w:t>
            </w:r>
          </w:p>
        </w:tc>
      </w:tr>
    </w:tbl>
    <w:p>
      <w:pPr>
        <w:pStyle w:val="Heading2"/>
        <w:keepNext/>
      </w:pPr>
      <w:r>
        <w:t>16.2 Persistence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sort/filter allowlist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CpfPersistencePolicy.requireAllowedSorts(request.sorts(), ALLOWED_SORT_FIELDS);</w:t>
              <w:br/>
              <w:t>CpfPersistencePolicy.requireAllowedFilters(request.search(), ALLOWED_FILTER_FIELDS);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6C4AA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SQL · user input SQL concatenation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String sql = "SELECT * FROM pay_payment ORDER BY " + request.sortField(); // 금지</w:t>
            </w:r>
          </w:p>
        </w:tc>
      </w:tr>
    </w:tbl>
    <w:p>
      <w:pPr>
        <w:pStyle w:val="Heading2"/>
        <w:keepNext/>
      </w:pPr>
      <w:r>
        <w:t>16.3 Recovery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DO</w:t>
            </w:r>
          </w:p>
        </w:tc>
      </w:tr>
      <w:tr>
        <w:trPr>
          <w:cantSplit/>
          <w:cantSplit/>
        </w:trPr>
        <w:tc>
          <w:tcPr>
            <w:tcW w:type="dxa" w:w="9976"/>
            <w:shd w:fill="2A171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FFE9E8"/>
                <w:sz w:val="16"/>
              </w:rPr>
              <w:t>timeout → identify side-effect boundary → result query → reconcile → retry only when proven safe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DON’T</w:t>
            </w:r>
          </w:p>
        </w:tc>
      </w:tr>
      <w:tr>
        <w:trPr>
          <w:cantSplit/>
          <w:cantSplit/>
        </w:trPr>
        <w:tc>
          <w:tcPr>
            <w:tcW w:type="dxa" w:w="9976"/>
            <w:shd w:fill="2A171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FFE9E8"/>
                <w:sz w:val="16"/>
              </w:rPr>
              <w:t>timeout → immediate blind retry → duplicate side effect</w:t>
            </w:r>
          </w:p>
        </w:tc>
      </w:tr>
    </w:tbl>
    <w:p>
      <w:pPr>
        <w:pStyle w:val="Heading1"/>
        <w:keepNext/>
        <w:pBdr>
          <w:bottom w:val="single" w:sz="8" w:space="4" w:color="BDD3E7"/>
          <w:bottom w:val="single" w:sz="8" w:space="4" w:color="BDD3E7"/>
        </w:pBdr>
        <w:pageBreakBefore/>
      </w:pPr>
      <w:r>
        <w:t>문서 기준 및 검증 범위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8"/>
        <w:gridCol w:w="4988"/>
      </w:tblGrid>
      <w:tr>
        <w:trPr>
          <w:tblHeader w:val="true"/>
          <w:cantSplit/>
          <w:tblHeader w:val="true"/>
        </w:trPr>
        <w:tc>
          <w:tcPr>
            <w:tcW w:type="dxa" w:w="4988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88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기준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Repository / Branch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freeangelsun/202412_01_CPF / master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Work start / latest reviewed HEAD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Noto Sans CJK KR" w:hAnsi="Noto Sans CJK KR"/>
                <w:sz w:val="16"/>
              </w:rPr>
              <w:t>64fd08d963927860e8d023403dfa276931801ee5 (07_17)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Latest product source change basis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Noto Sans CJK KR" w:hAnsi="Noto Sans CJK KR"/>
                <w:sz w:val="16"/>
              </w:rPr>
              <w:t>4c4248a12e699c07f9f5fb11fbb33b97ca04077d (07_16 canonical currentization source)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Canonical Requirement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186개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CURRENT SOURCE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실제 Repository에서 확인한 Symbol/경로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PRODUCT CONTRACT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현재 구현량과 분리한 제품 목표 계약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REFERENCE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복사·응용 가능한 완성 기준 예시; CURRENT SOURCE 아님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Runtime qualification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문서 세션에서 직접 실행하지 않은 DB/Browser/Multi-instance/Fault는 미검증</w:t>
            </w:r>
          </w:p>
        </w:tc>
      </w:tr>
    </w:tbl>
    <w:p>
      <w:pPr>
        <w:pStyle w:val="Heading1"/>
        <w:pageBreakBefore/>
      </w:pPr>
      <w:r>
        <w:t>17. Core Admission·Capability Ownership 표준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8"/>
        <w:gridCol w:w="4988"/>
      </w:tblGrid>
      <w:tr>
        <w:trPr>
          <w:tblHeader w:val="true"/>
        </w:trPr>
        <w:tc>
          <w:tcPr>
            <w:tcW w:type="dxa" w:w="4988"/>
            <w:shd w:fill="DDEBF7"/>
          </w:tcPr>
          <w:p>
            <w:r>
              <w:rPr>
                <w:b/>
                <w:sz w:val="16"/>
              </w:rPr>
              <w:t>금지</w:t>
            </w:r>
          </w:p>
        </w:tc>
        <w:tc>
          <w:tcPr>
            <w:tcW w:type="dxa" w:w="4988"/>
            <w:shd w:fill="DDEBF7"/>
          </w:tcPr>
          <w:p>
            <w:r>
              <w:rPr>
                <w:b/>
                <w:sz w:val="16"/>
              </w:rPr>
              <w:t>대신 해야 할 일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Provider-neutral interface라는 이유로 cpf-core 배치</w:t>
            </w:r>
          </w:p>
        </w:tc>
        <w:tc>
          <w:tcPr>
            <w:tcW w:type="dxa" w:w="4988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전용 Consumer/Owner를 찾고 Capability Contract로 배치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Optional 기능 API를 Core에 상시 의존</w:t>
            </w:r>
          </w:p>
        </w:tc>
        <w:tc>
          <w:tcPr>
            <w:tcW w:type="dxa" w:w="4988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Optional Capability + 미사용 0-footprint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Logging runtime을 Core에서 조립</w:t>
            </w:r>
          </w:p>
        </w:tc>
        <w:tc>
          <w:tcPr>
            <w:tcW w:type="dxa" w:w="4988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platform-operations observability/logging capability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Fixed-Length Layout/Parser를 Core에 배치</w:t>
            </w:r>
          </w:p>
        </w:tc>
        <w:tc>
          <w:tcPr>
            <w:tcW w:type="dxa" w:w="4988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fixedlength-core, Spring Runtime은 fixedlength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모든 편의 API를 Core로 승격</w:t>
            </w:r>
          </w:p>
        </w:tc>
        <w:tc>
          <w:tcPr>
            <w:tcW w:type="dxa" w:w="4988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Error/Transaction/Context만 전역 Kernel, 나머지는 Owner별 Public API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6"/>
      </w:tblGrid>
      <w:tr>
        <w:trPr>
          <w:tblHeader w:val="true"/>
          <w:cantSplit/>
        </w:trPr>
        <w:tc>
          <w:tcPr>
            <w:tcW w:type="dxa" w:w="9976"/>
            <w:shd w:fill="355D85"/>
          </w:tcPr>
          <w:p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BAD · Core dumping</w:t>
            </w:r>
          </w:p>
        </w:tc>
      </w:tr>
      <w:tr>
        <w:trPr>
          <w:cantSplit/>
        </w:trPr>
        <w:tc>
          <w:tcPr>
            <w:tcW w:type="dxa" w:w="9976"/>
            <w:shd w:fill="101A26"/>
          </w:tcPr>
          <w:p>
            <w:pPr>
              <w:spacing w:after="0" w:line="245" w:lineRule="auto"/>
            </w:pPr>
            <w:r>
              <w:rPr>
                <w:rFonts w:ascii="NanumGothicCoding" w:hAnsi="NanumGothicCoding"/>
                <w:color w:val="EAF2F8"/>
                <w:sz w:val="15"/>
              </w:rPr>
              <w:t>// BAD</w:t>
              <w:br/>
              <w:t>package com.cpf.core.api.file;</w:t>
              <w:br/>
              <w:t>public interface AttachmentScanner { /* File 전용 계약 */ }</w:t>
              <w:br/>
              <w:br/>
              <w:t>package com.cpf.core.api.ai;</w:t>
              <w:br/>
              <w:t>public interface ModelRouter { /* AI 전용 계약 */ }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6"/>
      </w:tblGrid>
      <w:tr>
        <w:trPr>
          <w:tblHeader w:val="true"/>
          <w:cantSplit/>
        </w:trPr>
        <w:tc>
          <w:tcPr>
            <w:tcW w:type="dxa" w:w="9976"/>
            <w:shd w:fill="355D85"/>
          </w:tcPr>
          <w:p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GOOD · Owner-first</w:t>
            </w:r>
          </w:p>
        </w:tc>
      </w:tr>
      <w:tr>
        <w:trPr>
          <w:cantSplit/>
        </w:trPr>
        <w:tc>
          <w:tcPr>
            <w:tcW w:type="dxa" w:w="9976"/>
            <w:shd w:fill="101A26"/>
          </w:tcPr>
          <w:p>
            <w:pPr>
              <w:spacing w:after="0" w:line="245" w:lineRule="auto"/>
            </w:pPr>
            <w:r>
              <w:rPr>
                <w:rFonts w:ascii="NanumGothicCoding" w:hAnsi="NanumGothicCoding"/>
                <w:color w:val="EAF2F8"/>
                <w:sz w:val="15"/>
              </w:rPr>
              <w:t>// GOOD (개념 예시)</w:t>
              <w:br/>
              <w:t>// global semantics -&gt; cpf-core</w:t>
              <w:br/>
              <w:t>TransactionContext currentTransaction();</w:t>
              <w:br/>
              <w:br/>
              <w:t>// dedicated contracts -&gt; File / AI / Batch / Gateway Capability Owner</w:t>
              <w:br/>
              <w:t>// provider implementation -&gt; selected Starter / Provider</w:t>
              <w:br/>
              <w:t>// 실제 package 이름은 CURRENT SOURCE와 PRODUCT CONTRACT 상태를 구분한다.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8"/>
        <w:gridCol w:w="4988"/>
      </w:tblGrid>
      <w:tr>
        <w:trPr>
          <w:tblHeader w:val="true"/>
        </w:trPr>
        <w:tc>
          <w:tcPr>
            <w:tcW w:type="dxa" w:w="4988"/>
            <w:shd w:fill="DDEBF7"/>
          </w:tcPr>
          <w:p>
            <w:r>
              <w:rPr>
                <w:b/>
                <w:sz w:val="16"/>
              </w:rPr>
              <w:t>검수 질문</w:t>
            </w:r>
          </w:p>
        </w:tc>
        <w:tc>
          <w:tcPr>
            <w:tcW w:type="dxa" w:w="4988"/>
            <w:shd w:fill="DDEBF7"/>
          </w:tcPr>
          <w:p>
            <w:r>
              <w:rPr>
                <w:b/>
                <w:sz w:val="16"/>
              </w:rPr>
              <w:t>PASS 기준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Optional 기능을 제거해도 Core가 독립적인가?</w:t>
            </w:r>
          </w:p>
        </w:tc>
        <w:tc>
          <w:tcPr>
            <w:tcW w:type="dxa" w:w="4988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예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전용 Owner 없이 대부분 Capability가 의미를 공유하는가?</w:t>
            </w:r>
          </w:p>
        </w:tc>
        <w:tc>
          <w:tcPr>
            <w:tcW w:type="dxa" w:w="4988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예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기술 Provider를 바꿔도 의미가 유지되는가?</w:t>
            </w:r>
          </w:p>
        </w:tc>
        <w:tc>
          <w:tcPr>
            <w:tcW w:type="dxa" w:w="4988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예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전용 DTO/Port가 Core에 섞이지 않았는가?</w:t>
            </w:r>
          </w:p>
        </w:tc>
        <w:tc>
          <w:tcPr>
            <w:tcW w:type="dxa" w:w="4988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예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CURRENT SOURCE gap을 목표 구조처럼 설명하지 않았는가?</w:t>
            </w:r>
          </w:p>
        </w:tc>
        <w:tc>
          <w:tcPr>
            <w:tcW w:type="dxa" w:w="4988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예</w:t>
            </w:r>
          </w:p>
        </w:tc>
      </w:tr>
    </w:tbl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6" w:h="16838"/>
      <w:pgMar w:top="893" w:right="965" w:bottom="893" w:left="9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/>
        <w:color w:val="576B81"/>
        <w:sz w:val="15"/>
      </w:rPr>
      <w:t>CPF Documentation · master 64fd08d96392 · source 4c4248a12e69 · 186 requirements</w:t>
    </w:r>
    <w:r>
      <w:rPr>
        <w:rFonts w:ascii="Noto Sans CJK KR" w:hAnsi="Noto Sans CJK KR"/>
        <w:color w:val="576B81"/>
        <w:sz w:val="15"/>
      </w:rPr>
      <w:t xml:space="preserve"> · p. </w:t>
    </w:r>
    <w:fldSimple w:instr="PAGE">
      <w: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Noto Sans CJK KR" w:hAnsi="Noto Sans CJK KR" w:eastAsia="Noto Sans CJK KR"/>
      <w:color w:val="162C45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0C1F3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2068B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2D567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00" w:after="60"/>
      <w:outlineLvl w:val="3"/>
    </w:pPr>
    <w:rPr>
      <w:rFonts w:asciiTheme="majorHAnsi" w:eastAsiaTheme="majorEastAsia" w:hAnsiTheme="majorHAnsi" w:cstheme="majorBidi" w:ascii="Noto Sans CJK KR" w:hAnsi="Noto Sans CJK KR" w:eastAsia="Noto Sans CJK KR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00"/>
      <w:contextualSpacing/>
    </w:pPr>
    <w:rPr>
      <w:rFonts w:asciiTheme="majorHAnsi" w:eastAsiaTheme="majorEastAsia" w:hAnsiTheme="majorHAnsi" w:cstheme="majorBidi" w:ascii="Noto Sans CJK KR" w:hAnsi="Noto Sans CJK KR" w:eastAsia="Noto Sans CJK KR"/>
      <w:b/>
      <w:color w:val="0C1F37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160" w:after="80"/>
    </w:pPr>
    <w:rPr>
      <w:rFonts w:asciiTheme="majorHAnsi" w:eastAsiaTheme="majorEastAsia" w:hAnsiTheme="majorHAnsi" w:cstheme="majorBidi" w:ascii="Noto Sans CJK KR" w:hAnsi="Noto Sans CJK KR" w:eastAsia="Noto Sans CJK KR"/>
      <w:b w:val="0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KR" w:hAnsi="Noto Sans CJK KR" w:eastAsia="Noto Sans CJK KR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KR" w:hAnsi="Noto Sans CJK KR" w:eastAsia="Noto Sans CJK KR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after="0" w:line="240" w:lineRule="auto"/>
    </w:pPr>
    <w:rPr>
      <w:rFonts w:ascii="NanumGothicCoding" w:hAnsi="NanumGothicCoding" w:eastAsia="DejaVu Sans Mono"/>
      <w:sz w:val="16"/>
    </w:rPr>
  </w:style>
  <w:style w:type="paragraph" w:customStyle="1" w:styleId="CPFCallout">
    <w:name w:val="CPF Callout"/>
    <w:pPr>
      <w:spacing w:before="80" w:after="80"/>
      <w:ind w:left="283"/>
    </w:pPr>
    <w:rPr>
      <w:rFonts w:ascii="Noto Sans CJK KR" w:hAnsi="Noto Sans CJK KR" w:eastAsia="Noto Sans CJK KR"/>
      <w:b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기술표준서</dc:title>
  <dc:subject>CPF official user documentation</dc:subject>
  <dc:creator>Core Platform Framework Documentation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