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운영자 매뉴얼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배포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변경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복구를 상태별로 판단하는 </w:t>
      </w:r>
      <w:r>
        <w:rPr>
          <w:rFonts w:eastAsia="Noto Sans KR" w:cs="Noto Sans KR" w:ascii="Noto Sans KR" w:hAnsi="Noto Sans KR"/>
        </w:rPr>
        <w:t>Runbook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플랫폼 운영자</w:t>
      </w:r>
      <w:r>
        <w:rPr>
          <w:rFonts w:eastAsia="Noto Sans KR" w:ascii="Noto Sans KR" w:hAnsi="Noto Sans KR" w:cs="Noto Sans KR"/>
        </w:rPr>
        <w:t>·SRE·</w:t>
      </w:r>
      <w:r>
        <w:rPr>
          <w:rFonts w:ascii="Noto Sans KR" w:hAnsi="Noto Sans KR" w:eastAsia="Noto Sans KR" w:cs="Noto Sans KR"/>
        </w:rPr>
        <w:t xml:space="preserve">당직자를 위한 </w:t>
      </w:r>
      <w:r>
        <w:rPr>
          <w:rFonts w:eastAsia="Noto Sans KR" w:ascii="Noto Sans KR" w:hAnsi="Noto Sans KR" w:cs="Noto Sans KR"/>
        </w:rPr>
        <w:t>Runbook</w:t>
      </w:r>
      <w:r>
        <w:rPr>
          <w:rFonts w:ascii="Noto Sans KR" w:hAnsi="Noto Sans KR" w:eastAsia="Noto Sans KR" w:cs="Noto Sans KR"/>
        </w:rPr>
        <w:t>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알람을 식별하고 판단해 안전 조치와 </w:t>
      </w:r>
      <w:r>
        <w:rPr>
          <w:rFonts w:eastAsia="Noto Sans KR" w:ascii="Noto Sans KR" w:hAnsi="Noto Sans KR" w:cs="Noto Sans KR"/>
        </w:rPr>
        <w:t>Evidence</w:t>
      </w:r>
      <w:r>
        <w:rPr>
          <w:rFonts w:ascii="Noto Sans KR" w:hAnsi="Noto Sans KR" w:eastAsia="Noto Sans KR" w:cs="Noto Sans KR"/>
        </w:rPr>
        <w:t>까지 남깁니다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transactionId/operationId/instanceId</w:t>
      </w:r>
      <w:r>
        <w:rPr>
          <w:rFonts w:ascii="Noto Sans KR" w:hAnsi="Noto Sans KR" w:cs="Noto Sans KR" w:eastAsia="Noto Sans KR"/>
          <w:color w:val="243547"/>
          <w:sz w:val="20"/>
        </w:rPr>
        <w:t>로 사건을 좁힙니다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HTTP/</w:t>
      </w:r>
      <w:r>
        <w:rPr>
          <w:rFonts w:ascii="Noto Sans KR" w:hAnsi="Noto Sans KR" w:cs="Noto Sans KR" w:eastAsia="Noto Sans KR"/>
          <w:color w:val="243547"/>
          <w:sz w:val="20"/>
        </w:rPr>
        <w:t>업무 상태에 맞는 조치를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위험 조치는 </w:t>
      </w:r>
      <w:r>
        <w:rPr>
          <w:rFonts w:eastAsia="Noto Sans KR" w:cs="Noto Sans KR" w:ascii="Noto Sans KR" w:hAnsi="Noto Sans KR"/>
          <w:color w:val="243547"/>
          <w:sz w:val="20"/>
        </w:rPr>
        <w:t>Permission·Reason·Approval·Audit</w:t>
      </w:r>
      <w:r>
        <w:rPr>
          <w:rFonts w:ascii="Noto Sans KR" w:hAnsi="Noto Sans KR" w:cs="Noto Sans KR" w:eastAsia="Noto Sans KR"/>
          <w:color w:val="243547"/>
          <w:sz w:val="20"/>
        </w:rPr>
        <w:t>로 남깁니다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3374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장애를 처음 봤을 때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76_1421710836">
            <w:r>
              <w:rPr>
                <w:rStyle w:val="IndexLink"/>
              </w:rPr>
              <w:t xml:space="preserve">첫 </w:t>
            </w:r>
            <w:r>
              <w:rPr>
                <w:rStyle w:val="IndexLink"/>
              </w:rPr>
              <w:t>5</w:t>
            </w:r>
            <w:r>
              <w:rPr>
                <w:rStyle w:val="IndexLink"/>
              </w:rPr>
              <w:t>분 확인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78_1421710836">
            <w:r>
              <w:rPr>
                <w:rStyle w:val="IndexLink"/>
              </w:rPr>
              <w:t>2 HTTP/</w:t>
            </w:r>
            <w:r>
              <w:rPr>
                <w:rStyle w:val="IndexLink"/>
              </w:rPr>
              <w:t>업무 상태별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0_1421710836">
            <w:r>
              <w:rPr>
                <w:rStyle w:val="IndexLink"/>
              </w:rPr>
              <w:t>상태별 런북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82_1421710836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위험 운영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4_1421710836">
            <w:r>
              <w:rPr>
                <w:rStyle w:val="IndexLink"/>
              </w:rPr>
              <w:t>조치 승인선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86_1421710836">
            <w:r>
              <w:rPr>
                <w:rStyle w:val="IndexLink"/>
              </w:rPr>
              <w:t xml:space="preserve">4 DB Migration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8_1421710836">
            <w:r>
              <w:rPr>
                <w:rStyle w:val="IndexLink"/>
              </w:rPr>
              <w:t>1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>: dry-run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90_1421710836">
            <w:r>
              <w:rPr>
                <w:rStyle w:val="IndexLink"/>
              </w:rPr>
              <w:t>2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 xml:space="preserve">승인된 </w:t>
            </w:r>
            <w:r>
              <w:rPr>
                <w:rStyle w:val="IndexLink"/>
              </w:rPr>
              <w:t xml:space="preserve">plan </w:t>
            </w:r>
            <w:r>
              <w:rPr>
                <w:rStyle w:val="IndexLink"/>
              </w:rPr>
              <w:t>적용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2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배포와 </w:t>
            </w:r>
            <w:r>
              <w:rPr>
                <w:rStyle w:val="IndexLink"/>
              </w:rPr>
              <w:t>Rollback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94_1421710836">
            <w:r>
              <w:rPr>
                <w:rStyle w:val="IndexLink"/>
              </w:rPr>
              <w:t xml:space="preserve">배포 </w:t>
            </w:r>
            <w:r>
              <w:rPr>
                <w:rStyle w:val="IndexLink"/>
              </w:rPr>
              <w:t>Checkpoint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6_1421710836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 xml:space="preserve">사건 종료와 </w:t>
            </w:r>
            <w:r>
              <w:rPr>
                <w:rStyle w:val="IndexLink"/>
              </w:rPr>
              <w:t>Evidence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8_1421710836">
            <w:r>
              <w:rPr>
                <w:rStyle w:val="IndexLink"/>
              </w:rPr>
              <w:t xml:space="preserve">7 Config·Feature·Runtime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0_1421710836">
            <w:r>
              <w:rPr>
                <w:rStyle w:val="IndexLink"/>
              </w:rPr>
              <w:t>Config·Feature Flag·Dynamic Log Level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2_1421710836">
            <w:r>
              <w:rPr>
                <w:rStyle w:val="IndexLink"/>
              </w:rPr>
              <w:t>Cache·Runtime Control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404_1421710836">
            <w:r>
              <w:rPr>
                <w:rStyle w:val="IndexLink"/>
              </w:rPr>
              <w:t>8 Messaging·Notification·</w:t>
            </w:r>
            <w:r>
              <w:rPr>
                <w:rStyle w:val="IndexLink"/>
              </w:rPr>
              <w:t>외부 연계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6_1421710836">
            <w:r>
              <w:rPr>
                <w:rStyle w:val="IndexLink"/>
              </w:rPr>
              <w:t>Messaging·DLQ·Replay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8_1421710836">
            <w:r>
              <w:rPr>
                <w:rStyle w:val="IndexLink"/>
              </w:rPr>
              <w:t xml:space="preserve">외부기관 장애와 </w:t>
            </w:r>
            <w:r>
              <w:rPr>
                <w:rStyle w:val="IndexLink"/>
              </w:rPr>
              <w:t>UNKNOWN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410_1421710836">
            <w:r>
              <w:rPr>
                <w:rStyle w:val="IndexLink"/>
              </w:rPr>
              <w:t xml:space="preserve">9 Gateway·Batch·DB </w:t>
            </w:r>
            <w:r>
              <w:rPr>
                <w:rStyle w:val="IndexLink"/>
              </w:rPr>
              <w:t>장애와 정상화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12_1421710836">
            <w:r>
              <w:rPr>
                <w:rStyle w:val="IndexLink"/>
              </w:rPr>
              <w:t xml:space="preserve">Gateway·Batch·DB </w:t>
            </w:r>
            <w:r>
              <w:rPr>
                <w:rStyle w:val="IndexLink"/>
              </w:rPr>
              <w:t>교차 확인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14_1421710836">
            <w:r>
              <w:rPr>
                <w:rStyle w:val="IndexLink"/>
              </w:rPr>
              <w:t>정상화</w:t>
            </w:r>
            <w:r>
              <w:rPr>
                <w:rStyle w:val="IndexLink"/>
              </w:rPr>
              <w:t xml:space="preserve">·Escalation </w:t>
            </w:r>
            <w:r>
              <w:rPr>
                <w:rStyle w:val="IndexLink"/>
              </w:rPr>
              <w:t>기준</w:t>
            </w:r>
            <w:r>
              <w:rPr>
                <w:rStyle w:val="IndexLink"/>
              </w:rPr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3374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장애를 처음 봤을 때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알람이나 사용자 신고를 받으면 원인을 추측하기 전에 거래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인스턴스</w:t>
      </w:r>
      <w:r>
        <w:rPr>
          <w:rFonts w:eastAsia="Noto Sans KR" w:cs="Noto Sans KR" w:ascii="Noto Sans KR" w:hAnsi="Noto Sans KR"/>
        </w:rPr>
        <w:t>·Operation</w:t>
      </w:r>
      <w:r>
        <w:rPr>
          <w:rFonts w:ascii="Noto Sans KR" w:hAnsi="Noto Sans KR" w:cs="Noto Sans KR" w:eastAsia="Noto Sans KR"/>
        </w:rPr>
        <w:t>을 식별합니다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3376_1421710836"/>
      <w:bookmarkEnd w:id="1"/>
      <w:r>
        <w:rPr>
          <w:rFonts w:ascii="Noto Sans KR" w:hAnsi="Noto Sans KR" w:cs="Noto Sans KR" w:eastAsia="Noto Sans KR"/>
        </w:rPr>
        <w:t xml:space="preserve">첫 </w:t>
      </w:r>
      <w:r>
        <w:rPr>
          <w:rFonts w:eastAsia="Noto Sans KR" w:cs="Noto Sans KR" w:ascii="Noto Sans KR" w:hAnsi="Noto Sans KR"/>
        </w:rPr>
        <w:t>5</w:t>
      </w:r>
      <w:r>
        <w:rPr>
          <w:rFonts w:ascii="Noto Sans KR" w:hAnsi="Noto Sans KR" w:cs="Noto Sans KR" w:eastAsia="Noto Sans KR"/>
        </w:rPr>
        <w:t>분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첫 </w:t>
      </w:r>
      <w:r>
        <w:rPr>
          <w:rFonts w:eastAsia="Noto Sans KR" w:ascii="Noto Sans KR" w:hAnsi="Noto Sans KR" w:cs="Noto Sans KR"/>
          <w:b/>
          <w:color w:val="17324D"/>
          <w:sz w:val="20"/>
        </w:rPr>
        <w:t>5</w:t>
      </w:r>
      <w:r>
        <w:rPr>
          <w:rFonts w:ascii="Noto Sans KR" w:hAnsi="Noto Sans KR" w:eastAsia="Noto Sans KR" w:cs="Noto Sans KR"/>
          <w:b/>
          <w:color w:val="17324D"/>
          <w:sz w:val="20"/>
        </w:rPr>
        <w:t>분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첫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5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분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17393"/>
        <w:gridCol w:w="3732468"/>
        <w:gridCol w:w="2290359"/>
      </w:tblGrid>
      <w:tr>
        <w:trPr>
          <w:tblHeader w:val="true"/>
          <w:trHeight w:val="397" w:hRule="atLeast"/>
          <w:cantSplit w:val="true"/>
        </w:trPr>
        <w:tc>
          <w:tcPr>
            <w:tcW w:w="81739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w="37324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찾을 값</w:t>
            </w:r>
          </w:p>
        </w:tc>
        <w:tc>
          <w:tcPr>
            <w:tcW w:w="229035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판단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요청의 전체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operationId/targetOperationId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어떤 업무 기능인지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systemCode/instanceId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어느 시스템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인스턴스인지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SUCCESS/BUSINESS_FAILURE/TECHNICAL_FAILURE/UNKNOWN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유형 결정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deploy/config/db migration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 상관관계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Trace·Health·Audit·Recovery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 xml:space="preserve">transactionId, operationId, instanceId </w:t>
      </w:r>
      <w:r>
        <w:rPr>
          <w:rFonts w:ascii="Noto Sans KR" w:hAnsi="Noto Sans KR" w:cs="Noto Sans KR" w:eastAsia="Noto Sans KR"/>
        </w:rPr>
        <w:t>기준으로 연결해 같은 사건을 여러 화면에서 추적합니다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2" w:name="__RefHeading___Toc3378_1421710836"/>
      <w:bookmarkEnd w:id="2"/>
      <w:r>
        <w:rPr>
          <w:rFonts w:eastAsia="Noto Sans KR" w:cs="Noto Sans KR" w:ascii="Noto Sans KR" w:hAnsi="Noto Sans KR"/>
        </w:rPr>
        <w:t>2 HTTP/</w:t>
      </w:r>
      <w:r>
        <w:rPr>
          <w:rFonts w:ascii="Noto Sans KR" w:hAnsi="Noto Sans KR" w:cs="Noto Sans KR" w:eastAsia="Noto Sans KR"/>
        </w:rPr>
        <w:t>업무 상태별 조치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401·403·404·409·429·500·503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>을 같은 장애로 취급하지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3380_1421710836"/>
      <w:bookmarkEnd w:id="3"/>
      <w:r>
        <w:rPr>
          <w:rFonts w:ascii="Noto Sans KR" w:hAnsi="Noto Sans KR" w:cs="Noto Sans KR" w:eastAsia="Noto Sans KR"/>
        </w:rPr>
        <w:t>상태별 런북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상태별 런북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상태별 런북의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55596"/>
        <w:gridCol w:w="1476148"/>
        <w:gridCol w:w="2665935"/>
        <w:gridCol w:w="2042541"/>
      </w:tblGrid>
      <w:tr>
        <w:trPr>
          <w:tblHeader w:val="true"/>
          <w:trHeight w:val="397" w:hRule="atLeast"/>
          <w:cantSplit w:val="true"/>
        </w:trPr>
        <w:tc>
          <w:tcPr>
            <w:tcW w:w="65559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상태</w:t>
            </w:r>
          </w:p>
        </w:tc>
        <w:tc>
          <w:tcPr>
            <w:tcW w:w="147614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의미</w:t>
            </w:r>
          </w:p>
        </w:tc>
        <w:tc>
          <w:tcPr>
            <w:tcW w:w="26659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먼저 확인</w:t>
            </w:r>
          </w:p>
        </w:tc>
        <w:tc>
          <w:tcPr>
            <w:tcW w:w="204254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조치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401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 실패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token/session/clock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 경로 복구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403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부족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Permission/Approval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route/operation registry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routing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409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충돌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idempotency/state version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기존 실행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확인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429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rate limit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quota/retry-after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backoff/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용량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500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오류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errorCode/stack/DB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원인별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503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infra unavailable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health/dependency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failover/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ledger/probe/recoveryId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, reconcile</w:t>
            </w:r>
          </w:p>
        </w:tc>
      </w:tr>
    </w:tbl>
    <w:p>
      <w:pPr>
        <w:pStyle w:val="Heading1"/>
        <w:keepNext w:val="true"/>
        <w:rPr/>
      </w:pPr>
      <w:bookmarkStart w:id="4" w:name="__RefHeading___Toc3382_1421710836"/>
      <w:bookmarkEnd w:id="4"/>
      <w:r>
        <w:rPr>
          <w:rFonts w:eastAsia="Noto Sans KR" w:cs="Noto Sans KR" w:ascii="Noto Sans KR" w:hAnsi="Noto Sans KR"/>
        </w:rPr>
        <w:t xml:space="preserve">3 </w:t>
      </w:r>
      <w:r>
        <w:rPr>
          <w:rFonts w:ascii="Noto Sans KR" w:hAnsi="Noto Sans KR" w:cs="Noto Sans KR" w:eastAsia="Noto Sans KR"/>
        </w:rPr>
        <w:t>위험 운영 조치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·Replay·Reconcile·</w:t>
      </w:r>
      <w:r>
        <w:rPr>
          <w:rFonts w:ascii="Noto Sans KR" w:hAnsi="Noto Sans KR" w:cs="Noto Sans KR" w:eastAsia="Noto Sans KR"/>
        </w:rPr>
        <w:t>배포 같은 위험 조치는 권한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사유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승인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감사를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3384_1421710836"/>
      <w:bookmarkEnd w:id="5"/>
      <w:r>
        <w:rPr>
          <w:rFonts w:ascii="Noto Sans KR" w:hAnsi="Noto Sans KR" w:cs="Noto Sans KR" w:eastAsia="Noto Sans KR"/>
        </w:rPr>
        <w:t>조치 승인선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조치 승인선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조치 승인선의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69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80382"/>
        <w:gridCol w:w="2245486"/>
        <w:gridCol w:w="700619"/>
        <w:gridCol w:w="700619"/>
        <w:gridCol w:w="1913114"/>
      </w:tblGrid>
      <w:tr>
        <w:trPr>
          <w:tblHeader w:val="true"/>
          <w:trHeight w:val="397" w:hRule="atLeast"/>
          <w:cantSplit w:val="true"/>
        </w:trPr>
        <w:tc>
          <w:tcPr>
            <w:tcW w:w="128038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조치</w:t>
            </w:r>
          </w:p>
        </w:tc>
        <w:tc>
          <w:tcPr>
            <w:tcW w:w="22454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권한</w:t>
            </w:r>
          </w:p>
        </w:tc>
        <w:tc>
          <w:tcPr>
            <w:tcW w:w="7006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사유</w:t>
            </w:r>
          </w:p>
        </w:tc>
        <w:tc>
          <w:tcPr>
            <w:tcW w:w="7006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승인</w:t>
            </w:r>
          </w:p>
        </w:tc>
        <w:tc>
          <w:tcPr>
            <w:tcW w:w="191311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결과 추적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조회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read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선택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불필요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audit/read log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재시도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operation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정책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attempt/result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Reconcile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recovery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정책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before/after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 abandon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strong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필수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execution state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배포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/rollback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deployment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변경관리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version/health</w:t>
            </w:r>
          </w:p>
        </w:tc>
      </w:tr>
    </w:tbl>
    <w:p>
      <w:pPr>
        <w:pStyle w:val="Heading1"/>
        <w:keepNext w:val="true"/>
        <w:rPr/>
      </w:pPr>
      <w:bookmarkStart w:id="6" w:name="__RefHeading___Toc3386_1421710836"/>
      <w:bookmarkEnd w:id="6"/>
      <w:r>
        <w:rPr>
          <w:rFonts w:eastAsia="Noto Sans KR" w:cs="Noto Sans KR" w:ascii="Noto Sans KR" w:hAnsi="Noto Sans KR"/>
        </w:rPr>
        <w:t xml:space="preserve">4 DB Migration </w:t>
      </w:r>
      <w:r>
        <w:rPr>
          <w:rFonts w:ascii="Noto Sans KR" w:hAnsi="Noto Sans KR" w:cs="Noto Sans KR" w:eastAsia="Noto Sans KR"/>
        </w:rPr>
        <w:t>운영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먼저 </w:t>
      </w:r>
      <w:r>
        <w:rPr>
          <w:rFonts w:eastAsia="Noto Sans KR" w:cs="Noto Sans KR" w:ascii="Noto Sans KR" w:hAnsi="Noto Sans KR"/>
        </w:rPr>
        <w:t>dry-run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plan hash</w:t>
      </w:r>
      <w:r>
        <w:rPr>
          <w:rFonts w:ascii="Noto Sans KR" w:hAnsi="Noto Sans KR" w:cs="Noto Sans KR" w:eastAsia="Noto Sans KR"/>
        </w:rPr>
        <w:t>를 검토하고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>실제 적용은 애플리케이션 정지</w:t>
      </w:r>
      <w:r>
        <w:rPr>
          <w:rFonts w:eastAsia="Noto Sans KR" w:cs="Noto Sans KR" w:ascii="Noto Sans KR" w:hAnsi="Noto Sans KR"/>
        </w:rPr>
        <w:t xml:space="preserve">·rollback </w:t>
      </w:r>
      <w:r>
        <w:rPr>
          <w:rFonts w:ascii="Noto Sans KR" w:hAnsi="Noto Sans KR" w:cs="Noto Sans KR" w:eastAsia="Noto Sans KR"/>
        </w:rPr>
        <w:t>준비</w:t>
      </w:r>
      <w:r>
        <w:rPr>
          <w:rFonts w:eastAsia="Noto Sans KR" w:cs="Noto Sans KR" w:ascii="Noto Sans KR" w:hAnsi="Noto Sans KR"/>
        </w:rPr>
        <w:t>·Backup Manifest·</w:t>
      </w:r>
      <w:r>
        <w:rPr>
          <w:rFonts w:ascii="Noto Sans KR" w:hAnsi="Noto Sans KR" w:cs="Noto Sans KR" w:eastAsia="Noto Sans KR"/>
        </w:rPr>
        <w:t>승인정보가 있어야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3388_1421710836"/>
      <w:bookmarkEnd w:id="7"/>
      <w:r>
        <w:rPr>
          <w:rFonts w:eastAsia="Noto Sans KR" w:cs="Noto Sans KR" w:ascii="Noto Sans KR" w:hAnsi="Noto Sans KR"/>
        </w:rPr>
        <w:t>1</w:t>
      </w:r>
      <w:r>
        <w:rPr>
          <w:rFonts w:ascii="Noto Sans KR" w:hAnsi="Noto Sans KR" w:cs="Noto Sans KR" w:eastAsia="Noto Sans KR"/>
        </w:rPr>
        <w:t>단계</w:t>
      </w:r>
      <w:r>
        <w:rPr>
          <w:rFonts w:eastAsia="Noto Sans KR" w:cs="Noto Sans KR" w:ascii="Noto Sans KR" w:hAnsi="Noto Sans KR"/>
        </w:rPr>
        <w:t>: dry-run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&lt;dry-run-result.json&gt; -DryRun</w:t>
      </w:r>
    </w:p>
    <w:p>
      <w:pPr>
        <w:pStyle w:val="Heading2"/>
        <w:rPr/>
      </w:pPr>
      <w:bookmarkStart w:id="8" w:name="__RefHeading___Toc3390_1421710836"/>
      <w:bookmarkEnd w:id="8"/>
      <w:r>
        <w:rPr>
          <w:rFonts w:eastAsia="Noto Sans KR" w:cs="Noto Sans KR" w:ascii="Noto Sans KR" w:hAnsi="Noto Sans KR"/>
        </w:rPr>
        <w:t>2</w:t>
      </w:r>
      <w:r>
        <w:rPr>
          <w:rFonts w:ascii="Noto Sans KR" w:hAnsi="Noto Sans KR" w:cs="Noto Sans KR" w:eastAsia="Noto Sans KR"/>
        </w:rPr>
        <w:t>단계</w:t>
      </w:r>
      <w:r>
        <w:rPr>
          <w:rFonts w:eastAsia="Noto Sans KR" w:cs="Noto Sans KR" w:ascii="Noto Sans KR" w:hAnsi="Noto Sans KR"/>
        </w:rPr>
        <w:t xml:space="preserve">: </w:t>
      </w:r>
      <w:r>
        <w:rPr>
          <w:rFonts w:ascii="Noto Sans KR" w:hAnsi="Noto Sans KR" w:cs="Noto Sans KR" w:eastAsia="Noto Sans KR"/>
        </w:rPr>
        <w:t xml:space="preserve">승인된 </w:t>
      </w:r>
      <w:r>
        <w:rPr>
          <w:rFonts w:eastAsia="Noto Sans KR" w:cs="Noto Sans KR" w:ascii="Noto Sans KR" w:hAnsi="Noto Sans KR"/>
        </w:rPr>
        <w:t xml:space="preserve">plan </w:t>
      </w:r>
      <w:r>
        <w:rPr>
          <w:rFonts w:ascii="Noto Sans KR" w:hAnsi="Noto Sans KR" w:cs="Noto Sans KR" w:eastAsia="Noto Sans KR"/>
        </w:rPr>
        <w:t>적용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-Apply -ConfirmApply -ConfirmApplicationsStopped `</w:t>
        <w:br/>
        <w:t xml:space="preserve">  -ConfirmRollbackReady -ExpectedPlanSha256 &lt;reviewed-sha256&gt; `</w:t>
        <w:br/>
        <w:t xml:space="preserve">  -BackupManifestPath &lt;backup-manifest.json&gt; -Operator &lt;operator&gt; `</w:t>
        <w:br/>
        <w:t xml:space="preserve">  -Reason &lt;reason&gt; -ApprovalReference &lt;approval&gt; -ResultPath &lt;apply-result.json&gt;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Secret  </w:t>
      </w:r>
      <w:r>
        <w:rPr>
          <w:rFonts w:eastAsia="Noto Sans KR" w:cs="Noto Sans KR" w:ascii="Noto Sans KR" w:hAnsi="Noto Sans KR"/>
        </w:rPr>
        <w:t xml:space="preserve">DB Password/Token </w:t>
      </w:r>
      <w:r>
        <w:rPr>
          <w:rFonts w:ascii="Noto Sans KR" w:hAnsi="Noto Sans KR" w:cs="Noto Sans KR" w:eastAsia="Noto Sans KR"/>
        </w:rPr>
        <w:t xml:space="preserve">등 </w:t>
      </w:r>
      <w:r>
        <w:rPr>
          <w:rFonts w:eastAsia="Noto Sans KR" w:cs="Noto Sans KR" w:ascii="Noto Sans KR" w:hAnsi="Noto Sans KR"/>
        </w:rPr>
        <w:t xml:space="preserve">Secret </w:t>
      </w:r>
      <w:r>
        <w:rPr>
          <w:rFonts w:ascii="Noto Sans KR" w:hAnsi="Noto Sans KR" w:cs="Noto Sans KR" w:eastAsia="Noto Sans KR"/>
        </w:rPr>
        <w:t>값을 명령행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로그</w:t>
      </w:r>
      <w:r>
        <w:rPr>
          <w:rFonts w:eastAsia="Noto Sans KR" w:cs="Noto Sans KR" w:ascii="Noto Sans KR" w:hAnsi="Noto Sans KR"/>
        </w:rPr>
        <w:t>·Evidence</w:t>
      </w:r>
      <w:r>
        <w:rPr>
          <w:rFonts w:ascii="Noto Sans KR" w:hAnsi="Noto Sans KR" w:cs="Noto Sans KR" w:eastAsia="Noto Sans KR"/>
        </w:rPr>
        <w:t>에 원문으로 기록하지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9" w:name="__RefHeading___Toc3392_1421710836"/>
      <w:bookmarkEnd w:id="9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배포와 </w:t>
      </w:r>
      <w:r>
        <w:rPr>
          <w:rFonts w:eastAsia="Noto Sans KR" w:cs="Noto Sans KR" w:ascii="Noto Sans KR" w:hAnsi="Noto Sans KR"/>
        </w:rPr>
        <w:t>Rollback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배포 전후 </w:t>
      </w:r>
      <w:r>
        <w:rPr>
          <w:rFonts w:eastAsia="Noto Sans KR" w:cs="Noto Sans KR" w:ascii="Noto Sans KR" w:hAnsi="Noto Sans KR"/>
        </w:rPr>
        <w:t xml:space="preserve">Health/Trace/DB </w:t>
      </w:r>
      <w:r>
        <w:rPr>
          <w:rFonts w:ascii="Noto Sans KR" w:hAnsi="Noto Sans KR" w:cs="Noto Sans KR" w:eastAsia="Noto Sans KR"/>
        </w:rPr>
        <w:t xml:space="preserve">상태를 비교하고 </w:t>
      </w:r>
      <w:r>
        <w:rPr>
          <w:rFonts w:eastAsia="Noto Sans KR" w:cs="Noto Sans KR" w:ascii="Noto Sans KR" w:hAnsi="Noto Sans KR"/>
        </w:rPr>
        <w:t xml:space="preserve">rollback </w:t>
      </w:r>
      <w:r>
        <w:rPr>
          <w:rFonts w:ascii="Noto Sans KR" w:hAnsi="Noto Sans KR" w:cs="Noto Sans KR" w:eastAsia="Noto Sans KR"/>
        </w:rPr>
        <w:t>조건을 사전에 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0" w:name="__RefHeading___Toc3394_1421710836"/>
      <w:bookmarkEnd w:id="10"/>
      <w:r>
        <w:rPr>
          <w:rFonts w:ascii="Noto Sans KR" w:hAnsi="Noto Sans KR" w:cs="Noto Sans KR" w:eastAsia="Noto Sans KR"/>
        </w:rPr>
        <w:t xml:space="preserve">배포 </w:t>
      </w:r>
      <w:r>
        <w:rPr>
          <w:rFonts w:eastAsia="Noto Sans KR" w:cs="Noto Sans KR" w:ascii="Noto Sans KR" w:hAnsi="Noto Sans KR"/>
        </w:rPr>
        <w:t>Checkpoint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배포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Checkpoint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배포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Checkpoint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2424"/>
        <w:gridCol w:w="3597047"/>
        <w:gridCol w:w="2490749"/>
      </w:tblGrid>
      <w:tr>
        <w:trPr>
          <w:tblHeader w:val="true"/>
          <w:trHeight w:val="397" w:hRule="atLeast"/>
          <w:cantSplit w:val="true"/>
        </w:trPr>
        <w:tc>
          <w:tcPr>
            <w:tcW w:w="75242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w="35970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w="24907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실패 시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artifact/hash/config/db migration plan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 중지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version/health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영향 인스턴스 격리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health/error rate/trace/business KPI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판단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 compatibility/old binary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reverse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또는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recovery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종료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audit/evidence/open issue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미확정 상태 남기지 않음</w:t>
            </w:r>
          </w:p>
        </w:tc>
      </w:tr>
    </w:tbl>
    <w:p>
      <w:pPr>
        <w:pStyle w:val="Heading1"/>
        <w:keepNext w:val="true"/>
        <w:rPr/>
      </w:pPr>
      <w:bookmarkStart w:id="11" w:name="__RefHeading___Toc3396_1421710836"/>
      <w:bookmarkEnd w:id="11"/>
      <w:r>
        <w:rPr>
          <w:rFonts w:eastAsia="Noto Sans KR" w:cs="Noto Sans KR" w:ascii="Noto Sans KR" w:hAnsi="Noto Sans KR"/>
        </w:rPr>
        <w:t xml:space="preserve">6 </w:t>
      </w:r>
      <w:r>
        <w:rPr>
          <w:rFonts w:ascii="Noto Sans KR" w:hAnsi="Noto Sans KR" w:cs="Noto Sans KR" w:eastAsia="Noto Sans KR"/>
        </w:rPr>
        <w:t xml:space="preserve">사건 종료와 </w:t>
      </w:r>
      <w:r>
        <w:rPr>
          <w:rFonts w:eastAsia="Noto Sans KR" w:cs="Noto Sans KR" w:ascii="Noto Sans KR" w:hAnsi="Noto Sans KR"/>
        </w:rPr>
        <w:t>Evidence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복구가 끝났다는 말보다 어떤 상태가 어떻게 확정됐는지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시작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종료 시각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영향 시스템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인스턴스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transactionId/operationId </w:t>
      </w:r>
      <w:r>
        <w:rPr>
          <w:rFonts w:ascii="Noto Sans KR" w:hAnsi="Noto Sans KR" w:cs="Noto Sans KR" w:eastAsia="Noto Sans KR"/>
          <w:color w:val="243547"/>
          <w:sz w:val="20"/>
        </w:rPr>
        <w:t>표본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원인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실패 단계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실행한 조치와 명령</w:t>
      </w:r>
      <w:r>
        <w:rPr>
          <w:rFonts w:eastAsia="Noto Sans KR" w:cs="Noto Sans KR" w:ascii="Noto Sans KR" w:hAnsi="Noto Sans KR"/>
          <w:color w:val="243547"/>
          <w:sz w:val="20"/>
        </w:rPr>
        <w:t>, ExitCode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UNKNOWN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 있었다면 최종 </w:t>
      </w:r>
      <w:r>
        <w:rPr>
          <w:rFonts w:eastAsia="Noto Sans KR" w:cs="Noto Sans KR" w:ascii="Noto Sans KR" w:hAnsi="Noto Sans KR"/>
          <w:color w:val="243547"/>
          <w:sz w:val="20"/>
        </w:rPr>
        <w:t xml:space="preserve">reconcile </w:t>
      </w:r>
      <w:r>
        <w:rPr>
          <w:rFonts w:ascii="Noto Sans KR" w:hAnsi="Noto Sans KR" w:cs="Noto Sans KR" w:eastAsia="Noto Sans KR"/>
          <w:color w:val="243547"/>
          <w:sz w:val="20"/>
        </w:rPr>
        <w:t>결과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DB </w:t>
      </w:r>
      <w:r>
        <w:rPr>
          <w:rFonts w:ascii="Noto Sans KR" w:hAnsi="Noto Sans KR" w:cs="Noto Sans KR" w:eastAsia="Noto Sans KR"/>
          <w:color w:val="243547"/>
          <w:sz w:val="20"/>
        </w:rPr>
        <w:t>변경</w:t>
      </w:r>
      <w:r>
        <w:rPr>
          <w:rFonts w:eastAsia="Noto Sans KR" w:cs="Noto Sans KR" w:ascii="Noto Sans KR" w:hAnsi="Noto Sans KR"/>
          <w:color w:val="243547"/>
          <w:sz w:val="20"/>
        </w:rPr>
        <w:t xml:space="preserve">/rollback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여부와 </w:t>
      </w:r>
      <w:r>
        <w:rPr>
          <w:rFonts w:eastAsia="Noto Sans KR" w:cs="Noto Sans KR" w:ascii="Noto Sans KR" w:hAnsi="Noto Sans KR"/>
          <w:color w:val="243547"/>
          <w:sz w:val="20"/>
        </w:rPr>
        <w:t>Backup Manifest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재발 방지 항목과 </w:t>
      </w:r>
      <w:r>
        <w:rPr>
          <w:rFonts w:eastAsia="Noto Sans KR" w:cs="Noto Sans KR" w:ascii="Noto Sans KR" w:hAnsi="Noto Sans KR"/>
          <w:color w:val="243547"/>
          <w:sz w:val="20"/>
        </w:rPr>
        <w:t>Owner</w:t>
      </w:r>
    </w:p>
    <w:p>
      <w:pPr>
        <w:pStyle w:val="Normal"/>
        <w:ind w:start="255"/>
        <w:jc w:val="center"/>
        <w:rPr/>
      </w:pPr>
      <w:r>
        <w:rPr>
          <w:rFonts w:ascii="Noto Sans KR" w:hAnsi="Noto Sans KR" w:eastAsia="Noto Sans KR" w:cs="Noto Sans KR"/>
        </w:rPr>
        <w:drawing>
          <wp:inline distT="0" distB="0" distL="0" distR="0">
            <wp:extent cx="5715000" cy="3215005"/>
            <wp:effectExtent l="0" t="0" r="0" b="0"/>
            <wp:docPr id="1" name="CPF 운영 Timeline" descr="transactionId, operationId, instanceId, recoveryId와 Permission, Reason, Approval, Execution, Audit의 연결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PF 운영 Timeline" descr="transactionId, operationId, instanceId, recoveryId와 Permission, Reason, Approval, Execution, Audit의 연결 흐름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ind w:start="255" w:end="255"/>
        <w:rPr/>
      </w:pP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>은 거래</w:t>
      </w:r>
      <w:r>
        <w:rPr>
          <w:rFonts w:eastAsia="Noto Sans KR" w:ascii="Noto Sans KR" w:hAnsi="Noto Sans KR" w:cs="Noto Sans KR"/>
        </w:rPr>
        <w:t>·Operation·Runtime·</w:t>
      </w:r>
      <w:r>
        <w:rPr>
          <w:rFonts w:ascii="Noto Sans KR" w:hAnsi="Noto Sans KR" w:eastAsia="Noto Sans KR" w:cs="Noto Sans KR"/>
        </w:rPr>
        <w:t>복구</w:t>
      </w:r>
      <w:r>
        <w:rPr>
          <w:rFonts w:eastAsia="Noto Sans KR" w:ascii="Noto Sans KR" w:hAnsi="Noto Sans KR" w:cs="Noto Sans KR"/>
        </w:rPr>
        <w:t>·Audit Evidence</w:t>
      </w:r>
      <w:r>
        <w:rPr>
          <w:rFonts w:ascii="Noto Sans KR" w:hAnsi="Noto Sans KR" w:eastAsia="Noto Sans KR" w:cs="Noto Sans KR"/>
        </w:rPr>
        <w:t>를 같은 흐름으로 연결해 사건 종료 시 누락을 확인하는 기준으로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2" w:name="__RefHeading___Toc3398_1421710836"/>
      <w:bookmarkEnd w:id="12"/>
      <w:r>
        <w:rPr>
          <w:rFonts w:ascii="Noto Sans KR" w:hAnsi="Noto Sans KR" w:eastAsia="Noto Sans KR" w:cs="Noto Sans KR"/>
        </w:rPr>
        <w:t xml:space="preserve">7 Config·Feature·Runtime </w:t>
      </w:r>
      <w:r>
        <w:rPr>
          <w:rFonts w:ascii="Noto Sans KR" w:hAnsi="Noto Sans KR" w:eastAsia="Noto Sans KR" w:cs="Noto Sans KR"/>
        </w:rPr>
        <w:t>운영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변경 전 현재 값과 적용 범위를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변경 후 같은 </w:t>
      </w:r>
      <w:r>
        <w:rPr>
          <w:rFonts w:eastAsia="Noto Sans KR" w:ascii="Noto Sans KR" w:hAnsi="Noto Sans KR" w:cs="Noto Sans KR"/>
        </w:rPr>
        <w:t xml:space="preserve">transactionId/operationId/instanceId </w:t>
      </w:r>
      <w:r>
        <w:rPr>
          <w:rFonts w:ascii="Noto Sans KR" w:hAnsi="Noto Sans KR" w:eastAsia="Noto Sans KR" w:cs="Noto Sans KR"/>
        </w:rPr>
        <w:t>축으로 영향과 정상화를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3400_1421710836"/>
      <w:bookmarkEnd w:id="13"/>
      <w:r>
        <w:rPr>
          <w:rFonts w:ascii="Noto Sans KR" w:hAnsi="Noto Sans KR" w:eastAsia="Noto Sans KR" w:cs="Noto Sans KR"/>
        </w:rPr>
        <w:t>Config·Feature Flag·Dynamic Log Level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설정 변경은 대상 </w:t>
      </w:r>
      <w:r>
        <w:rPr>
          <w:rFonts w:eastAsia="Noto Sans KR" w:ascii="Noto Sans KR" w:hAnsi="Noto Sans KR" w:cs="Noto Sans KR"/>
        </w:rPr>
        <w:t xml:space="preserve">System/Instance, </w:t>
      </w:r>
      <w:r>
        <w:rPr>
          <w:rFonts w:ascii="Noto Sans KR" w:hAnsi="Noto Sans KR" w:eastAsia="Noto Sans KR" w:cs="Noto Sans KR"/>
        </w:rPr>
        <w:t>변경자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사유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적용 전후 값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롤백 값을 기록합니다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동적 </w:t>
      </w:r>
      <w:r>
        <w:rPr>
          <w:rFonts w:eastAsia="Noto Sans KR" w:ascii="Noto Sans KR" w:hAnsi="Noto Sans KR" w:cs="Noto Sans KR"/>
        </w:rPr>
        <w:t>Log Level</w:t>
      </w:r>
      <w:r>
        <w:rPr>
          <w:rFonts w:ascii="Noto Sans KR" w:hAnsi="Noto Sans KR" w:eastAsia="Noto Sans KR" w:cs="Noto Sans KR"/>
        </w:rPr>
        <w:t>은 민감정보 노출과 성능 영향을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3402_1421710836"/>
      <w:bookmarkEnd w:id="14"/>
      <w:r>
        <w:rPr>
          <w:rFonts w:ascii="Noto Sans KR" w:hAnsi="Noto Sans KR" w:eastAsia="Noto Sans KR" w:cs="Noto Sans KR"/>
        </w:rPr>
        <w:t>Cache·Runtime Control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Cache invalidate/refresh</w:t>
      </w:r>
      <w:r>
        <w:rPr>
          <w:rFonts w:ascii="Noto Sans KR" w:hAnsi="Noto Sans KR" w:eastAsia="Noto Sans KR" w:cs="Noto Sans KR"/>
        </w:rPr>
        <w:t xml:space="preserve">는 데이터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와 일관성 범위를 확인한 뒤 수행합니다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다중 인스턴스에서는 일부 </w:t>
      </w:r>
      <w:r>
        <w:rPr>
          <w:rFonts w:eastAsia="Noto Sans KR" w:ascii="Noto Sans KR" w:hAnsi="Noto Sans KR" w:cs="Noto Sans KR"/>
        </w:rPr>
        <w:t>Instance</w:t>
      </w:r>
      <w:r>
        <w:rPr>
          <w:rFonts w:ascii="Noto Sans KR" w:hAnsi="Noto Sans KR" w:eastAsia="Noto Sans KR" w:cs="Noto Sans KR"/>
        </w:rPr>
        <w:t xml:space="preserve">만 변경되어 </w:t>
      </w:r>
      <w:r>
        <w:rPr>
          <w:rFonts w:eastAsia="Noto Sans KR" w:ascii="Noto Sans KR" w:hAnsi="Noto Sans KR" w:cs="Noto Sans KR"/>
        </w:rPr>
        <w:t xml:space="preserve">stale </w:t>
      </w:r>
      <w:r>
        <w:rPr>
          <w:rFonts w:ascii="Noto Sans KR" w:hAnsi="Noto Sans KR" w:eastAsia="Noto Sans KR" w:cs="Noto Sans KR"/>
        </w:rPr>
        <w:t>상태가 남지 않았는지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5" w:name="__RefHeading___Toc3404_1421710836"/>
      <w:bookmarkEnd w:id="15"/>
      <w:r>
        <w:rPr>
          <w:rFonts w:ascii="Noto Sans KR" w:hAnsi="Noto Sans KR" w:eastAsia="Noto Sans KR" w:cs="Noto Sans KR"/>
        </w:rPr>
        <w:t>8 Messaging·Notification·</w:t>
      </w:r>
      <w:r>
        <w:rPr>
          <w:rFonts w:ascii="Noto Sans KR" w:hAnsi="Noto Sans KR" w:eastAsia="Noto Sans KR" w:cs="Noto Sans KR"/>
        </w:rPr>
        <w:t>외부 연계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DLQ, Replay, Notification receipt, </w:t>
      </w:r>
      <w:r>
        <w:rPr>
          <w:rFonts w:ascii="Noto Sans KR" w:hAnsi="Noto Sans KR" w:eastAsia="Noto Sans KR" w:cs="Noto Sans KR"/>
        </w:rPr>
        <w:t xml:space="preserve">외부기관 응답을 거래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 xml:space="preserve">에 연결해 중복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만들지 않고 복구합니다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3406_1421710836"/>
      <w:bookmarkEnd w:id="16"/>
      <w:r>
        <w:rPr>
          <w:rFonts w:ascii="Noto Sans KR" w:hAnsi="Noto Sans KR" w:eastAsia="Noto Sans KR" w:cs="Noto Sans KR"/>
        </w:rPr>
        <w:t>Messaging·DLQ·Replay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Replay </w:t>
      </w:r>
      <w:r>
        <w:rPr>
          <w:rFonts w:ascii="Noto Sans KR" w:hAnsi="Noto Sans KR" w:eastAsia="Noto Sans KR" w:cs="Noto Sans KR"/>
        </w:rPr>
        <w:t xml:space="preserve">전 </w:t>
      </w:r>
      <w:r>
        <w:rPr>
          <w:rFonts w:eastAsia="Noto Sans KR" w:ascii="Noto Sans KR" w:hAnsi="Noto Sans KR" w:cs="Noto Sans KR"/>
        </w:rPr>
        <w:t xml:space="preserve">messageId/idempotencyKey, </w:t>
      </w:r>
      <w:r>
        <w:rPr>
          <w:rFonts w:ascii="Noto Sans KR" w:hAnsi="Noto Sans KR" w:eastAsia="Noto Sans KR" w:cs="Noto Sans KR"/>
        </w:rPr>
        <w:t>기존 처리 상태</w:t>
      </w:r>
      <w:r>
        <w:rPr>
          <w:rFonts w:eastAsia="Noto Sans KR" w:ascii="Noto Sans KR" w:hAnsi="Noto Sans KR" w:cs="Noto Sans KR"/>
        </w:rPr>
        <w:t xml:space="preserve">, Consumer Group, </w:t>
      </w:r>
      <w:r>
        <w:rPr>
          <w:rFonts w:ascii="Noto Sans KR" w:hAnsi="Noto Sans KR" w:eastAsia="Noto Sans KR" w:cs="Noto Sans KR"/>
        </w:rPr>
        <w:t>원인 수정 여부를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이미 성공한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는 재전송하지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3408_1421710836"/>
      <w:bookmarkEnd w:id="17"/>
      <w:r>
        <w:rPr>
          <w:rFonts w:ascii="Noto Sans KR" w:hAnsi="Noto Sans KR" w:eastAsia="Noto Sans KR" w:cs="Noto Sans KR"/>
        </w:rPr>
        <w:t xml:space="preserve">외부기관 장애와 </w:t>
      </w:r>
      <w:r>
        <w:rPr>
          <w:rFonts w:ascii="Noto Sans KR" w:hAnsi="Noto Sans KR" w:eastAsia="Noto Sans KR" w:cs="Noto Sans KR"/>
        </w:rPr>
        <w:t>UNKNOWN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요청이 외부에 도달했는지 확정할 수 없으면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으로 유지하고 </w:t>
      </w:r>
      <w:r>
        <w:rPr>
          <w:rFonts w:eastAsia="Noto Sans KR" w:ascii="Noto Sans KR" w:hAnsi="Noto Sans KR" w:cs="Noto Sans KR"/>
        </w:rPr>
        <w:t xml:space="preserve">Provider </w:t>
      </w:r>
      <w:r>
        <w:rPr>
          <w:rFonts w:ascii="Noto Sans KR" w:hAnsi="Noto Sans KR" w:eastAsia="Noto Sans KR" w:cs="Noto Sans KR"/>
        </w:rPr>
        <w:t>상태조회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업무 원장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대사 결과로 </w:t>
      </w:r>
      <w:r>
        <w:rPr>
          <w:rFonts w:eastAsia="Noto Sans KR" w:ascii="Noto Sans KR" w:hAnsi="Noto Sans KR" w:cs="Noto Sans KR"/>
        </w:rPr>
        <w:t>Reconcile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8" w:name="__RefHeading___Toc3410_1421710836"/>
      <w:bookmarkEnd w:id="18"/>
      <w:r>
        <w:rPr>
          <w:rFonts w:ascii="Noto Sans KR" w:hAnsi="Noto Sans KR" w:eastAsia="Noto Sans KR" w:cs="Noto Sans KR"/>
        </w:rPr>
        <w:t xml:space="preserve">9 Gateway·Batch·DB </w:t>
      </w:r>
      <w:r>
        <w:rPr>
          <w:rFonts w:ascii="Noto Sans KR" w:hAnsi="Noto Sans KR" w:eastAsia="Noto Sans KR" w:cs="Noto Sans KR"/>
        </w:rPr>
        <w:t>장애와 정상화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각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 xml:space="preserve">만 정상이라고 사건을 닫지 않고 </w:t>
      </w:r>
      <w:r>
        <w:rPr>
          <w:rFonts w:eastAsia="Noto Sans KR" w:ascii="Noto Sans KR" w:hAnsi="Noto Sans KR" w:cs="Noto Sans KR"/>
        </w:rPr>
        <w:t xml:space="preserve">Owner Domain </w:t>
      </w:r>
      <w:r>
        <w:rPr>
          <w:rFonts w:ascii="Noto Sans KR" w:hAnsi="Noto Sans KR" w:eastAsia="Noto Sans KR" w:cs="Noto Sans KR"/>
        </w:rPr>
        <w:t xml:space="preserve">결과와 </w:t>
      </w:r>
      <w:r>
        <w:rPr>
          <w:rFonts w:eastAsia="Noto Sans KR" w:ascii="Noto Sans KR" w:hAnsi="Noto Sans KR" w:cs="Noto Sans KR"/>
        </w:rPr>
        <w:t>DB/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3412_1421710836"/>
      <w:bookmarkEnd w:id="19"/>
      <w:r>
        <w:rPr>
          <w:rFonts w:ascii="Noto Sans KR" w:hAnsi="Noto Sans KR" w:eastAsia="Noto Sans KR" w:cs="Noto Sans KR"/>
        </w:rPr>
        <w:t xml:space="preserve">Gateway·Batch·DB </w:t>
      </w:r>
      <w:r>
        <w:rPr>
          <w:rFonts w:ascii="Noto Sans KR" w:hAnsi="Noto Sans KR" w:eastAsia="Noto Sans KR" w:cs="Noto Sans KR"/>
        </w:rPr>
        <w:t>교차 확인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401/403/429/5xx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Route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execution/checkpoint/lease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DB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Migration 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>/Lock/Query</w:t>
      </w:r>
      <w:r>
        <w:rPr>
          <w:rFonts w:ascii="Noto Sans KR" w:hAnsi="Noto Sans KR" w:eastAsia="Noto Sans KR" w:cs="Noto Sans KR"/>
        </w:rPr>
        <w:t>를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서로 다른 축을 </w:t>
      </w:r>
      <w:r>
        <w:rPr>
          <w:rFonts w:eastAsia="Noto Sans KR" w:ascii="Noto Sans KR" w:hAnsi="Noto Sans KR" w:cs="Noto Sans KR"/>
        </w:rPr>
        <w:t>transactionId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>로 연결합니다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0" w:name="__RefHeading___Toc3414_1421710836"/>
      <w:bookmarkEnd w:id="20"/>
      <w:r>
        <w:rPr>
          <w:rFonts w:ascii="Noto Sans KR" w:hAnsi="Noto Sans KR" w:eastAsia="Noto Sans KR" w:cs="Noto Sans KR"/>
        </w:rPr>
        <w:t>정상화</w:t>
      </w:r>
      <w:r>
        <w:rPr>
          <w:rFonts w:ascii="Noto Sans KR" w:hAnsi="Noto Sans KR" w:eastAsia="Noto Sans KR" w:cs="Noto Sans KR"/>
        </w:rPr>
        <w:t xml:space="preserve">·Escalation </w:t>
      </w:r>
      <w:r>
        <w:rPr>
          <w:rFonts w:ascii="Noto Sans KR" w:hAnsi="Noto Sans KR" w:eastAsia="Noto Sans KR" w:cs="Noto Sans KR"/>
        </w:rPr>
        <w:t>기준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원인 제거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미확정 상태 </w:t>
      </w:r>
      <w:r>
        <w:rPr>
          <w:rFonts w:eastAsia="Noto Sans KR" w:ascii="Noto Sans KR" w:hAnsi="Noto Sans KR" w:cs="Noto Sans KR"/>
        </w:rPr>
        <w:t xml:space="preserve">0 </w:t>
      </w:r>
      <w:r>
        <w:rPr>
          <w:rFonts w:ascii="Noto Sans KR" w:hAnsi="Noto Sans KR" w:eastAsia="Noto Sans KR" w:cs="Noto Sans KR"/>
        </w:rPr>
        <w:t xml:space="preserve">또는 승인된 </w:t>
      </w:r>
      <w:r>
        <w:rPr>
          <w:rFonts w:eastAsia="Noto Sans KR" w:ascii="Noto Sans KR" w:hAnsi="Noto Sans KR" w:cs="Noto Sans KR"/>
        </w:rPr>
        <w:t xml:space="preserve">Reconcile Queue </w:t>
      </w:r>
      <w:r>
        <w:rPr>
          <w:rFonts w:ascii="Noto Sans KR" w:hAnsi="Noto Sans KR" w:eastAsia="Noto Sans KR" w:cs="Noto Sans KR"/>
        </w:rPr>
        <w:t>등록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재발 방지 조치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사용자 영향 확인</w:t>
      </w:r>
      <w:r>
        <w:rPr>
          <w:rFonts w:eastAsia="Noto Sans KR" w:ascii="Noto Sans KR" w:hAnsi="Noto Sans KR" w:cs="Noto Sans KR"/>
        </w:rPr>
        <w:t xml:space="preserve">, Evidence </w:t>
      </w:r>
      <w:r>
        <w:rPr>
          <w:rFonts w:ascii="Noto Sans KR" w:hAnsi="Noto Sans KR" w:eastAsia="Noto Sans KR" w:cs="Noto Sans KR"/>
        </w:rPr>
        <w:t>보존이 끝나야 정상화로 판단합니다</w:t>
      </w:r>
      <w:r>
        <w:rPr>
          <w:rFonts w:eastAsia="Noto Sans KR" w:ascii="Noto Sans KR" w:hAnsi="Noto Sans KR" w:cs="Noto Sans KR"/>
        </w:rPr>
        <w:t>. Owner</w:t>
      </w:r>
      <w:r>
        <w:rPr>
          <w:rFonts w:ascii="Noto Sans KR" w:hAnsi="Noto Sans KR" w:eastAsia="Noto Sans KR" w:cs="Noto Sans KR"/>
        </w:rPr>
        <w:t xml:space="preserve">가 불명확하거나 데이터 손상 가능성이 있으면 즉시 </w:t>
      </w:r>
      <w:r>
        <w:rPr>
          <w:rFonts w:eastAsia="Noto Sans KR" w:ascii="Noto Sans KR" w:hAnsi="Noto Sans KR" w:cs="Noto Sans KR"/>
        </w:rPr>
        <w:t>Escalation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cpf-admin · cpf-gateway · cpf-batch · cpf-starters/platform-operations · cpf-docs/guides/05_</w:t>
      </w:r>
      <w:r>
        <w:rPr>
          <w:rFonts w:ascii="Noto Sans KR" w:hAnsi="Noto Sans KR" w:eastAsia="Noto Sans KR" w:cs="Noto Sans KR"/>
        </w:rPr>
        <w:t>배치</w:t>
      </w:r>
      <w:r>
        <w:rPr>
          <w:rFonts w:eastAsia="Noto Sans KR" w:ascii="Noto Sans KR" w:hAnsi="Noto Sans KR" w:cs="Noto Sans KR"/>
        </w:rPr>
        <w:t>_</w:t>
      </w:r>
      <w:r>
        <w:rPr>
          <w:rFonts w:ascii="Noto Sans KR" w:hAnsi="Noto Sans KR" w:eastAsia="Noto Sans KR" w:cs="Noto Sans KR"/>
        </w:rPr>
        <w:t>운영</w:t>
      </w:r>
      <w:r>
        <w:rPr>
          <w:rFonts w:eastAsia="Noto Sans KR" w:ascii="Noto Sans KR" w:hAnsi="Noto Sans KR" w:cs="Noto Sans KR"/>
        </w:rPr>
        <w:t>_</w:t>
      </w:r>
      <w:r>
        <w:rPr>
          <w:rFonts w:ascii="Noto Sans KR" w:hAnsi="Noto Sans KR" w:eastAsia="Noto Sans KR" w:cs="Noto Sans KR"/>
        </w:rPr>
        <w:t>가이드</w:t>
      </w:r>
      <w:r>
        <w:rPr>
          <w:rFonts w:eastAsia="Noto Sans KR" w:ascii="Noto Sans KR" w:hAnsi="Noto Sans KR" w:cs="Noto Sans KR"/>
        </w:rPr>
        <w:t>.pdf</w:t>
      </w:r>
    </w:p>
    <w:p>
      <w:pPr>
        <w:pStyle w:val="Heading2"/>
      </w:pPr>
      <w:r>
        <w:t>사건 종료 Checkpoint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17795"/>
        <w:gridCol w:w="3478586"/>
        <w:gridCol w:w="2543839"/>
      </w:tblGrid>
      <w:tr>
        <w:trPr>
          <w:tblHeader w:val="true"/>
          <w:cantSplit/>
        </w:trPr>
        <w:tc>
          <w:tcPr>
            <w:tcW w:type="dxa" w:w="817795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3478586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종료 조건</w:t>
            </w:r>
          </w:p>
        </w:tc>
        <w:tc>
          <w:tcPr>
            <w:tcW w:type="dxa" w:w="2543839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거래 결과</w:t>
            </w:r>
          </w:p>
        </w:tc>
        <w:tc>
          <w:tcPr>
            <w:tcW w:type="dxa" w:w="3478586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 Domain의 실제 업무 결과가 확정</w:t>
            </w:r>
          </w:p>
        </w:tc>
        <w:tc>
          <w:tcPr>
            <w:tcW w:type="dxa" w:w="2543839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transactionId/operationId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Runtime</w:t>
            </w:r>
          </w:p>
        </w:tc>
        <w:tc>
          <w:tcPr>
            <w:tcW w:type="dxa" w:w="3478586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장애 Instance 제거 또는 정상 수렴</w:t>
            </w:r>
          </w:p>
        </w:tc>
        <w:tc>
          <w:tcPr>
            <w:tcW w:type="dxa" w:w="2543839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instanceId/health/trace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복구</w:t>
            </w:r>
          </w:p>
        </w:tc>
        <w:tc>
          <w:tcPr>
            <w:tcW w:type="dxa" w:w="3478586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Retry/Reconcile/재처리 결과가 원 거래와 연결</w:t>
            </w:r>
          </w:p>
        </w:tc>
        <w:tc>
          <w:tcPr>
            <w:tcW w:type="dxa" w:w="2543839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recoveryId/before-after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외부 Side Effect</w:t>
            </w:r>
          </w:p>
        </w:tc>
        <w:tc>
          <w:tcPr>
            <w:tcW w:type="dxa" w:w="3478586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기관/메시지/파일 결과까지 확인</w:t>
            </w:r>
          </w:p>
        </w:tc>
        <w:tc>
          <w:tcPr>
            <w:tcW w:type="dxa" w:w="2543839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provider response/ledger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감사</w:t>
            </w:r>
          </w:p>
        </w:tc>
        <w:tc>
          <w:tcPr>
            <w:tcW w:type="dxa" w:w="3478586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조치 사유·승인·실행 결과 기록 완료</w:t>
            </w:r>
          </w:p>
        </w:tc>
        <w:tc>
          <w:tcPr>
            <w:tcW w:type="dxa" w:w="2543839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operator/reason/approval/audit</w:t>
            </w:r>
          </w:p>
        </w:tc>
      </w:tr>
    </w:tbl>
    <w:p>
      <w:pPr>
        <w:pStyle w:val="CPFCallout"/>
      </w:pPr>
      <w:r>
        <w:t>Health가 녹색이라는 이유만으로 사건을 닫지 않습니다. 업무 결과와 Side Effect가 최종 상태로 확정되고 후속 조치가 없을 때 종료합니다.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운영자 매뉴얼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7</Pages>
  <Words>1694</Words>
  <Characters>4308</Characters>
  <CharactersWithSpaces>4891</CharactersWithSpaces>
  <Paragraphs>190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