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</w:pPr>
      <w:r>
        <w:rPr>
          <w:rFonts w:ascii="Noto Sans KR" w:hAnsi="Noto Sans KR"/>
          <w:b/>
          <w:color w:val="00B882"/>
          <w:sz w:val="22"/>
        </w:rPr>
        <w:t>CORE PLATFORM FRAMEWORK</w:t>
      </w:r>
    </w:p>
    <w:p>
      <w:pPr>
        <w:pStyle w:val="Title"/>
      </w:pPr>
      <w:r>
        <w:t>배치 개발자 가이드</w:t>
      </w:r>
    </w:p>
    <w:p>
      <w:pPr>
        <w:pStyle w:val="Subtitle"/>
      </w:pPr>
      <w:r>
        <w:t>Job/Step부터 Lease·Fencing·Checkpoint·Reconcile까지 Batch 개발 실무 참조서</w:t>
      </w:r>
    </w:p>
    <w:p>
      <w:pPr>
        <w:spacing w:before="24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223A57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누가 보는가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223A57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Batch 개발자·운영 개발자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이 문서로 끝낼 일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sz w:val="17"/>
              </w:rPr>
              <w:t>재시작 가능한 Batch를 설계하고 중복·Kill·UNKNOWN까지 안전하게 처리한다</w:t>
            </w:r>
          </w:p>
        </w:tc>
      </w:tr>
      <w:tr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shd w:fill="F5F8FB"/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color w:val="FFFFFF"/>
                <w:sz w:val="17"/>
              </w:rPr>
              <w:t>기준</w:t>
            </w:r>
          </w:p>
        </w:tc>
        <w:tc>
          <w:tcPr>
            <w:tcW w:type="dxa" w:w="1159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r>
              <w:rPr>
                <w:color w:val="26374C"/>
                <w:sz w:val="16"/>
              </w:rPr>
              <w:t>Harness 2.3.0 · Source A5B7844665F4 · Oracle/PostgreSQL/MariaDB</w:t>
            </w:r>
          </w:p>
        </w:tc>
      </w:tr>
    </w:tbl>
    <w:p>
      <w:pPr>
        <w:spacing w:before="200"/>
      </w:pPr>
    </w:p>
    <w:p>
      <w:pPr>
        <w:pStyle w:val="ListBullet"/>
        <w:spacing w:after="60"/>
        <w:ind w:left="283"/>
      </w:pPr>
      <w:r>
        <w:t>Job/Step/Policy API를 선택합니다.</w:t>
      </w:r>
    </w:p>
    <w:p>
      <w:pPr>
        <w:pStyle w:val="ListBullet"/>
        <w:spacing w:after="60"/>
        <w:ind w:left="283"/>
      </w:pPr>
      <w:r>
        <w:t>Retry/Restart/Rerun/Reconcile을 구분합니다.</w:t>
      </w:r>
    </w:p>
    <w:p>
      <w:pPr>
        <w:pStyle w:val="ListBullet"/>
        <w:spacing w:after="60"/>
        <w:ind w:left="283"/>
      </w:pPr>
      <w:r>
        <w:t>다중 Worker의 Lease/Fencing과 Runtime 실패를 검증합니다.</w:t>
      </w:r>
    </w:p>
    <w:p>
      <w:r>
        <w:br w:type="page"/>
      </w:r>
    </w:p>
    <w:p>
      <w:pPr>
        <w:pStyle w:val="Heading1"/>
        <w:keepNext/>
      </w:pPr>
      <w:r>
        <w:t>찾아보기</w:t>
      </w:r>
    </w:p>
    <w:p>
      <w:pPr>
        <w:spacing w:after="100"/>
      </w:pPr>
      <w:r>
        <w:t>필요한 작업을 먼저 찾고 해당 장으로 이동합니다. 페이지 번호는 최종 PDF 기준입니다.</w:t>
      </w:r>
    </w:p>
    <w:p>
      <w:pPr>
        <w:spacing w:after="60"/>
        <w:ind w:left="259"/>
      </w:pPr>
      <w:r>
        <w:rPr>
          <w:b/>
          <w:color w:val="1F3349"/>
          <w:sz w:val="21"/>
        </w:rPr>
        <w:t>1 Batch를 언제 선택할지</w:t>
      </w:r>
    </w:p>
    <w:p>
      <w:pPr>
        <w:spacing w:after="60"/>
        <w:ind w:left="259"/>
      </w:pPr>
      <w:r>
        <w:rPr>
          <w:b/>
          <w:color w:val="1F3349"/>
          <w:sz w:val="21"/>
        </w:rPr>
        <w:t>2 실행 · 중지 · 재시작 · 재처리</w:t>
      </w:r>
    </w:p>
    <w:p>
      <w:pPr>
        <w:spacing w:after="60"/>
        <w:ind w:left="259"/>
      </w:pPr>
      <w:r>
        <w:rPr>
          <w:b/>
          <w:color w:val="1F3349"/>
          <w:sz w:val="21"/>
        </w:rPr>
        <w:t>3 Lease · Fencing · 다중 인스턴스</w:t>
      </w:r>
    </w:p>
    <w:p>
      <w:pPr>
        <w:spacing w:after="60"/>
        <w:ind w:left="259"/>
      </w:pPr>
      <w:r>
        <w:rPr>
          <w:b/>
          <w:color w:val="1F3349"/>
          <w:sz w:val="21"/>
        </w:rPr>
        <w:t>4 Retry · Skip · Rollback 정책</w:t>
      </w:r>
    </w:p>
    <w:p>
      <w:pPr>
        <w:spacing w:after="60"/>
        <w:ind w:left="259"/>
      </w:pPr>
      <w:r>
        <w:rPr>
          <w:b/>
          <w:color w:val="1F3349"/>
          <w:sz w:val="21"/>
        </w:rPr>
        <w:t>5 Reader · Writer · Processor와 DB</w:t>
      </w:r>
    </w:p>
    <w:p>
      <w:pPr>
        <w:spacing w:after="60"/>
        <w:ind w:left="259"/>
      </w:pPr>
      <w:r>
        <w:rPr>
          <w:b/>
          <w:color w:val="1F3349"/>
          <w:sz w:val="21"/>
        </w:rPr>
        <w:t>6 Scheduler · Center-Cut · 운영 제어</w:t>
      </w:r>
    </w:p>
    <w:p>
      <w:pPr>
        <w:spacing w:after="60"/>
        <w:ind w:left="259"/>
      </w:pPr>
      <w:r>
        <w:rPr>
          <w:b/>
          <w:color w:val="1F3349"/>
          <w:sz w:val="21"/>
        </w:rPr>
        <w:t>7 Batch 검증</w:t>
      </w:r>
    </w:p>
    <w:p>
      <w:r>
        <w:br w:type="page"/>
      </w:r>
    </w:p>
    <w:p>
      <w:pPr>
        <w:pStyle w:val="Heading1"/>
        <w:keepNext/>
      </w:pPr>
      <w:r>
        <w:t>1 Batch를 언제 선택할지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대량·예약·재시작·분할 실행이 필요한 업무를 Batch Job/Step 구조로 설계합니다.</w:t>
      </w:r>
    </w:p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Job 선언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@CpfBatchJob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value/restartable/maxConcurrentExecutions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Job entry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동시 실행 제한/재시작 가능성 명시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Step 선언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@CpfBatchStep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value/order/idempotent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Job 내부 단계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재실행 시 side effect 검토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정책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timeout/maxRetries/skipLimit/errorThreshold/rollbackOnFailure/checkpointRequired/pauseSupported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Job Pack 정책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Spring Batch 실제 Step 정책과 일치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Topology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BatchExecutionTopology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LOCAL/PARALLEL_STEPS/LOCAL_PARTITION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로컬 병렬/Partition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Broker remote execution은 지원 topology가 아님</w:t>
            </w:r>
          </w:p>
        </w:tc>
      </w:tr>
    </w:tbl>
    <w:p>
      <w:pPr>
        <w:pStyle w:val="CPFLabel"/>
      </w:pPr>
      <w: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1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6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96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@CpfBatchJob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restartable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재시작 금지 Job만 false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실패 복구 설계와 일치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@CpfBatchJob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maxConcurrentExecutions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병렬 Job 허용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원장/파일/외부 side effect 충돌 검토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@CpfBatchStep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order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Step 순서가 필요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order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@CpfBatchStep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idempotent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반복 호출이 안전하지 않은 Step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false면 restart/retry 조건 엄격화</w:t>
            </w:r>
          </w:p>
        </w:tc>
      </w:tr>
    </w:tbl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8251545" cy="4584192"/>
            <wp:docPr id="1" name="Picture 1" descr="CPF Batch Control Plane과 Execution Lane 시각화" title="CPF Batch Control Plane과 Execution Lane 시각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1545" cy="4584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left"/>
      </w:pPr>
      <w:r>
        <w:t>Control Plane은 실행 요청·상태·중지·재시작·Reconcile을 관리하고, Execution Lane은 Lease/Fencing/Checkpoint를 지키며 실제 Step을 수행합니다.</w:t>
      </w:r>
    </w:p>
    <w:p>
      <w:pPr>
        <w:pStyle w:val="Heading1"/>
        <w:keepNext/>
      </w:pPr>
      <w:r>
        <w:t>2 실행 · 중지 · 재시작 · 재처리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운영 요청이 들어왔을 때 start/stop/restart/rerun/reconcile 중 무엇을 호출할지 선택합니다.</w:t>
      </w:r>
    </w:p>
    <w:p>
      <w:pPr>
        <w:pStyle w:val="CPFLabel"/>
      </w:pPr>
      <w:r>
        <w:t>실행 요청 종류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34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요청</w:t>
            </w:r>
          </w:p>
        </w:tc>
        <w:tc>
          <w:tcPr>
            <w:tcW w:type="dxa" w:w="352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의미</w:t>
            </w:r>
          </w:p>
        </w:tc>
        <w:tc>
          <w:tcPr>
            <w:tcW w:type="dxa" w:w="2938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</w:t>
            </w:r>
          </w:p>
        </w:tc>
        <w:tc>
          <w:tcPr>
            <w:tcW w:type="dxa" w:w="53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run / scheduledRun</w:t>
            </w:r>
          </w:p>
        </w:tc>
        <w:tc>
          <w:tcPr>
            <w:tcW w:type="dxa" w:w="352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신규 실행</w:t>
            </w:r>
          </w:p>
        </w:tc>
        <w:tc>
          <w:tcPr>
            <w:tcW w:type="dxa" w:w="29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수동/스케줄</w:t>
            </w:r>
          </w:p>
        </w:tc>
        <w:tc>
          <w:tcPr>
            <w:tcW w:type="dxa" w:w="53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동일 업무키 중복 실행 정책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</w:t>
            </w:r>
          </w:p>
        </w:tc>
        <w:tc>
          <w:tcPr>
            <w:tcW w:type="dxa" w:w="352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실패 실행 재시도</w:t>
            </w:r>
          </w:p>
        </w:tc>
        <w:tc>
          <w:tcPr>
            <w:tcW w:type="dxa" w:w="29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Retry-safe 실패</w:t>
            </w:r>
          </w:p>
        </w:tc>
        <w:tc>
          <w:tcPr>
            <w:tcW w:type="dxa" w:w="53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같은 execution semantics 확인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</w:t>
            </w:r>
          </w:p>
        </w:tc>
        <w:tc>
          <w:tcPr>
            <w:tcW w:type="dxa" w:w="352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Checkpoint 기준 재시작</w:t>
            </w:r>
          </w:p>
        </w:tc>
        <w:tc>
          <w:tcPr>
            <w:tcW w:type="dxa" w:w="29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재시작 가능한 Job</w:t>
            </w:r>
          </w:p>
        </w:tc>
        <w:tc>
          <w:tcPr>
            <w:tcW w:type="dxa" w:w="53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restartable + checkpoint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rerun</w:t>
            </w:r>
          </w:p>
        </w:tc>
        <w:tc>
          <w:tcPr>
            <w:tcW w:type="dxa" w:w="352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새 실행으로 다시 처리</w:t>
            </w:r>
          </w:p>
        </w:tc>
        <w:tc>
          <w:tcPr>
            <w:tcW w:type="dxa" w:w="29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업무상 재처리</w:t>
            </w:r>
          </w:p>
        </w:tc>
        <w:tc>
          <w:tcPr>
            <w:tcW w:type="dxa" w:w="53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side effect 차단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stop</w:t>
            </w:r>
          </w:p>
        </w:tc>
        <w:tc>
          <w:tcPr>
            <w:tcW w:type="dxa" w:w="352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중지 요청</w:t>
            </w:r>
          </w:p>
        </w:tc>
        <w:tc>
          <w:tcPr>
            <w:tcW w:type="dxa" w:w="29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 중지</w:t>
            </w:r>
          </w:p>
        </w:tc>
        <w:tc>
          <w:tcPr>
            <w:tcW w:type="dxa" w:w="53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즉시 kill과 동일하지 않음</w:t>
            </w:r>
          </w:p>
        </w:tc>
      </w:tr>
      <w:tr>
        <w:trPr>
          <w:cantSplit/>
        </w:trPr>
        <w:tc>
          <w:tcPr>
            <w:tcW w:type="dxa" w:w="34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onDemand</w:t>
            </w:r>
          </w:p>
        </w:tc>
        <w:tc>
          <w:tcPr>
            <w:tcW w:type="dxa" w:w="352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 즉시 실행</w:t>
            </w:r>
          </w:p>
        </w:tc>
        <w:tc>
          <w:tcPr>
            <w:tcW w:type="dxa" w:w="2938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긴급/수동 실행</w:t>
            </w:r>
          </w:p>
        </w:tc>
        <w:tc>
          <w:tcPr>
            <w:tcW w:type="dxa" w:w="53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Permission/Reason/Audit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시작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BatchExecutionControlPort.start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request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Job 실행 등록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중복/lease/상태 확인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중지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BatchExecutionControlPort.stop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executionId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안전 중지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worker acknowledgment/timeout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재시작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BatchExecutionControlPort.restart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executionId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Checkpoint 재시작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fencing 금지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포기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BatchExecutionControlPort.abandon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executionId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복구 불가 실행 종료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감사/사유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미확정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BatchExecutionControlPort.reconcile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executionId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UNKNOWN/부분 실패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실제 ledger/side effect 확인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UNKNOWN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Process Kill이나 외부 Side Effect 직후 상태가 불명확하면 성공/실패를 추정하지 않고 ledger·checkpoint·외부 상태를 reconcile합니다.</w:t>
            </w:r>
          </w:p>
        </w:tc>
      </w:tr>
    </w:tbl>
    <w:p>
      <w:pPr>
        <w:pStyle w:val="Heading1"/>
        <w:keepNext/>
      </w:pPr>
      <w:r>
        <w:t>3 Lease · Fencing · 다중 인스턴스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동일 Job이 여러 Worker에서 중복 수행되지 않도록 Lease와 fencing token을 실행 경계마다 확인합니다.</w:t>
      </w:r>
    </w:p>
    <w:p>
      <w:pPr>
        <w:pStyle w:val="CPFLabel"/>
      </w:pPr>
      <w:r>
        <w:t>동시성 보호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개념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개발/Runtime 계약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 시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Lease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소유권을 TTL 기반으로 유지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갱신 실패 시 신규 side effect 중단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Fencing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token인지 side effect 전에 assert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worker write 차단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Checkpoint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 기준 상태를 durable 기록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중간 성공/실패를 추정하지 않음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Reservation/Ledger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업무키/execution 상태 예약·전이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duplicate/UNKNOWN/reconcile 근거</w:t>
            </w:r>
          </w:p>
        </w:tc>
      </w:tr>
    </w:tbl>
    <w:p>
      <w:pPr>
        <w:pStyle w:val="CPFLabel"/>
      </w:pPr>
      <w:r>
        <w:t>Public API 빠른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하려는 일</w:t>
            </w:r>
          </w:p>
        </w:tc>
        <w:tc>
          <w:tcPr>
            <w:tcW w:type="dxa" w:w="320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Public API / Annotation</w:t>
            </w:r>
          </w:p>
        </w:tc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핵심 옵션</w:t>
            </w:r>
          </w:p>
        </w:tc>
        <w:tc>
          <w:tcPr>
            <w:tcW w:type="dxa" w:w="274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선택</w:t>
            </w:r>
          </w:p>
        </w:tc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실패·복구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실행권 검증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BatchFencingPort.assertCurrent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execution/token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DB/외부 쓰기 직전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token이면 실행 차단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예약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BatchExecutionLedgerPort.reserve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business/execution key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Job 방지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충돌이면 기존 상태 확인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상태 전이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BatchExecutionLedgerPort.transition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from/to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Lifecycle 전이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illegal transition 차단</w:t>
            </w:r>
          </w:p>
        </w:tc>
      </w:tr>
      <w:tr>
        <w:trPr>
          <w:cantSplit/>
        </w:trPr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 기록</w:t>
            </w:r>
          </w:p>
        </w:tc>
        <w:tc>
          <w:tcPr>
            <w:tcW w:type="dxa" w:w="320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BatchExecutionLedgerPort.recordUnknown</w:t>
            </w:r>
          </w:p>
        </w:tc>
        <w:tc>
          <w:tcPr>
            <w:tcW w:type="dxa" w:w="3812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reason</w:t>
            </w:r>
          </w:p>
        </w:tc>
        <w:tc>
          <w:tcPr>
            <w:tcW w:type="dxa" w:w="274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미확정</w:t>
            </w:r>
          </w:p>
        </w:tc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reconcile queue/운영 추적</w:t>
            </w:r>
          </w:p>
        </w:tc>
      </w:tr>
    </w:tbl>
    <w:p>
      <w:pPr>
        <w:pStyle w:val="Heading1"/>
        <w:keepNext/>
      </w:pPr>
      <w:r>
        <w:t>4 Retry · Skip · Rollback 정책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Retry/Skip을 많이 허용하는 것이 안정성이 아니라 데이터 일관성을 유지하는 범위에서만 허용합니다.</w:t>
      </w:r>
    </w:p>
    <w:p>
      <w:pPr>
        <w:pStyle w:val="CPFLabel"/>
      </w:pPr>
      <w:r>
        <w:t>옵션 빠른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API</w:t>
            </w:r>
          </w:p>
        </w:tc>
        <w:tc>
          <w:tcPr>
            <w:tcW w:type="dxa" w:w="244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213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필수/기본값</w:t>
            </w:r>
          </w:p>
        </w:tc>
        <w:tc>
          <w:tcPr>
            <w:tcW w:type="dxa" w:w="366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언제 변경</w:t>
            </w:r>
          </w:p>
        </w:tc>
        <w:tc>
          <w:tcPr>
            <w:tcW w:type="dxa" w:w="396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timeout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기본 1시간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SLA/업무량에 맞춤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무제한 실행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maxRetries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Retry-safe 기술 실패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side effect 중복 위험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skipLimit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0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개별 불량 레코드 Skip 허용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무제한 Skip 금지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errorThreshold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1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오류 임계치 정책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 Alert와 일치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rollbackOnFailure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부분 commit이 명시 요구될 때만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원장 정합성 우선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checkpointRequired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stateless Job 예외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 필요 Job은 true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BatchExecutionPolicy</w:t>
            </w:r>
          </w:p>
        </w:tc>
        <w:tc>
          <w:tcPr>
            <w:tcW w:type="dxa" w:w="244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pauseSupported</w:t>
            </w:r>
          </w:p>
        </w:tc>
        <w:tc>
          <w:tcPr>
            <w:tcW w:type="dxa" w:w="213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true</w:t>
            </w:r>
          </w:p>
        </w:tc>
        <w:tc>
          <w:tcPr>
            <w:tcW w:type="dxa" w:w="366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Pause 불필요 Runtime 예외</w:t>
            </w:r>
          </w:p>
        </w:tc>
        <w:tc>
          <w:tcPr>
            <w:tcW w:type="dxa" w:w="396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운영 제어 계약 확인</w:t>
            </w:r>
          </w:p>
        </w:tc>
      </w:tr>
    </w:tbl>
    <w:p>
      <w:pPr>
        <w:pStyle w:val="CPFLabel"/>
      </w:pPr>
      <w:r>
        <w:t>실패 종류별 처리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12"/>
        <w:gridCol w:w="3812"/>
        <w:gridCol w:w="3812"/>
        <w:gridCol w:w="3812"/>
      </w:tblGrid>
      <w:tr>
        <w:trPr>
          <w:tblHeader w:val="true"/>
        </w:trPr>
        <w:tc>
          <w:tcPr>
            <w:tcW w:type="dxa" w:w="3115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실패</w:t>
            </w:r>
          </w:p>
        </w:tc>
        <w:tc>
          <w:tcPr>
            <w:tcW w:type="dxa" w:w="347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기본 판단</w:t>
            </w:r>
          </w:p>
        </w:tc>
        <w:tc>
          <w:tcPr>
            <w:tcW w:type="dxa" w:w="523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Retry/Skip</w:t>
            </w:r>
          </w:p>
        </w:tc>
        <w:tc>
          <w:tcPr>
            <w:tcW w:type="dxa" w:w="3431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복구</w:t>
            </w:r>
          </w:p>
        </w:tc>
      </w:tr>
      <w:tr>
        <w:trPr>
          <w:cantSplit/>
        </w:trPr>
        <w:tc>
          <w:tcPr>
            <w:tcW w:type="dxa" w:w="31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입력 데이터 오류</w:t>
            </w:r>
          </w:p>
        </w:tc>
        <w:tc>
          <w:tcPr>
            <w:tcW w:type="dxa" w:w="3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Business/data failure</w:t>
            </w:r>
          </w:p>
        </w:tc>
        <w:tc>
          <w:tcPr>
            <w:tcW w:type="dxa" w:w="523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Skip 정책이 있을 때만</w:t>
            </w:r>
          </w:p>
        </w:tc>
        <w:tc>
          <w:tcPr>
            <w:tcW w:type="dxa" w:w="34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오류 원장/재처리</w:t>
            </w:r>
          </w:p>
        </w:tc>
      </w:tr>
      <w:tr>
        <w:trPr>
          <w:cantSplit/>
        </w:trPr>
        <w:tc>
          <w:tcPr>
            <w:tcW w:type="dxa" w:w="31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 deadlock/일시 장애</w:t>
            </w:r>
          </w:p>
        </w:tc>
        <w:tc>
          <w:tcPr>
            <w:tcW w:type="dxa" w:w="3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Technical</w:t>
            </w:r>
          </w:p>
        </w:tc>
        <w:tc>
          <w:tcPr>
            <w:tcW w:type="dxa" w:w="523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제한 Retry 가능</w:t>
            </w:r>
          </w:p>
        </w:tc>
        <w:tc>
          <w:tcPr>
            <w:tcW w:type="dxa" w:w="34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Tx rollback 후 재시도</w:t>
            </w:r>
          </w:p>
        </w:tc>
      </w:tr>
      <w:tr>
        <w:trPr>
          <w:cantSplit/>
        </w:trPr>
        <w:tc>
          <w:tcPr>
            <w:tcW w:type="dxa" w:w="31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외부기관 timeout after write</w:t>
            </w:r>
          </w:p>
        </w:tc>
        <w:tc>
          <w:tcPr>
            <w:tcW w:type="dxa" w:w="3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 가능</w:t>
            </w:r>
          </w:p>
        </w:tc>
        <w:tc>
          <w:tcPr>
            <w:tcW w:type="dxa" w:w="523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blind retry 금지</w:t>
            </w:r>
          </w:p>
        </w:tc>
        <w:tc>
          <w:tcPr>
            <w:tcW w:type="dxa" w:w="34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idempotency/probe/reconcile</w:t>
            </w:r>
          </w:p>
        </w:tc>
      </w:tr>
      <w:tr>
        <w:trPr>
          <w:cantSplit/>
        </w:trPr>
        <w:tc>
          <w:tcPr>
            <w:tcW w:type="dxa" w:w="31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Worker kill</w:t>
            </w:r>
          </w:p>
        </w:tc>
        <w:tc>
          <w:tcPr>
            <w:tcW w:type="dxa" w:w="3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상태 미확정</w:t>
            </w:r>
          </w:p>
        </w:tc>
        <w:tc>
          <w:tcPr>
            <w:tcW w:type="dxa" w:w="523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새 worker가 lease/fence 후 판단</w:t>
            </w:r>
          </w:p>
        </w:tc>
        <w:tc>
          <w:tcPr>
            <w:tcW w:type="dxa" w:w="34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checkpoint/ledger</w:t>
            </w:r>
          </w:p>
        </w:tc>
      </w:tr>
      <w:tr>
        <w:trPr>
          <w:cantSplit/>
        </w:trPr>
        <w:tc>
          <w:tcPr>
            <w:tcW w:type="dxa" w:w="3115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worker</w:t>
            </w:r>
          </w:p>
        </w:tc>
        <w:tc>
          <w:tcPr>
            <w:tcW w:type="dxa" w:w="347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Fencing failure</w:t>
            </w:r>
          </w:p>
        </w:tc>
        <w:tc>
          <w:tcPr>
            <w:tcW w:type="dxa" w:w="523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재시도보다 실행권 갱신</w:t>
            </w:r>
          </w:p>
        </w:tc>
        <w:tc>
          <w:tcPr>
            <w:tcW w:type="dxa" w:w="3431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현재 owner 확인</w:t>
            </w:r>
          </w:p>
        </w:tc>
      </w:tr>
    </w:tbl>
    <w:p>
      <w:pPr>
        <w:pStyle w:val="Heading1"/>
        <w:keepNext/>
      </w:pPr>
      <w:r>
        <w:t>5 Reader · Writer · Processor와 DB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대량 I/O를 Chunk/Partition에 맞추고 DB3의 Lock/Index/Transaction 차이를 함께 검토합니다.</w:t>
      </w:r>
    </w:p>
    <w:p>
      <w:pPr>
        <w:pStyle w:val="CPFLabel"/>
      </w:pPr>
      <w:r>
        <w:t>설계 체크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확인할 것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피해야 할 것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Reader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paging/cursor/정렬키/재시작 위치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offset-only 대량 scan, 불안정 sort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Processor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순수 변환/업무 검증/외부 side effect 분리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side effect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Writer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batch size/Tx/unique key/idempotency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한 Tx에 과도한 메모리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Partition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partition key/범위/중복 없음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경계 overlap/gap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DB3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Oracle/PostgreSQL/MariaDB datatype/index/lock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Vendor 한 곳만 검증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rPr>
          <w:tblHeader w:val="true"/>
        </w:trPr>
        <w:tc>
          <w:tcPr>
            <w:tcW w:type="dxa" w:w="3812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DB Owner</w:t>
            </w:r>
          </w:p>
        </w:tc>
        <w:tc>
          <w:tcPr>
            <w:tcW w:type="dxa" w:w="11437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Batch도 Owner Domain DB 계약을 따릅니다. 다른 Domain 원장을 직접 읽거나 수정하지 않습니다.</w:t>
            </w:r>
          </w:p>
        </w:tc>
      </w:tr>
    </w:tbl>
    <w:p>
      <w:pPr>
        <w:pStyle w:val="Heading1"/>
        <w:keepNext/>
      </w:pPr>
      <w:r>
        <w:t>6 Scheduler · Center-Cut · 운영 제어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스케줄과 긴급 Center-Cut을 실행 API가 아니라 권한·승인·감사 포함 운영 흐름으로 설계합니다.</w:t>
      </w:r>
    </w:p>
    <w:p>
      <w:pPr>
        <w:pStyle w:val="CPFLabel"/>
      </w:pPr>
      <w:r>
        <w:t>운영 액션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액션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필수 보호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확인 Evidence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수동 실행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Permission + Reason + Audit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operator, reason, executionId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중지/재시작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Permission + 현재 상태 + Audit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before/after state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Abandon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강한 권한 + Reason + Approval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승인/사유/결과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Reconcile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상태 조회 + 안전 probe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UNKNOWN→final transition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Center-Cut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실행 범위/승인/추적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대상/건수/결과/실패</w:t>
            </w:r>
          </w:p>
        </w:tc>
      </w:tr>
    </w:tbl>
    <w:p>
      <w:pPr>
        <w:pStyle w:val="Heading2"/>
      </w:pPr>
      <w:r>
        <w:t>Center-Cut 실행 전 확인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24"/>
            <w:vAlign w:val="center"/>
            <w:shd w:fill="223A57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확인</w:t>
            </w:r>
          </w:p>
        </w:tc>
        <w:tc>
          <w:tcPr>
            <w:tcW w:type="dxa" w:w="7343"/>
            <w:vAlign w:val="center"/>
            <w:shd w:fill="223A57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왜 필요한가</w:t>
            </w:r>
          </w:p>
        </w:tc>
        <w:tc>
          <w:tcPr>
            <w:tcW w:type="dxa" w:w="4464"/>
            <w:vAlign w:val="center"/>
            <w:shd w:fill="223A57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Evidence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대상 범위</w:t>
            </w:r>
          </w:p>
        </w:tc>
        <w:tc>
          <w:tcPr>
            <w:tcW w:type="dxa" w:w="7343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segment/job parameter 오지정 방지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target/parameter</w:t>
            </w:r>
          </w:p>
        </w:tc>
      </w:tr>
      <w:tr>
        <w:tc>
          <w:tcPr>
            <w:tcW w:type="dxa" w:w="3024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권한·사유·승인</w:t>
            </w:r>
          </w:p>
        </w:tc>
        <w:tc>
          <w:tcPr>
            <w:tcW w:type="dxa" w:w="7343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위험 실행의 실행 근거 확보</w:t>
            </w:r>
          </w:p>
        </w:tc>
        <w:tc>
          <w:tcPr>
            <w:tcW w:type="dxa" w:w="4464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operator/reason/approval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Lease · Fence</w:t>
            </w:r>
          </w:p>
        </w:tc>
        <w:tc>
          <w:tcPr>
            <w:tcW w:type="dxa" w:w="7343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stale worker 중복 실행 차단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>
              <w:rPr>
                <w:sz w:val="17"/>
              </w:rPr>
              <w:t>lease/fence owner</w:t>
            </w:r>
          </w:p>
        </w:tc>
      </w:tr>
      <w:tr>
        <w:tc>
          <w:tcPr>
            <w:tcW w:type="dxa" w:w="3024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Checkpoint · 복구 계획</w:t>
            </w:r>
          </w:p>
        </w:tc>
        <w:tc>
          <w:tcPr>
            <w:tcW w:type="dxa" w:w="7343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중지 후 재개 지점과 rollback 판단</w:t>
            </w:r>
          </w:p>
        </w:tc>
        <w:tc>
          <w:tcPr>
            <w:tcW w:type="dxa" w:w="4464"/>
            <w:vAlign w:val="center"/>
            <w:shd w:fill="F5F8FB"/>
          </w:tcPr>
          <w:p>
            <w:pPr>
              <w:spacing w:after="0" w:before="0"/>
            </w:pPr>
            <w:r>
              <w:rPr>
                <w:sz w:val="17"/>
              </w:rPr>
              <w:t>checkpoint/recovery plan</w:t>
            </w:r>
          </w:p>
        </w:tc>
      </w:tr>
    </w:tbl>
    <w:p>
      <w:pPr>
        <w:pStyle w:val="Heading1"/>
        <w:keepNext/>
        <w:pageBreakBefore/>
      </w:pPr>
      <w:r>
        <w:t>7 Batch 검증</w:t>
      </w:r>
    </w:p>
    <w:p>
      <w:pPr>
        <w:spacing w:before="80" w:after="200"/>
        <w:ind w:left="173" w:right="58"/>
        <w:shd w:fill="F3F7FB"/>
        <w:pBdr>
          <w:left w:val="single" w:sz="18" w:space="8" w:color="4F46E5"/>
        </w:pBdr>
      </w:pPr>
      <w:r>
        <w:rPr>
          <w:b/>
          <w:color w:val="362D91"/>
          <w:sz w:val="20"/>
        </w:rPr>
        <w:t xml:space="preserve">이 장을 보는 이유  </w:t>
      </w:r>
      <w:r>
        <w:rPr>
          <w:color w:val="26374C"/>
          <w:sz w:val="20"/>
        </w:rPr>
        <w:t>정상 완료뿐 아니라 Kill·중복 실행·Lease 만료·DB 장애·외부 UNKNOWN을 포함해 재실행 결과까지 검증합니다.</w:t>
      </w:r>
    </w:p>
    <w:p>
      <w:pPr>
        <w:pStyle w:val="CPFLabel"/>
      </w:pPr>
      <w:r>
        <w:t>필수 Runtime 시나리오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rPr>
          <w:tblHeader w:val="true"/>
        </w:trPr>
        <w:tc>
          <w:tcPr>
            <w:tcW w:type="dxa" w:w="30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시나리오</w:t>
            </w:r>
          </w:p>
        </w:tc>
        <w:tc>
          <w:tcPr>
            <w:tcW w:type="dxa" w:w="732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기대 결과</w:t>
            </w:r>
          </w:p>
        </w:tc>
        <w:tc>
          <w:tcPr>
            <w:tcW w:type="dxa" w:w="488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b/>
                <w:color w:val="FFFFFF"/>
                <w:sz w:val="16"/>
              </w:rPr>
              <w:t>Evidence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정상 run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COMPLETED + expected records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execution/step/DB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동일 키 동시 run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하나만 실행권 획득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reservation/lease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Worker kill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stale worker write 0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fence/checkpoint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DB transient failure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정책 범위 retry/rollback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attempt/tx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외부 UNKNOWN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결과 추정 없이 reconcile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recoveryId/ledger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restart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checkpoint 이후 정확히 재개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  <w:shd w:fill="F5F8FB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before/after counts</w:t>
            </w:r>
          </w:p>
        </w:tc>
      </w:tr>
      <w:tr>
        <w:trPr>
          <w:cantSplit/>
        </w:trPr>
        <w:tc>
          <w:tcPr>
            <w:tcW w:type="dxa" w:w="305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rerun</w:t>
            </w:r>
          </w:p>
        </w:tc>
        <w:tc>
          <w:tcPr>
            <w:tcW w:type="dxa" w:w="732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중복 side effect 없음</w:t>
            </w:r>
          </w:p>
        </w:tc>
        <w:tc>
          <w:tcPr>
            <w:tcW w:type="dxa" w:w="4880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spacing w:after="0" w:line="252" w:lineRule="auto" w:before="0"/>
            </w:pPr>
            <w:r>
              <w:rPr>
                <w:rFonts w:ascii="Noto Sans KR" w:hAnsi="Noto Sans KR" w:eastAsia="Noto Sans KR"/>
                <w:sz w:val="17"/>
              </w:rPr>
              <w:t>idempotency key</w:t>
            </w:r>
          </w:p>
        </w:tc>
      </w:tr>
    </w:tbl>
    <w:p>
      <w:pPr>
        <w:pStyle w:val="CPFLabel"/>
      </w:pPr>
      <w:r>
        <w:t>Batch 변경 후 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250"/>
      </w:tblGrid>
      <w:tr>
        <w:trPr>
          <w:tblHeader w:val="true"/>
        </w:trPr>
        <w:tc>
          <w:tcPr>
            <w:tcW w:type="dxa" w:w="15250"/>
            <w:shd w:fill="223A57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pStyle w:val="CPFCode"/>
              <w:spacing w:before="0" w:after="0" w:line="252" w:lineRule="auto"/>
              <w:ind w:left="0"/>
              <w:jc w:val="left"/>
            </w:pPr>
            <w:r>
              <w:rPr>
                <w:b/>
                <w:color w:val="FFFFFF"/>
                <w:sz w:val="16"/>
              </w:rPr>
              <w:t>./gradlew cpfVerifyTargeted -PcpfTargetCapabilities=batch</w:t>
              <w:br/>
              <w:t>./gradlew cpfVerifyFullLocal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737" w:right="794" w:bottom="794" w:left="794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color w:val="5E7186"/>
        <w:sz w:val="15"/>
      </w:rPr>
      <w:t xml:space="preserve">Core Platform Framework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KR" w:hAnsi="Noto Sans KR"/>
        <w:color w:val="5E7186"/>
        <w:sz w:val="15"/>
      </w:rPr>
      <w:t>CPF  ·  배치 개발자 가이드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1" w:lineRule="auto"/>
    </w:pPr>
    <w:rPr>
      <w:rFonts w:ascii="Noto Sans KR" w:hAnsi="Noto Sans KR" w:eastAsia="Noto Sans KR"/>
      <w:color w:val="24354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40" w:after="120"/>
      <w:ind w:left="113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4F46E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ind w:left="255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1732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 w:ascii="Noto Sans KR" w:hAnsi="Noto Sans KR" w:eastAsia="Noto Sans KR"/>
      <w:b/>
      <w:color w:val="071A2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KR" w:hAnsi="Noto Sans KR" w:eastAsia="Noto Sans KR"/>
      <w:b w:val="0"/>
      <w:i/>
      <w:iCs/>
      <w:color w:val="5E71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before="40" w:after="80"/>
      <w:ind w:left="283" w:right="170"/>
    </w:pPr>
    <w:rPr>
      <w:rFonts w:ascii="DejaVu Sans Mono" w:hAnsi="DejaVu Sans Mono" w:eastAsia="DejaVu Sans Mono"/>
      <w:color w:val="071A2B"/>
      <w:sz w:val="16"/>
    </w:rPr>
  </w:style>
  <w:style w:type="paragraph" w:customStyle="1" w:styleId="CPFCaption">
    <w:name w:val="CPF Caption"/>
    <w:pPr>
      <w:spacing w:before="40" w:after="100"/>
      <w:ind w:left="255" w:right="255"/>
    </w:pPr>
    <w:rPr>
      <w:rFonts w:ascii="Noto Sans KR" w:hAnsi="Noto Sans KR" w:eastAsia="Noto Sans KR"/>
      <w:color w:val="5E7186"/>
      <w:sz w:val="16"/>
    </w:rPr>
  </w:style>
  <w:style w:type="paragraph" w:customStyle="1" w:styleId="CPFLabel">
    <w:name w:val="CPF Label"/>
    <w:pPr>
      <w:keepNext/>
      <w:spacing w:before="140" w:after="40"/>
      <w:ind w:left="255"/>
    </w:pPr>
    <w:rPr>
      <w:rFonts w:ascii="Noto Sans KR" w:hAnsi="Noto Sans KR" w:eastAsia="Noto Sans KR"/>
      <w:b/>
      <w:color w:val="7154C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CPF Documentation Harness v2.3.0 PATCH_FIRST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