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TECHNICAL SPECIFICATION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기술사양서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CPF의 Public Contract·Runtime·Control Plane·상태/오류/호환성 사양을 정의합니다.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아키텍트 · 플랫폼 개발자 · 검수자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계약과 Owner/Consumer 경계 확인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상태·오류·Timeout·Idempotency 사양 확인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Source/Test/DB/OpenAPI/Evidence Trace 확인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b4b6b18b43e9 · 07_09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07_08 Product Source rework · QA 재검수 대기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07_09 문서 기준 · 07_08 Product Source rework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t>● 07_08 Product Source rework 반영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OpenAPI 422·Permission·Reconcile 계약 갱신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 lineage·FileLog recovery 사양 추가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 13축과 독립 QA는 미검증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_spec_stac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Batch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Public API·SPI·Internal 계약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Gateway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공통 상태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Configuration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Security·Session·Secret 사양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Resource 사양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Transaction·Logging 사양 - 07_08 Product Source 현행 기준</w:t>
            </w:r>
          </w:p>
        </w:tc>
        <w:tc>
          <w:tcPr>
            <w:tcW w:type="pct" w:w="350"/>
            <w:shd w:fill="FFFF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</w:tr>
    </w:tbl>
    <w:p>
      <w:r>
        <w:br w:type="page"/>
      </w:r>
    </w:p>
    <w:p>
      <w:pPr>
        <w:pStyle w:val="Heading2"/>
      </w:pPr>
      <w:r>
        <w:t>0. 기능 사양을 어디서 찾는가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34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기능군</w:t>
            </w:r>
          </w:p>
        </w:tc>
        <w:tc>
          <w:tcPr>
            <w:tcW w:type="dxa" w:w="58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사양 핵심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Query/Paging</w:t>
            </w:r>
          </w:p>
        </w:tc>
        <w:tc>
          <w:tcPr>
            <w:tcW w:type="dxa" w:w="58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Criteria/Sort/Page 또는 Cursor/Scope/Masking/Error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Query/API 사양 + 0.1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Command/Transaction</w:t>
            </w:r>
          </w:p>
        </w:tc>
        <w:tc>
          <w:tcPr>
            <w:tcW w:type="dxa" w:w="58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Version/Idempotency/Local TX/History/Audit/Outbox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Transaction 사양 + 0.2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Distributed transaction</w:t>
            </w:r>
          </w:p>
        </w:tc>
        <w:tc>
          <w:tcPr>
            <w:tcW w:type="dxa" w:w="58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Root transactionId/segment/attempt/Saga/Compensation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Transaction·Logging 사양 + 0.3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Logging/Lineage</w:t>
            </w:r>
          </w:p>
        </w:tc>
        <w:tc>
          <w:tcPr>
            <w:tcW w:type="dxa" w:w="58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record schema/File recovery/DB projection/partial/stale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§47 + 0.3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Batch</w:t>
            </w:r>
          </w:p>
        </w:tc>
        <w:tc>
          <w:tcPr>
            <w:tcW w:type="dxa" w:w="58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Job/Step/Chunk/Partition/Worker/Lease/Fence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Batch 사양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Security/Secret</w:t>
            </w:r>
          </w:p>
        </w:tc>
        <w:tc>
          <w:tcPr>
            <w:tcW w:type="dxa" w:w="58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Permission/Data Scope/Masking/Audit/CpfSecretProvider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Security 사양</w:t>
            </w:r>
          </w:p>
        </w:tc>
      </w:tr>
    </w:tbl>
    <w:p>
      <w:pPr>
        <w:pStyle w:val="Heading3"/>
      </w:pPr>
      <w:r>
        <w:t>0.1 Query/Paging 사양</w:t>
      </w:r>
    </w:p>
    <w:p>
      <w:pPr>
        <w:pStyle w:val="BodyText"/>
        <w:spacing w:after="100"/>
      </w:pPr>
      <w:r>
        <w:t>Paging Public API는 com.cpf.core.api.page의 CpfPageRequest, CpfPage&lt;T&gt;, CpfSort, CpfSortDirection, CpfCursorPage&lt;T&gt;, CpfCursorCodec을 정본으로 사용한다. CpfPageRequest는 0-base page, default size 20, max 200이며 offset()을 제공한다. CpfSort field는 Repository allow-list로 검증하고, 외부 Cursor는 CpfCursorCodec(기본 CpfHmacCursorCodec)으로 서명/검증한다. 각 Owner OpenAPI는 이 공통 계약을 실제 request/response schema와 error contract에 연결한다.</w:t>
      </w:r>
    </w:p>
    <w:p>
      <w:pPr>
        <w:pStyle w:val="Heading3"/>
      </w:pPr>
      <w:r>
        <w:t>0.2 Transaction 사양</w:t>
      </w:r>
    </w:p>
    <w:p>
      <w:pPr>
        <w:pStyle w:val="BodyText"/>
        <w:spacing w:after="100"/>
      </w:pPr>
      <w:r>
        <w:t>Local Transaction은 한 Owner Resource 경계입니다. Current/History/Audit/Outbox가 원자적으로 같이 Commit되어야 하면 같은 TX에 둡니다. 외부 HTTP/Broker/File/다른 서비스 DB는 이 경계를 넘으므로 Attempt/Outbox/Saga/UNKNOWN/Reconcile로 연결합니다.</w:t>
      </w:r>
    </w:p>
    <w:p>
      <w:pPr>
        <w:pStyle w:val="Heading3"/>
      </w:pPr>
      <w:r>
        <w:t>0.3 Transaction/Logging canonical record</w:t>
      </w:r>
    </w:p>
    <w:p>
      <w:pPr>
        <w:spacing w:before="100" w:after="60"/>
        <w:jc w:val="center"/>
      </w:pPr>
      <w:r>
        <w:drawing>
          <wp:inline xmlns:a="http://schemas.openxmlformats.org/drawingml/2006/main">
            <wp:extent cx="6537960" cy="39954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action_lineage_sourc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99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spacing w:after="140"/>
        <w:jc w:val="center"/>
      </w:pPr>
      <w:r>
        <w:t>그림 0-1. Transaction Lineage Source와 공개 조회 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축</w:t>
            </w:r>
          </w:p>
        </w:tc>
        <w:tc>
          <w:tcPr>
            <w:tcW w:type="dxa" w:w="4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필드 예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사양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Root/Tree</w:t>
            </w:r>
          </w:p>
        </w:tc>
        <w:tc>
          <w:tcPr>
            <w:tcW w:type="dxa" w:w="4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transactionId, segmentId, parentSegmentId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root는 업무 전체, segment는 hop/하위처리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Retry</w:t>
            </w:r>
          </w:p>
        </w:tc>
        <w:tc>
          <w:tcPr>
            <w:tcW w:type="dxa" w:w="4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attempt, requestId, idempotencyKey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retry는 root를 바꾸지 않고 attempt 증가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Tracing</w:t>
            </w:r>
          </w:p>
        </w:tc>
        <w:tc>
          <w:tcPr>
            <w:tcW w:type="dxa" w:w="4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traceId, spanId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성능/원격호출 연결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Execution</w:t>
            </w:r>
          </w:p>
        </w:tc>
        <w:tc>
          <w:tcPr>
            <w:tcW w:type="dxa" w:w="4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instanceId, wasId, agentId, workerId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다중 인스턴스/배치 소유 식별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Domain/Remote</w:t>
            </w:r>
          </w:p>
        </w:tc>
        <w:tc>
          <w:tcPr>
            <w:tcW w:type="dxa" w:w="4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operation, remoteSystem, messageId, fileId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Side Effect Source 연결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Result</w:t>
            </w:r>
          </w:p>
        </w:tc>
        <w:tc>
          <w:tcPr>
            <w:tcW w:type="dxa" w:w="4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lifecycleState, failureStage, unknownYn, reconcileState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UNKNOWN/부분 실패/대사 결과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Security</w:t>
            </w:r>
          </w:p>
        </w:tc>
        <w:tc>
          <w:tcPr>
            <w:tcW w:type="dxa" w:w="4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tenant/channel/actor masked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Secret/Token/PII 원문 금지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9" w:name="1-식별자"/>
      <w:bookmarkEnd w:id="59"/>
      <w:r>
        <w:rPr>
          <w:rFonts w:ascii="NanumSquare" w:hAnsi="NanumSquare" w:eastAsia="NanumSquare"/>
          <w:color w:val="2F6FEB"/>
        </w:rPr>
        <w:t xml:space="preserve">1. </w:t>
      </w:r>
      <w:r>
        <w:rPr>
          <w:rFonts w:ascii="NanumSquare" w:hAnsi="NanumSquare" w:eastAsia="NanumSquare"/>
          <w:color w:val="2F6FEB"/>
        </w:rPr>
        <w:t>식별자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Transaction ID, Trace ID, Operation ID, Attempt ID, Target ID, Idempotency Key, Request Hash, Version, Approval ID, Audit ID</w:t>
      </w:r>
      <w:r>
        <w:rPr>
          <w:rFonts w:ascii="NanumBarunGothic" w:hAnsi="NanumBarunGothic" w:eastAsia="NanumBarunGothic"/>
          <w:color w:val="17212B"/>
        </w:rPr>
        <w:t>의 생성 주체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전파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보존기간을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0" w:name="2-공통-상태"/>
      <w:bookmarkEnd w:id="60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공통 상태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REQUESTED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RUNNING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SUCCEEDED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FAILED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PARTIAL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ROLLED_BACK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PARTIALLY_ROLLED_BACK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DRIFT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NACK</w:t>
      </w:r>
      <w:r>
        <w:rPr>
          <w:rFonts w:ascii="NanumBarunGothic" w:hAnsi="NanumBarunGothic" w:eastAsia="NanumBarunGothic"/>
          <w:color w:val="17212B"/>
        </w:rPr>
        <w:t>를 공통 운영 의미로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1" w:name="3-http"/>
      <w:bookmarkEnd w:id="61"/>
      <w:r>
        <w:rPr>
          <w:rFonts w:ascii="NanumSquare" w:hAnsi="NanumSquare" w:eastAsia="NanumSquare"/>
          <w:color w:val="2F6FEB"/>
        </w:rPr>
        <w:t>3. HTTP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>는 부작용 없음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기준시각</w:t>
      </w:r>
      <w:r>
        <w:rPr>
          <w:rFonts w:ascii="NanumBarunGothic" w:hAnsi="NanumBarunGothic" w:eastAsia="NanumBarunGothic"/>
          <w:color w:val="17212B"/>
        </w:rPr>
        <w:t>/Owner/Version. Command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Reason/Version/Idempotency/Operation. Error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code/message/correlation/retry semantics. Export</w:t>
      </w:r>
      <w:r>
        <w:rPr>
          <w:rFonts w:ascii="NanumBarunGothic" w:hAnsi="NanumBarunGothic" w:eastAsia="NanumBarunGothic"/>
          <w:color w:val="17212B"/>
        </w:rPr>
        <w:t xml:space="preserve">는 별도 </w:t>
      </w:r>
      <w:r>
        <w:rPr>
          <w:rFonts w:ascii="NanumBarunGothic" w:hAnsi="NanumBarunGothic" w:eastAsia="NanumBarunGothic"/>
          <w:color w:val="17212B"/>
        </w:rPr>
        <w:t>Job/Permission/Expiry/Audit.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2" w:name="4-localremote"/>
      <w:bookmarkEnd w:id="62"/>
      <w:r>
        <w:rPr>
          <w:rFonts w:ascii="NanumSquare" w:hAnsi="NanumSquare" w:eastAsia="NanumSquare"/>
          <w:color w:val="2F6FEB"/>
        </w:rPr>
        <w:t>4. Local/Remote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DTO/Validation/Error/Idempotency/Audit </w:t>
      </w:r>
      <w:r>
        <w:rPr>
          <w:rFonts w:ascii="NanumBarunGothic" w:hAnsi="NanumBarunGothic" w:eastAsia="NanumBarunGothic"/>
          <w:color w:val="17212B"/>
        </w:rPr>
        <w:t>의미 동일</w:t>
      </w:r>
      <w:r>
        <w:rPr>
          <w:rFonts w:ascii="NanumBarunGothic" w:hAnsi="NanumBarunGothic" w:eastAsia="NanumBarunGothic"/>
          <w:color w:val="17212B"/>
        </w:rPr>
        <w:t>. Remote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identity/serialization/timeout/attempt</w:t>
      </w:r>
      <w:r>
        <w:rPr>
          <w:rFonts w:ascii="NanumBarunGothic" w:hAnsi="NanumBarunGothic" w:eastAsia="NanumBarunGothic"/>
          <w:color w:val="17212B"/>
        </w:rPr>
        <w:t>가 추가된다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3" w:name="5-messaging"/>
      <w:bookmarkEnd w:id="63"/>
      <w:r>
        <w:rPr>
          <w:rFonts w:ascii="NanumSquare" w:hAnsi="NanumSquare" w:eastAsia="NanumSquare"/>
          <w:color w:val="2F6FEB"/>
        </w:rPr>
        <w:t>5. Messaging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Event ID/key/schemaVersion/payloadHash, Outbox/Publish Attempt/Inbox/ACK/DLQ/Replay.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4" w:name="6-external-integration"/>
      <w:bookmarkEnd w:id="64"/>
      <w:r>
        <w:rPr>
          <w:rFonts w:ascii="NanumSquare" w:hAnsi="NanumSquare" w:eastAsia="NanumSquare"/>
          <w:color w:val="2F6FEB"/>
        </w:rPr>
        <w:t>6. External Integration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Target, timeout budget, attempt, tracking ID, response loss, status query, compensation.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5" w:name="7-file"/>
      <w:bookmarkEnd w:id="65"/>
      <w:r>
        <w:rPr>
          <w:rFonts w:ascii="NanumSquare" w:hAnsi="NanumSquare" w:eastAsia="NanumSquare"/>
          <w:color w:val="2F6FEB"/>
        </w:rPr>
        <w:t>7. File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Upload session, checksum, scan, quarantine, finalize, download token, masking, audit.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6" w:name="8-batch"/>
      <w:bookmarkEnd w:id="66"/>
      <w:r>
        <w:rPr>
          <w:rFonts w:ascii="NanumSquare" w:hAnsi="NanumSquare" w:eastAsia="NanumSquare"/>
          <w:color w:val="2F6FEB"/>
        </w:rPr>
        <w:t>8. Batch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Job/version/parameter schema/metadata/checkpoint/stop/restart/abandon/reprocess/partition/lease/fencing/center-cut/reconcile.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7" w:name="9-adm"/>
      <w:bookmarkEnd w:id="67"/>
      <w:r>
        <w:rPr>
          <w:rFonts w:ascii="NanumSquare" w:hAnsi="NanumSquare" w:eastAsia="NanumSquare"/>
          <w:color w:val="2F6FEB"/>
        </w:rPr>
        <w:t>9. ADM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Route fields, Operation mapping, Permission/Scope/Masking, Expected Version, Reason/Approval, UNKNOWN/PARTIAL/Rollback.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8" w:name="10-bza"/>
      <w:bookmarkEnd w:id="68"/>
      <w:r>
        <w:rPr>
          <w:rFonts w:ascii="NanumSquare" w:hAnsi="NanumSquare" w:eastAsia="NanumSquare"/>
          <w:color w:val="2F6FEB"/>
        </w:rPr>
        <w:t>10. BZA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Organization/Assignment as-of, User/Session, Role/Permission/Scope/Masking, Approval Snapshot, Delegation, Attachment/Notification/Audit.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9" w:name="11-gateway"/>
      <w:bookmarkEnd w:id="69"/>
      <w:r>
        <w:rPr>
          <w:rFonts w:ascii="NanumSquare" w:hAnsi="NanumSquare" w:eastAsia="NanumSquare"/>
          <w:color w:val="2F6FEB"/>
        </w:rPr>
        <w:t>11. Gateway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Route/Predicate/Rewrite/Target/Security/HMAC/Nonce/SSRF/TLS/Timeout/Retry/Circuit/Bulkhead/Attempt/Publish/ACK/NACK/LKG.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0" w:name="12-configuration"/>
      <w:bookmarkEnd w:id="70"/>
      <w:r>
        <w:rPr>
          <w:rFonts w:ascii="NanumSquare" w:hAnsi="NanumSquare" w:eastAsia="NanumSquare"/>
          <w:color w:val="2F6FEB"/>
        </w:rPr>
        <w:t>12. Configuration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모든 </w:t>
      </w:r>
      <w:r>
        <w:rPr>
          <w:rFonts w:ascii="NanumBarunGothic" w:hAnsi="NanumBarunGothic" w:eastAsia="NanumBarunGothic"/>
          <w:color w:val="17212B"/>
        </w:rPr>
        <w:t>Leaf Key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key/env/type/default/required/range/consumer/profile/restart/secret/symptom/check/expected/rollback</w:t>
      </w:r>
      <w:r>
        <w:rPr>
          <w:rFonts w:ascii="NanumBarunGothic" w:hAnsi="NanumBarunGothic" w:eastAsia="NanumBarunGothic"/>
          <w:color w:val="17212B"/>
        </w:rPr>
        <w:t>을 가진다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1" w:name="13-artifact"/>
      <w:bookmarkEnd w:id="71"/>
      <w:r>
        <w:rPr>
          <w:rFonts w:ascii="NanumSquare" w:hAnsi="NanumSquare" w:eastAsia="NanumSquare"/>
          <w:color w:val="2F6FEB"/>
        </w:rPr>
        <w:t>13. Artifact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JAR/WAR/Frontend/Worker/Gateway/Generator/BOM/DB Pack/OpenAPI/Client/Manifest/SBOM/Provenance/Checksum.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2" w:name="14-compatibility"/>
      <w:bookmarkEnd w:id="72"/>
      <w:r>
        <w:rPr>
          <w:rFonts w:ascii="NanumSquare" w:hAnsi="NanumSquare" w:eastAsia="NanumSquare"/>
          <w:color w:val="2F6FEB"/>
        </w:rPr>
        <w:t>14. Compatibility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Java binary/semantic, HTTP schema/error, message schema/key, DB expand/migrate/contract, config default/required, frontend route/client, batch parameter/checkpoint.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3" w:name="15-test"/>
      <w:bookmarkEnd w:id="73"/>
      <w:r>
        <w:rPr>
          <w:rFonts w:ascii="NanumSquare" w:hAnsi="NanumSquare" w:eastAsia="NanumSquare"/>
          <w:color w:val="2F6FEB"/>
        </w:rPr>
        <w:t>15. Test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Unit/Contract/Integration/DB Vendor/Broker/Browser/Multi-process/Fault/Restore Drill. </w:t>
      </w:r>
      <w:r>
        <w:rPr>
          <w:rFonts w:ascii="NanumBarunGothic" w:hAnsi="NanumBarunGothic" w:eastAsia="NanumBarunGothic"/>
          <w:color w:val="17212B"/>
        </w:rPr>
        <w:t>미실행은 미검증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4" w:name="16-비기능"/>
      <w:bookmarkEnd w:id="74"/>
      <w:r>
        <w:rPr>
          <w:rFonts w:ascii="NanumSquare" w:hAnsi="NanumSquare" w:eastAsia="NanumSquare"/>
          <w:color w:val="2F6FEB"/>
        </w:rPr>
        <w:t xml:space="preserve">16. </w:t>
      </w:r>
      <w:r>
        <w:rPr>
          <w:rFonts w:ascii="NanumSquare" w:hAnsi="NanumSquare" w:eastAsia="NanumSquare"/>
          <w:color w:val="2F6FEB"/>
        </w:rPr>
        <w:t>비기능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Deadline/Timeout </w:t>
      </w:r>
      <w:r>
        <w:rPr>
          <w:rFonts w:ascii="NanumBarunGothic" w:hAnsi="NanumBarunGothic" w:eastAsia="NanumBarunGothic"/>
          <w:color w:val="17212B"/>
        </w:rPr>
        <w:t>계층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Queue/Batch/Download/Archive </w:t>
      </w:r>
      <w:r>
        <w:rPr>
          <w:rFonts w:ascii="NanumBarunGothic" w:hAnsi="NanumBarunGothic" w:eastAsia="NanumBarunGothic"/>
          <w:color w:val="17212B"/>
        </w:rPr>
        <w:t>상한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Lease/Fencing.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PII/Secret </w:t>
      </w:r>
      <w:r>
        <w:rPr>
          <w:rFonts w:ascii="NanumBarunGothic" w:hAnsi="NanumBarunGothic" w:eastAsia="NanumBarunGothic"/>
          <w:color w:val="17212B"/>
        </w:rPr>
        <w:t>비노출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Durable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구분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Local/Remote·DB Vendor·Mixed Version Contract Test.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5" w:name="17-변경-영향-matrix"/>
      <w:bookmarkEnd w:id="75"/>
      <w:r>
        <w:rPr>
          <w:rFonts w:ascii="NanumSquare" w:hAnsi="NanumSquare" w:eastAsia="NanumSquare"/>
          <w:color w:val="2F6FEB"/>
        </w:rPr>
        <w:t xml:space="preserve">17. </w:t>
      </w:r>
      <w:r>
        <w:rPr>
          <w:rFonts w:ascii="NanumSquare" w:hAnsi="NanumSquare" w:eastAsia="NanumSquare"/>
          <w:color w:val="2F6FEB"/>
        </w:rPr>
        <w:t xml:space="preserve">변경 영향 </w:t>
      </w:r>
      <w:r>
        <w:rPr>
          <w:rFonts w:ascii="NanumSquare" w:hAnsi="NanumSquare" w:eastAsia="NanumSquare"/>
          <w:color w:val="2F6FEB"/>
        </w:rPr>
        <w:t>Matrix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Public API, DTO, DB, Message, Config, OpenAPI, Generated Client, Frontend, Batch, ADM, BZA, Gateway, EDU, </w:t>
      </w:r>
      <w:r>
        <w:rPr>
          <w:rFonts w:ascii="NanumBarunGothic" w:hAnsi="NanumBarunGothic" w:eastAsia="NanumBarunGothic"/>
          <w:color w:val="17212B"/>
        </w:rPr>
        <w:t>문서를 양방향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6" w:name="18-timeout-사양"/>
      <w:bookmarkEnd w:id="76"/>
      <w:r>
        <w:rPr>
          <w:rFonts w:ascii="NanumSquare" w:hAnsi="NanumSquare" w:eastAsia="NanumSquare"/>
          <w:color w:val="2F6FEB"/>
        </w:rPr>
        <w:t xml:space="preserve">18. Timeout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clientDeadline, queueBudget, connectTimeout, sendTimeout, responseTimeout, readTimeout, retryBackoff, reconcileDeadline</w:t>
      </w:r>
      <w:r>
        <w:rPr>
          <w:rFonts w:ascii="NanumBarunGothic" w:hAnsi="NanumBarunGothic" w:eastAsia="NanumBarunGothic"/>
          <w:color w:val="17212B"/>
        </w:rPr>
        <w:t>을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하위 </w:t>
      </w:r>
      <w:r>
        <w:rPr>
          <w:rFonts w:ascii="NanumBarunGothic" w:hAnsi="NanumBarunGothic" w:eastAsia="NanumBarunGothic"/>
          <w:color w:val="17212B"/>
        </w:rPr>
        <w:t xml:space="preserve">Budget </w:t>
      </w:r>
      <w:r>
        <w:rPr>
          <w:rFonts w:ascii="NanumBarunGothic" w:hAnsi="NanumBarunGothic" w:eastAsia="NanumBarunGothic"/>
          <w:color w:val="17212B"/>
        </w:rPr>
        <w:t xml:space="preserve">합이 상위 </w:t>
      </w:r>
      <w:r>
        <w:rPr>
          <w:rFonts w:ascii="NanumBarunGothic" w:hAnsi="NanumBarunGothic" w:eastAsia="NanumBarunGothic"/>
          <w:color w:val="17212B"/>
        </w:rPr>
        <w:t>Deadline</w:t>
      </w:r>
      <w:r>
        <w:rPr>
          <w:rFonts w:ascii="NanumBarunGothic" w:hAnsi="NanumBarunGothic" w:eastAsia="NanumBarunGothic"/>
          <w:color w:val="17212B"/>
        </w:rPr>
        <w:t>을 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7" w:name="19-idempotency-사양"/>
      <w:bookmarkEnd w:id="77"/>
      <w:r>
        <w:rPr>
          <w:rFonts w:ascii="NanumSquare" w:hAnsi="NanumSquare" w:eastAsia="NanumSquare"/>
          <w:color w:val="2F6FEB"/>
        </w:rPr>
        <w:t xml:space="preserve">19. Idempotency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Key scope, canonical request hash, retention, state, stored response snapshot, conflict code, replay policy</w:t>
      </w:r>
      <w:r>
        <w:rPr>
          <w:rFonts w:ascii="NanumBarunGothic" w:hAnsi="NanumBarunGothic" w:eastAsia="NanumBarunGothic"/>
          <w:color w:val="17212B"/>
        </w:rPr>
        <w:t>를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8" w:name="20-leasefencing-사양"/>
      <w:bookmarkEnd w:id="78"/>
      <w:r>
        <w:rPr>
          <w:rFonts w:ascii="NanumSquare" w:hAnsi="NanumSquare" w:eastAsia="NanumSquare"/>
          <w:color w:val="2F6FEB"/>
        </w:rPr>
        <w:t xml:space="preserve">20. Lease/Fencing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leaseOwner, leaseEpoch/fencingToken, acquiredAt, expiresAt, heartbeatAt</w:t>
      </w:r>
      <w:r>
        <w:rPr>
          <w:rFonts w:ascii="NanumBarunGothic" w:hAnsi="NanumBarunGothic" w:eastAsia="NanumBarunGothic"/>
          <w:color w:val="17212B"/>
        </w:rPr>
        <w:t xml:space="preserve">를 사용하며 </w:t>
      </w:r>
      <w:r>
        <w:rPr>
          <w:rFonts w:ascii="NanumBarunGothic" w:hAnsi="NanumBarunGothic" w:eastAsia="NanumBarunGothic"/>
          <w:color w:val="17212B"/>
        </w:rPr>
        <w:t xml:space="preserve">Write </w:t>
      </w:r>
      <w:r>
        <w:rPr>
          <w:rFonts w:ascii="NanumBarunGothic" w:hAnsi="NanumBarunGothic" w:eastAsia="NanumBarunGothic"/>
          <w:color w:val="17212B"/>
        </w:rPr>
        <w:t xml:space="preserve">시 최신 </w:t>
      </w:r>
      <w:r>
        <w:rPr>
          <w:rFonts w:ascii="NanumBarunGothic" w:hAnsi="NanumBarunGothic" w:eastAsia="NanumBarunGothic"/>
          <w:color w:val="17212B"/>
        </w:rPr>
        <w:t>epoch</w:t>
      </w:r>
      <w:r>
        <w:rPr>
          <w:rFonts w:ascii="NanumBarunGothic" w:hAnsi="NanumBarunGothic" w:eastAsia="NanumBarunGothic"/>
          <w:color w:val="17212B"/>
        </w:rPr>
        <w:t>를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9" w:name="21-approval-사양"/>
      <w:bookmarkEnd w:id="79"/>
      <w:r>
        <w:rPr>
          <w:rFonts w:ascii="NanumSquare" w:hAnsi="NanumSquare" w:eastAsia="NanumSquare"/>
          <w:color w:val="2F6FEB"/>
        </w:rPr>
        <w:t xml:space="preserve">21. Approval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requester/approver separation, policyVersion, immutable command hash, target snapshot, ALL/ANY/N_OF_M, expiry, execution binding, break-glass</w:t>
      </w:r>
      <w:r>
        <w:rPr>
          <w:rFonts w:ascii="NanumBarunGothic" w:hAnsi="NanumBarunGothic" w:eastAsia="NanumBarunGothic"/>
          <w:color w:val="17212B"/>
        </w:rPr>
        <w:t>를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0" w:name="22-audit-사양"/>
      <w:bookmarkEnd w:id="80"/>
      <w:r>
        <w:rPr>
          <w:rFonts w:ascii="NanumSquare" w:hAnsi="NanumSquare" w:eastAsia="NanumSquare"/>
          <w:color w:val="2F6FEB"/>
        </w:rPr>
        <w:t xml:space="preserve">22. Audit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append-only/tamper-evident, actor, action, target, before/after redacted snapshot, reason, approval, operation, result, timestamp</w:t>
      </w:r>
      <w:r>
        <w:rPr>
          <w:rFonts w:ascii="NanumBarunGothic" w:hAnsi="NanumBarunGothic" w:eastAsia="NanumBarunGothic"/>
          <w:color w:val="17212B"/>
        </w:rPr>
        <w:t>를 저장한다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1" w:name="23-resource-사양"/>
      <w:bookmarkEnd w:id="81"/>
      <w:r>
        <w:rPr>
          <w:rFonts w:ascii="NanumSquare" w:hAnsi="NanumSquare" w:eastAsia="NanumSquare"/>
          <w:color w:val="2F6FEB"/>
        </w:rPr>
        <w:t xml:space="preserve">23. Resource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payload/file/archive/message/page/export/log/output</w:t>
      </w:r>
      <w:r>
        <w:rPr>
          <w:rFonts w:ascii="NanumBarunGothic" w:hAnsi="NanumBarunGothic" w:eastAsia="NanumBarunGothic"/>
          <w:color w:val="17212B"/>
        </w:rPr>
        <w:t xml:space="preserve">는 최대 </w:t>
      </w:r>
      <w:r>
        <w:rPr>
          <w:rFonts w:ascii="NanumBarunGothic" w:hAnsi="NanumBarunGothic" w:eastAsia="NanumBarunGothic"/>
          <w:color w:val="17212B"/>
        </w:rPr>
        <w:t>size/count/depth/time</w:t>
      </w:r>
      <w:r>
        <w:rPr>
          <w:rFonts w:ascii="NanumBarunGothic" w:hAnsi="NanumBarunGothic" w:eastAsia="NanumBarunGothic"/>
          <w:color w:val="17212B"/>
        </w:rPr>
        <w:t xml:space="preserve">을 가지며 초과 시 명확한 오류와 </w:t>
      </w:r>
      <w:r>
        <w:rPr>
          <w:rFonts w:ascii="NanumBarunGothic" w:hAnsi="NanumBarunGothic" w:eastAsia="NanumBarunGothic"/>
          <w:color w:val="17212B"/>
        </w:rPr>
        <w:t>cleanup</w:t>
      </w:r>
      <w:r>
        <w:rPr>
          <w:rFonts w:ascii="NanumBarunGothic" w:hAnsi="NanumBarunGothic" w:eastAsia="NanumBarunGothic"/>
          <w:color w:val="17212B"/>
        </w:rPr>
        <w:t>을 제공한다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2" w:name="24-configuration-사양"/>
      <w:bookmarkEnd w:id="82"/>
      <w:r>
        <w:rPr>
          <w:rFonts w:ascii="NanumSquare" w:hAnsi="NanumSquare" w:eastAsia="NanumSquare"/>
          <w:color w:val="2F6FEB"/>
        </w:rPr>
        <w:t xml:space="preserve">24. Configuration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Dynamic Apply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desiredVersion/checksum/target set/approval/ACK-NACK/observedVersion/LKG</w:t>
      </w:r>
      <w:r>
        <w:rPr>
          <w:rFonts w:ascii="NanumBarunGothic" w:hAnsi="NanumBarunGothic" w:eastAsia="NanumBarunGothic"/>
          <w:color w:val="17212B"/>
        </w:rPr>
        <w:t>를 가진다</w:t>
      </w:r>
      <w:r>
        <w:rPr>
          <w:rFonts w:ascii="NanumBarunGothic" w:hAnsi="NanumBarunGothic" w:eastAsia="NanumBarunGothic"/>
          <w:color w:val="17212B"/>
        </w:rPr>
        <w:t>. Restart-only Key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dynamic Key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3" w:name="25-referencestartertool-사양-정합성"/>
      <w:bookmarkEnd w:id="83"/>
      <w:r>
        <w:rPr>
          <w:rFonts w:ascii="NanumSquare" w:hAnsi="NanumSquare" w:eastAsia="NanumSquare"/>
          <w:color w:val="2F6FEB"/>
        </w:rPr>
        <w:t xml:space="preserve">25. Reference/Starter/Tool </w:t>
      </w:r>
      <w:r>
        <w:rPr>
          <w:rFonts w:ascii="NanumSquare" w:hAnsi="NanumSquare" w:eastAsia="NanumSquare"/>
          <w:color w:val="2F6FEB"/>
        </w:rPr>
        <w:t>사양 정합성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Starter catalog: </w:t>
      </w:r>
      <w:r>
        <w:rPr>
          <w:rStyle w:val="SourceText"/>
          <w:rFonts w:ascii="NanumBarunGothic" w:hAnsi="NanumBarunGothic" w:eastAsia="NanumBarunGothic"/>
          <w:color w:val="17212B"/>
        </w:rPr>
        <w:t>moduleCount=39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retainedInactiveCount=1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profileCount=6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capabilityGroupCount=7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EDU catalog: </w:t>
      </w:r>
      <w:r>
        <w:rPr>
          <w:rStyle w:val="SourceText"/>
          <w:rFonts w:ascii="NanumBarunGothic" w:hAnsi="NanumBarunGothic" w:eastAsia="NanumBarunGothic"/>
          <w:color w:val="17212B"/>
        </w:rPr>
        <w:t>featureCount=135</w:t>
      </w:r>
      <w:r>
        <w:rPr>
          <w:rFonts w:ascii="NanumBarunGothic" w:hAnsi="NanumBarunGothic" w:eastAsia="NanumBarunGothic"/>
          <w:color w:val="17212B"/>
        </w:rPr>
        <w:t xml:space="preserve">; DEV45/BAT30/ADM17/BZA14/GW14/OPS15.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Generator Profile </w:t>
      </w:r>
      <w:r>
        <w:rPr>
          <w:rFonts w:ascii="NanumBarunGothic" w:hAnsi="NanumBarunGothic" w:eastAsia="NanumBarunGothic"/>
          <w:color w:val="17212B"/>
        </w:rPr>
        <w:t>옵션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CapabilityProfile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Style w:val="SourceText"/>
          <w:rFonts w:ascii="NanumBarunGothic" w:hAnsi="NanumBarunGothic" w:eastAsia="NanumBarunGothic"/>
          <w:color w:val="17212B"/>
        </w:rPr>
        <w:t>DryRun/GeneratePatch/Apply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단계 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공식 </w:t>
      </w:r>
      <w:r>
        <w:rPr>
          <w:rFonts w:ascii="NanumBarunGothic" w:hAnsi="NanumBarunGothic" w:eastAsia="NanumBarunGothic"/>
          <w:color w:val="17212B"/>
        </w:rPr>
        <w:t xml:space="preserve">DB Vendor: MariaDB/PostgreSQL/Oracle.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Stack: Java 25, Gradle 9.1.0, Spring Boot 4.1.0, Spring Cloud 2025.1.2, Spring Batch 6.0.4.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전체 검증 </w:t>
      </w:r>
      <w:r>
        <w:rPr>
          <w:rFonts w:ascii="NanumBarunGothic" w:hAnsi="NanumBarunGothic" w:eastAsia="NanumBarunGothic"/>
          <w:color w:val="17212B"/>
        </w:rPr>
        <w:t>Tool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SKIPPED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PASS</w:t>
      </w:r>
      <w:r>
        <w:rPr>
          <w:rFonts w:ascii="NanumBarunGothic" w:hAnsi="NanumBarunGothic" w:eastAsia="NanumBarunGothic"/>
          <w:color w:val="17212B"/>
        </w:rPr>
        <w:t xml:space="preserve">로 바꾸지 않으며 </w:t>
      </w:r>
      <w:r>
        <w:rPr>
          <w:rStyle w:val="SourceText"/>
          <w:rFonts w:ascii="NanumBarunGothic" w:hAnsi="NanumBarunGothic" w:eastAsia="NanumBarunGothic"/>
          <w:color w:val="17212B"/>
        </w:rPr>
        <w:t>RequireAll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Skip</w:t>
      </w:r>
      <w:r>
        <w:rPr>
          <w:rFonts w:ascii="NanumBarunGothic" w:hAnsi="NanumBarunGothic" w:eastAsia="NanumBarunGothic"/>
          <w:color w:val="17212B"/>
        </w:rPr>
        <w:t>을 동시에 완료로 처리하지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4" w:name="26-사양-적용-범위와-owner-판정"/>
      <w:bookmarkEnd w:id="84"/>
      <w:r>
        <w:rPr>
          <w:rFonts w:ascii="NanumSquare" w:hAnsi="NanumSquare" w:eastAsia="NanumSquare"/>
          <w:color w:val="2F6FEB"/>
        </w:rPr>
        <w:t xml:space="preserve">26. </w:t>
      </w:r>
      <w:r>
        <w:rPr>
          <w:rFonts w:ascii="NanumSquare" w:hAnsi="NanumSquare" w:eastAsia="NanumSquare"/>
          <w:color w:val="2F6FEB"/>
        </w:rPr>
        <w:t xml:space="preserve">사양 적용 범위와 </w:t>
      </w:r>
      <w:r>
        <w:rPr>
          <w:rFonts w:ascii="NanumSquare" w:hAnsi="NanumSquare" w:eastAsia="NanumSquare"/>
          <w:color w:val="2F6FEB"/>
        </w:rPr>
        <w:t xml:space="preserve">Owner </w:t>
      </w:r>
      <w:r>
        <w:rPr>
          <w:rFonts w:ascii="NanumSquare" w:hAnsi="NanumSquare" w:eastAsia="NanumSquare"/>
          <w:color w:val="2F6FEB"/>
        </w:rPr>
        <w:t>판정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사양은 기능 이름보다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상태를 소유하는 </w:t>
      </w:r>
      <w:r>
        <w:rPr>
          <w:rStyle w:val="Strong"/>
          <w:rFonts w:ascii="NanumBarunGothic" w:hAnsi="NanumBarunGothic" w:eastAsia="NanumBarunGothic"/>
          <w:color w:val="17212B"/>
        </w:rPr>
        <w:t>Module</w:t>
      </w:r>
      <w:r>
        <w:rPr>
          <w:rFonts w:ascii="NanumBarunGothic" w:hAnsi="NanumBarunGothic" w:eastAsia="NanumBarunGothic"/>
          <w:color w:val="17212B"/>
        </w:rPr>
        <w:t>을 먼저 정한다</w:t>
      </w:r>
      <w:r>
        <w:rPr>
          <w:rFonts w:ascii="NanumBarunGothic" w:hAnsi="NanumBarunGothic" w:eastAsia="NanumBarunGothic"/>
          <w:color w:val="17212B"/>
        </w:rPr>
        <w:t>. Public API</w:t>
      </w:r>
      <w:r>
        <w:rPr>
          <w:rFonts w:ascii="NanumBarunGothic" w:hAnsi="NanumBarunGothic" w:eastAsia="NanumBarunGothic"/>
          <w:color w:val="17212B"/>
        </w:rPr>
        <w:t xml:space="preserve">를 호출하는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가 여러 개여도 </w:t>
      </w:r>
      <w:r>
        <w:rPr>
          <w:rFonts w:ascii="NanumBarunGothic" w:hAnsi="NanumBarunGothic" w:eastAsia="NanumBarunGothic"/>
          <w:color w:val="17212B"/>
        </w:rPr>
        <w:t>Current State, Version, Idempotency Ledger, Attempt, Audit</w:t>
      </w:r>
      <w:r>
        <w:rPr>
          <w:rFonts w:ascii="NanumBarunGothic" w:hAnsi="NanumBarunGothic" w:eastAsia="NanumBarunGothic"/>
          <w:color w:val="17212B"/>
        </w:rPr>
        <w:t xml:space="preserve">를 갱신하는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는 하나여야 한다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02"/>
        <w:gridCol w:w="3635"/>
        <w:gridCol w:w="2311"/>
        <w:gridCol w:w="295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영역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Owner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판단 기준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Consumer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가 직접 하면 안 되는 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복구 기준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Domain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Current/History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와 업무 상태 전이를 소유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Domain Table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직접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DML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Owner Query/Command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Audit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로 상태 확정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Platform Runtime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Runtime desired/observed, health, apply state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를 소유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Frontend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가 상태를 추정해 확정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Operation ID·Version·ACK/NACK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대사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Batch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Job Definition, Execution, Step, Lease/Fencing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을 소유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Scheduler/Worker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가 메타 원장을 우회 갱신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Spring Batch Metadata + CPF Execution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원장 대사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BZA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조직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직원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사용자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·Role·Permission·Approval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정책을 소유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상태를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BZA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가 대신 소유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as-of/Version/Audit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기준으로 재조회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Gateway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Route/Binding/Server Group/Apply/LKG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를 소유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Service Registry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등록만으로 외부 공개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Validate→Approve→Publish→ACK/NACK→LKG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가 불명확하면 구현을 추가하지 않고 </w:t>
      </w:r>
      <w:r>
        <w:rPr>
          <w:rStyle w:val="SourceText"/>
          <w:rFonts w:ascii="NanumBarunGothic" w:hAnsi="NanumBarunGothic" w:eastAsia="NanumBarunGothic"/>
          <w:color w:val="17212B"/>
        </w:rPr>
        <w:t>재확인 필요</w:t>
      </w:r>
      <w:r>
        <w:rPr>
          <w:rFonts w:ascii="NanumBarunGothic" w:hAnsi="NanumBarunGothic" w:eastAsia="NanumBarunGothic"/>
          <w:color w:val="17212B"/>
        </w:rPr>
        <w:t>로 두며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먼저 </w:t>
      </w:r>
      <w:r>
        <w:rPr>
          <w:rFonts w:ascii="NanumBarunGothic" w:hAnsi="NanumBarunGothic" w:eastAsia="NanumBarunGothic"/>
          <w:color w:val="17212B"/>
        </w:rPr>
        <w:t xml:space="preserve">API/SPI/Internal </w:t>
      </w:r>
      <w:r>
        <w:rPr>
          <w:rFonts w:ascii="NanumBarunGothic" w:hAnsi="NanumBarunGothic" w:eastAsia="NanumBarunGothic"/>
          <w:color w:val="17212B"/>
        </w:rPr>
        <w:t>경계를 결정한다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5" w:name="27-public-apispiinternal-계약"/>
      <w:bookmarkEnd w:id="85"/>
      <w:r>
        <w:rPr>
          <w:rFonts w:ascii="NanumSquare" w:hAnsi="NanumSquare" w:eastAsia="NanumSquare"/>
          <w:color w:val="2F6FEB"/>
        </w:rPr>
        <w:t xml:space="preserve">27. Public API·SPI·Internal </w:t>
      </w:r>
      <w:r>
        <w:rPr>
          <w:rFonts w:ascii="NanumSquare" w:hAnsi="NanumSquare" w:eastAsia="NanumSquare"/>
          <w:color w:val="2F6FEB"/>
        </w:rPr>
        <w:t>계약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6" w:name="271-public-api"/>
      <w:bookmarkEnd w:id="86"/>
      <w:r>
        <w:rPr>
          <w:rFonts w:ascii="NanumSquare" w:hAnsi="NanumSquare" w:eastAsia="NanumSquare"/>
          <w:color w:val="17212B"/>
        </w:rPr>
        <w:t>27.1 Public API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Public API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 xml:space="preserve">Compile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HTTP/Message </w:t>
      </w:r>
      <w:r>
        <w:rPr>
          <w:rFonts w:ascii="NanumBarunGothic" w:hAnsi="NanumBarunGothic" w:eastAsia="NanumBarunGothic"/>
          <w:color w:val="17212B"/>
        </w:rPr>
        <w:t>계약으로 의존하는 면이다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변경 시 다음을 함께 검토한다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URI/Method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Java Signature.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Request/Response/Error Schema</w:t>
      </w:r>
      <w:r>
        <w:rPr>
          <w:rFonts w:ascii="NanumBarunGothic" w:hAnsi="NanumBarunGothic" w:eastAsia="NanumBarunGothic"/>
          <w:color w:val="17212B"/>
        </w:rPr>
        <w:t>와 필수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선택 필드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Version, Idempotency, Timeout, Retry, Unknown Result </w:t>
      </w:r>
      <w:r>
        <w:rPr>
          <w:rFonts w:ascii="NanumBarunGothic" w:hAnsi="NanumBarunGothic" w:eastAsia="NanumBarunGothic"/>
          <w:color w:val="17212B"/>
        </w:rPr>
        <w:t>의미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인증 주체와 </w:t>
      </w:r>
      <w:r>
        <w:rPr>
          <w:rFonts w:ascii="NanumBarunGothic" w:hAnsi="NanumBarunGothic" w:eastAsia="NanumBarunGothic"/>
          <w:color w:val="17212B"/>
        </w:rPr>
        <w:t xml:space="preserve">Permission/Data Scope/Masking.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Local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Remote </w:t>
      </w:r>
      <w:r>
        <w:rPr>
          <w:rFonts w:ascii="NanumBarunGothic" w:hAnsi="NanumBarunGothic" w:eastAsia="NanumBarunGothic"/>
          <w:color w:val="17212B"/>
        </w:rPr>
        <w:t>호출의 의미 동등성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OpenAPI/Generated Client/Guide/Test</w:t>
      </w:r>
      <w:r>
        <w:rPr>
          <w:rFonts w:ascii="NanumBarunGothic" w:hAnsi="NanumBarunGothic" w:eastAsia="NanumBarunGothic"/>
          <w:color w:val="17212B"/>
        </w:rPr>
        <w:t>의 동시 변경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7" w:name="272-spi"/>
      <w:bookmarkEnd w:id="87"/>
      <w:r>
        <w:rPr>
          <w:rFonts w:ascii="NanumSquare" w:hAnsi="NanumSquare" w:eastAsia="NanumSquare"/>
          <w:color w:val="17212B"/>
        </w:rPr>
        <w:t>27.2 SPI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SPI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Provider </w:t>
      </w:r>
      <w:r>
        <w:rPr>
          <w:rFonts w:ascii="NanumBarunGothic" w:hAnsi="NanumBarunGothic" w:eastAsia="NanumBarunGothic"/>
          <w:color w:val="17212B"/>
        </w:rPr>
        <w:t>교체 지점이다</w:t>
      </w:r>
      <w:r>
        <w:rPr>
          <w:rFonts w:ascii="NanumBarunGothic" w:hAnsi="NanumBarunGothic" w:eastAsia="NanumBarunGothic"/>
          <w:color w:val="17212B"/>
        </w:rPr>
        <w:t>. Provider SDK</w:t>
      </w:r>
      <w:r>
        <w:rPr>
          <w:rFonts w:ascii="NanumBarunGothic" w:hAnsi="NanumBarunGothic" w:eastAsia="NanumBarunGothic"/>
          <w:color w:val="17212B"/>
        </w:rPr>
        <w:t xml:space="preserve">의 타입을 </w:t>
      </w:r>
      <w:r>
        <w:rPr>
          <w:rFonts w:ascii="NanumBarunGothic" w:hAnsi="NanumBarunGothic" w:eastAsia="NanumBarunGothic"/>
          <w:color w:val="17212B"/>
        </w:rPr>
        <w:t>Public API</w:t>
      </w:r>
      <w:r>
        <w:rPr>
          <w:rFonts w:ascii="NanumBarunGothic" w:hAnsi="NanumBarunGothic" w:eastAsia="NanumBarunGothic"/>
          <w:color w:val="17212B"/>
        </w:rPr>
        <w:t>에 노출하지 않고</w:t>
      </w:r>
      <w:r>
        <w:rPr>
          <w:rFonts w:ascii="NanumBarunGothic" w:hAnsi="NanumBarunGothic" w:eastAsia="NanumBarunGothic"/>
          <w:color w:val="17212B"/>
        </w:rPr>
        <w:t>, Provider</w:t>
      </w:r>
      <w:r>
        <w:rPr>
          <w:rFonts w:ascii="NanumBarunGothic" w:hAnsi="NanumBarunGothic" w:eastAsia="NanumBarunGothic"/>
          <w:color w:val="17212B"/>
        </w:rPr>
        <w:t xml:space="preserve">별 예외는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·Attempt·Health </w:t>
      </w:r>
      <w:r>
        <w:rPr>
          <w:rFonts w:ascii="NanumBarunGothic" w:hAnsi="NanumBarunGothic" w:eastAsia="NanumBarunGothic"/>
          <w:color w:val="17212B"/>
        </w:rPr>
        <w:t>계약으로 정규화한다</w:t>
      </w:r>
      <w:r>
        <w:rPr>
          <w:rFonts w:ascii="NanumBarunGothic" w:hAnsi="NanumBarunGothic" w:eastAsia="NanumBarunGothic"/>
          <w:color w:val="17212B"/>
        </w:rPr>
        <w:t xml:space="preserve">. Provider </w:t>
      </w:r>
      <w:r>
        <w:rPr>
          <w:rFonts w:ascii="NanumBarunGothic" w:hAnsi="NanumBarunGothic" w:eastAsia="NanumBarunGothic"/>
          <w:color w:val="17212B"/>
        </w:rPr>
        <w:t xml:space="preserve">교체 시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>코드를 바꾸지 않는 것을 목표로 하되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가 제공하지 않는 보장은 문서에서 만들지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8" w:name="273-internal"/>
      <w:bookmarkEnd w:id="88"/>
      <w:r>
        <w:rPr>
          <w:rFonts w:ascii="NanumSquare" w:hAnsi="NanumSquare" w:eastAsia="NanumSquare"/>
          <w:color w:val="17212B"/>
        </w:rPr>
        <w:t>27.3 Internal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Internal </w:t>
      </w:r>
      <w:r>
        <w:rPr>
          <w:rFonts w:ascii="NanumBarunGothic" w:hAnsi="NanumBarunGothic" w:eastAsia="NanumBarunGothic"/>
          <w:color w:val="17212B"/>
        </w:rPr>
        <w:t xml:space="preserve">구현은 외부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Compile </w:t>
      </w:r>
      <w:r>
        <w:rPr>
          <w:rFonts w:ascii="NanumBarunGothic" w:hAnsi="NanumBarunGothic" w:eastAsia="NanumBarunGothic"/>
          <w:color w:val="17212B"/>
        </w:rPr>
        <w:t>계약이 아니다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문서에 </w:t>
      </w:r>
      <w:r>
        <w:rPr>
          <w:rFonts w:ascii="NanumBarunGothic" w:hAnsi="NanumBarunGothic" w:eastAsia="NanumBarunGothic"/>
          <w:color w:val="17212B"/>
        </w:rPr>
        <w:t>Internal Class</w:t>
      </w:r>
      <w:r>
        <w:rPr>
          <w:rFonts w:ascii="NanumBarunGothic" w:hAnsi="NanumBarunGothic" w:eastAsia="NanumBarunGothic"/>
          <w:color w:val="17212B"/>
        </w:rPr>
        <w:t xml:space="preserve">를 쓸 때는 </w:t>
      </w:r>
      <w:r>
        <w:rPr>
          <w:rFonts w:ascii="NanumBarunGothic" w:hAnsi="NanumBarunGothic" w:eastAsia="NanumBarunGothic"/>
          <w:color w:val="17212B"/>
        </w:rPr>
        <w:t xml:space="preserve">Source Evidence </w:t>
      </w:r>
      <w:r>
        <w:rPr>
          <w:rFonts w:ascii="NanumBarunGothic" w:hAnsi="NanumBarunGothic" w:eastAsia="NanumBarunGothic"/>
          <w:color w:val="17212B"/>
        </w:rPr>
        <w:t>목적임을 표시하고 고객 코드에서 직접 참조하는 예제로 제시하지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9" w:name="28-http-command-상세-계약"/>
      <w:bookmarkEnd w:id="89"/>
      <w:r>
        <w:rPr>
          <w:rFonts w:ascii="NanumSquare" w:hAnsi="NanumSquare" w:eastAsia="NanumSquare"/>
          <w:color w:val="2F6FEB"/>
        </w:rPr>
        <w:t xml:space="preserve">28. HTTP Command </w:t>
      </w:r>
      <w:r>
        <w:rPr>
          <w:rFonts w:ascii="NanumSquare" w:hAnsi="NanumSquare" w:eastAsia="NanumSquare"/>
          <w:color w:val="2F6FEB"/>
        </w:rPr>
        <w:t>상세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상태 변경 </w:t>
      </w:r>
      <w:r>
        <w:rPr>
          <w:rFonts w:ascii="NanumBarunGothic" w:hAnsi="NanumBarunGothic" w:eastAsia="NanumBarunGothic"/>
          <w:color w:val="17212B"/>
        </w:rPr>
        <w:t>HTTP Command</w:t>
      </w:r>
      <w:r>
        <w:rPr>
          <w:rFonts w:ascii="NanumBarunGothic" w:hAnsi="NanumBarunGothic" w:eastAsia="NanumBarunGothic"/>
          <w:color w:val="17212B"/>
        </w:rPr>
        <w:t>는 다음 순서를 기준으로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Authenticate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Authorize(Menu/API/Button + Data Scope)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Validate request/schema/range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Resolve Idempotency Key + canonical Request Hash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Check Expected Version/CAS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Record Operation/Attempt as needed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Execute Owner transaction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Persist Audit/Outbox in the same owner boundary where required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Commit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Return deterministic result or UNKNOWN_RESULT semantics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42"/>
        <w:gridCol w:w="3459"/>
        <w:gridCol w:w="410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조건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응답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/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상태 의미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Client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조치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Validation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 미수행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입력 수정 후 새 요청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Permission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미수행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/Scope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우회 금지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Idempotency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Hash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기존 결과 재사용 또는 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반환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바꾸지 않음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다른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Hash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Conflict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새 업무 요청인지 판정 후 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Expected 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불일치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Conflict/409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최신 상태 재조회 후 재판정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Commit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이전 확정 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FAILED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가능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Side Effect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미발생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Evidence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가 있을 때만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bounded retry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Commit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이후 응답 유실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UNKNOWN_RESULT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가능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Operation/Owner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·Reconcile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 적용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PARTIAL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observed/ACK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를 대사하고 재적용 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Rollback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0" w:name="29-querypagingexport-사양"/>
      <w:bookmarkEnd w:id="90"/>
      <w:r>
        <w:rPr>
          <w:rFonts w:ascii="NanumSquare" w:hAnsi="NanumSquare" w:eastAsia="NanumSquare"/>
          <w:color w:val="2F6FEB"/>
        </w:rPr>
        <w:t xml:space="preserve">29. Query·Paging·Export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>는 업무 상태를 바꾸지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검색조건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기준시각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정렬 </w:t>
      </w:r>
      <w:r>
        <w:rPr>
          <w:rFonts w:ascii="NanumBarunGothic" w:hAnsi="NanumBarunGothic" w:eastAsia="NanumBarunGothic"/>
          <w:color w:val="17212B"/>
        </w:rPr>
        <w:t xml:space="preserve">Allowlist, Page/Size </w:t>
      </w:r>
      <w:r>
        <w:rPr>
          <w:rFonts w:ascii="NanumBarunGothic" w:hAnsi="NanumBarunGothic" w:eastAsia="NanumBarunGothic"/>
          <w:color w:val="17212B"/>
        </w:rPr>
        <w:t>상한</w:t>
      </w:r>
      <w:r>
        <w:rPr>
          <w:rFonts w:ascii="NanumBarunGothic" w:hAnsi="NanumBarunGothic" w:eastAsia="NanumBarunGothic"/>
          <w:color w:val="17212B"/>
        </w:rPr>
        <w:t xml:space="preserve">, Masking </w:t>
      </w:r>
      <w:r>
        <w:rPr>
          <w:rFonts w:ascii="NanumBarunGothic" w:hAnsi="NanumBarunGothic" w:eastAsia="NanumBarunGothic"/>
          <w:color w:val="17212B"/>
        </w:rPr>
        <w:t>적용 후 반환을 계약으로 둔다</w:t>
      </w:r>
      <w:r>
        <w:rPr>
          <w:rFonts w:ascii="NanumBarunGothic" w:hAnsi="NanumBarunGothic" w:eastAsia="NanumBarunGothic"/>
          <w:color w:val="17212B"/>
        </w:rPr>
        <w:t>. Export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Browser Memory</w:t>
      </w:r>
      <w:r>
        <w:rPr>
          <w:rFonts w:ascii="NanumBarunGothic" w:hAnsi="NanumBarunGothic" w:eastAsia="NanumBarunGothic"/>
          <w:color w:val="17212B"/>
        </w:rPr>
        <w:t xml:space="preserve">에서 전체 데이터를 조립하지 않고 </w:t>
      </w:r>
      <w:r>
        <w:rPr>
          <w:rFonts w:ascii="NanumBarunGothic" w:hAnsi="NanumBarunGothic" w:eastAsia="NanumBarunGothic"/>
          <w:color w:val="17212B"/>
        </w:rPr>
        <w:t>Export Job/Artifact</w:t>
      </w:r>
      <w:r>
        <w:rPr>
          <w:rFonts w:ascii="NanumBarunGothic" w:hAnsi="NanumBarunGothic" w:eastAsia="NanumBarunGothic"/>
          <w:color w:val="17212B"/>
        </w:rPr>
        <w:t>로 분리할 수 있으며</w:t>
      </w:r>
      <w:r>
        <w:rPr>
          <w:rFonts w:ascii="NanumBarunGothic" w:hAnsi="NanumBarunGothic" w:eastAsia="NanumBarunGothic"/>
          <w:color w:val="17212B"/>
        </w:rPr>
        <w:t>, Permission·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다운로드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를 별도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ADM의 실제 63개 화면별 입력·기본값·표 컬럼·Button 조건은 cpf-admin/frontend/src/app/routes.ts의 Route Registry와 cpf-admin/frontend/src/features/** Vue Component를 함께 대조한다. expectedOperationIds는 화면 Button 목록으로 간주하지 않으며 실제 입력·조치·활성 조건·권한은 Component 구현을 기준으로 판정한다.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1" w:name="30-errorresult-상태-사양"/>
      <w:bookmarkEnd w:id="91"/>
      <w:r>
        <w:rPr>
          <w:rFonts w:ascii="NanumSquare" w:hAnsi="NanumSquare" w:eastAsia="NanumSquare"/>
          <w:color w:val="2F6FEB"/>
        </w:rPr>
        <w:t xml:space="preserve">30. Error·Result </w:t>
      </w:r>
      <w:r>
        <w:rPr>
          <w:rFonts w:ascii="NanumSquare" w:hAnsi="NanumSquare" w:eastAsia="NanumSquare"/>
          <w:color w:val="2F6FEB"/>
        </w:rPr>
        <w:t>상태 사양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64"/>
        <w:gridCol w:w="2543"/>
        <w:gridCol w:w="2239"/>
        <w:gridCol w:w="435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분류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대표 상태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Retry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판단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운영 종결 기준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정책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VALIDATION/REJECTED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입력 또는 정책 변경 후 새 요청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미변경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인증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인가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UNAUTHORIZED/FORBIDDEN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권한 복구 전 재시도 금지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Session/Grant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정상화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동시성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CONFLICT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최신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재조회 후 판단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Expected 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으로 의도 재확정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외부 의존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FAILED/RETRY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Side Effect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경계에 따라 결정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Attempt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일치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응답 유실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UNKNOWN_RESULT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Blind 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금지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Owner/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외부 원장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Reconcile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다중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Target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PARTIAL/NACK/DRIFT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Target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별 결정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observedVersion/ACK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desired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와 일치하거나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LKG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복귀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복구 완료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RECONCILED/ROLLED_BACK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추가 재시도 없음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Audit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와 최종 상태 일치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상태명은 기능별 실제 </w:t>
      </w:r>
      <w:r>
        <w:rPr>
          <w:rFonts w:ascii="NanumBarunGothic" w:hAnsi="NanumBarunGothic" w:eastAsia="NanumBarunGothic"/>
          <w:color w:val="17212B"/>
        </w:rPr>
        <w:t xml:space="preserve">Enum/DB </w:t>
      </w:r>
      <w:r>
        <w:rPr>
          <w:rFonts w:ascii="NanumBarunGothic" w:hAnsi="NanumBarunGothic" w:eastAsia="NanumBarunGothic"/>
          <w:color w:val="17212B"/>
        </w:rPr>
        <w:t>값을 우선한다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위 분류는 서로 다른 기능의 운영 의미를 비교하기 위한 상위 사양이다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2" w:name="31-idempotencyoperationattempt-상세-사양"/>
      <w:bookmarkEnd w:id="92"/>
      <w:r>
        <w:rPr>
          <w:rFonts w:ascii="NanumSquare" w:hAnsi="NanumSquare" w:eastAsia="NanumSquare"/>
          <w:color w:val="2F6FEB"/>
        </w:rPr>
        <w:t xml:space="preserve">31. Idempotency·Operation·Attempt </w:t>
      </w:r>
      <w:r>
        <w:rPr>
          <w:rFonts w:ascii="NanumSquare" w:hAnsi="NanumSquare" w:eastAsia="NanumSquare"/>
          <w:color w:val="2F6FEB"/>
        </w:rPr>
        <w:t>상세 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Idempotency Ledger</w:t>
      </w:r>
      <w:r>
        <w:rPr>
          <w:rFonts w:ascii="NanumBarunGothic" w:hAnsi="NanumBarunGothic" w:eastAsia="NanumBarunGothic"/>
          <w:color w:val="17212B"/>
        </w:rPr>
        <w:t xml:space="preserve">는 적어도 </w:t>
      </w:r>
      <w:r>
        <w:rPr>
          <w:rFonts w:ascii="NanumBarunGothic" w:hAnsi="NanumBarunGothic" w:eastAsia="NanumBarunGothic"/>
          <w:color w:val="17212B"/>
        </w:rPr>
        <w:t xml:space="preserve">Key Scope, Request Hash, Owner Operation, </w:t>
      </w:r>
      <w:r>
        <w:rPr>
          <w:rFonts w:ascii="NanumBarunGothic" w:hAnsi="NanumBarunGothic" w:eastAsia="NanumBarunGothic"/>
          <w:color w:val="17212B"/>
        </w:rPr>
        <w:t>처리 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결과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Result Reference,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만료 시각을 식별할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Side Effect</w:t>
      </w:r>
      <w:r>
        <w:rPr>
          <w:rFonts w:ascii="NanumBarunGothic" w:hAnsi="NanumBarunGothic" w:eastAsia="NanumBarunGothic"/>
          <w:color w:val="17212B"/>
        </w:rPr>
        <w:t xml:space="preserve">는 같은 </w:t>
      </w:r>
      <w:r>
        <w:rPr>
          <w:rFonts w:ascii="NanumBarunGothic" w:hAnsi="NanumBarunGothic" w:eastAsia="NanumBarunGothic"/>
          <w:color w:val="17212B"/>
        </w:rPr>
        <w:t>Idempotency Key</w:t>
      </w:r>
      <w:r>
        <w:rPr>
          <w:rFonts w:ascii="NanumBarunGothic" w:hAnsi="NanumBarunGothic" w:eastAsia="NanumBarunGothic"/>
          <w:color w:val="17212B"/>
        </w:rPr>
        <w:t xml:space="preserve">만으로 충분하지 않을 수 있으므로 </w:t>
      </w:r>
      <w:r>
        <w:rPr>
          <w:rFonts w:ascii="NanumBarunGothic" w:hAnsi="NanumBarunGothic" w:eastAsia="NanumBarunGothic"/>
          <w:color w:val="17212B"/>
        </w:rPr>
        <w:t>Attempt ID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Target Tracking ID</w:t>
      </w:r>
      <w:r>
        <w:rPr>
          <w:rFonts w:ascii="NanumBarunGothic" w:hAnsi="NanumBarunGothic" w:eastAsia="NanumBarunGothic"/>
          <w:color w:val="17212B"/>
        </w:rPr>
        <w:t>를 별도로 유지한다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 xml:space="preserve">는 사용자 요청의 추적 축이고 </w:t>
      </w:r>
      <w:r>
        <w:rPr>
          <w:rFonts w:ascii="NanumBarunGothic" w:hAnsi="NanumBarunGothic" w:eastAsia="NanumBarunGothic"/>
          <w:color w:val="17212B"/>
        </w:rPr>
        <w:t>Attempt ID</w:t>
      </w:r>
      <w:r>
        <w:rPr>
          <w:rFonts w:ascii="NanumBarunGothic" w:hAnsi="NanumBarunGothic" w:eastAsia="NanumBarunGothic"/>
          <w:color w:val="17212B"/>
        </w:rPr>
        <w:t>는 실제 시도 축이다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한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 xml:space="preserve">에 여러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가 있을 수 있으나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응답 유실 후 새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 xml:space="preserve">으로 재실행하면 중복 </w:t>
      </w:r>
      <w:r>
        <w:rPr>
          <w:rFonts w:ascii="NanumBarunGothic" w:hAnsi="NanumBarunGothic" w:eastAsia="NanumBarunGothic"/>
          <w:color w:val="17212B"/>
        </w:rPr>
        <w:t>Side Effect</w:t>
      </w:r>
      <w:r>
        <w:rPr>
          <w:rFonts w:ascii="NanumBarunGothic" w:hAnsi="NanumBarunGothic" w:eastAsia="NanumBarunGothic"/>
          <w:color w:val="17212B"/>
        </w:rPr>
        <w:t>를 만들 수 있으므로 상태 조회를 먼저 수행한다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3" w:name="32-timeout-budget-사양"/>
      <w:bookmarkEnd w:id="93"/>
      <w:r>
        <w:rPr>
          <w:rFonts w:ascii="NanumSquare" w:hAnsi="NanumSquare" w:eastAsia="NanumSquare"/>
          <w:color w:val="2F6FEB"/>
        </w:rPr>
        <w:t xml:space="preserve">32. Timeout Budget </w:t>
      </w:r>
      <w:r>
        <w:rPr>
          <w:rFonts w:ascii="NanumSquare" w:hAnsi="NanumSquare" w:eastAsia="NanumSquare"/>
          <w:color w:val="2F6FEB"/>
        </w:rPr>
        <w:t>사양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83"/>
        <w:gridCol w:w="2379"/>
        <w:gridCol w:w="349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Budget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적용 위치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초과 시 기록할 값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Client Deadline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Browser/Caller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 요청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 ID, elapsed, last known state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Queue/Claim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Worker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 작업을 소유하기 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queue/lease owner, age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Connect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외부 연결 수립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target, address/pin, attempt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Response/Read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 송신 이후 응답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target, attempt, timeout stage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Retry Backoff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다음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Attempt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attempt no, nextAt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 Deadline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대사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probe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decision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하위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의 합과 </w:t>
      </w:r>
      <w:r>
        <w:rPr>
          <w:rFonts w:ascii="NanumBarunGothic" w:hAnsi="NanumBarunGothic" w:eastAsia="NanumBarunGothic"/>
          <w:color w:val="17212B"/>
        </w:rPr>
        <w:t>Retry Backoff</w:t>
      </w:r>
      <w:r>
        <w:rPr>
          <w:rFonts w:ascii="NanumBarunGothic" w:hAnsi="NanumBarunGothic" w:eastAsia="NanumBarunGothic"/>
          <w:color w:val="17212B"/>
        </w:rPr>
        <w:t xml:space="preserve">는 상위 </w:t>
      </w:r>
      <w:r>
        <w:rPr>
          <w:rFonts w:ascii="NanumBarunGothic" w:hAnsi="NanumBarunGothic" w:eastAsia="NanumBarunGothic"/>
          <w:color w:val="17212B"/>
        </w:rPr>
        <w:t>Deadline</w:t>
      </w:r>
      <w:r>
        <w:rPr>
          <w:rFonts w:ascii="NanumBarunGothic" w:hAnsi="NanumBarunGothic" w:eastAsia="NanumBarunGothic"/>
          <w:color w:val="17212B"/>
        </w:rPr>
        <w:t>을 넘지 않도록 설계한다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Starter/Module Default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PROPERTY_LEAF_CATALOG.csv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>확인값을 따른다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4" w:name="33-messaging-envelopereliability-사양"/>
      <w:bookmarkEnd w:id="94"/>
      <w:r>
        <w:rPr>
          <w:rFonts w:ascii="NanumSquare" w:hAnsi="NanumSquare" w:eastAsia="NanumSquare"/>
          <w:color w:val="2F6FEB"/>
        </w:rPr>
        <w:t xml:space="preserve">33. Messaging Envelope·Reliability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Message/Event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Event ID, Key, Schema Version, Producer, Correlation/Transaction, Payload Hash</w:t>
      </w:r>
      <w:r>
        <w:rPr>
          <w:rFonts w:ascii="NanumBarunGothic" w:hAnsi="NanumBarunGothic" w:eastAsia="NanumBarunGothic"/>
          <w:color w:val="17212B"/>
        </w:rPr>
        <w:t>를 식별할 수 있어야 한다</w:t>
      </w:r>
      <w:r>
        <w:rPr>
          <w:rFonts w:ascii="NanumBarunGothic" w:hAnsi="NanumBarunGothic" w:eastAsia="NanumBarunGothic"/>
          <w:color w:val="17212B"/>
        </w:rPr>
        <w:t>. Producer</w:t>
      </w:r>
      <w:r>
        <w:rPr>
          <w:rFonts w:ascii="NanumBarunGothic" w:hAnsi="NanumBarunGothic" w:eastAsia="NanumBarunGothic"/>
          <w:color w:val="17212B"/>
        </w:rPr>
        <w:t xml:space="preserve">는 업무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Publish </w:t>
      </w:r>
      <w:r>
        <w:rPr>
          <w:rFonts w:ascii="NanumBarunGothic" w:hAnsi="NanumBarunGothic" w:eastAsia="NanumBarunGothic"/>
          <w:color w:val="17212B"/>
        </w:rPr>
        <w:t xml:space="preserve">사이의 유실을 </w:t>
      </w:r>
      <w:r>
        <w:rPr>
          <w:rFonts w:ascii="NanumBarunGothic" w:hAnsi="NanumBarunGothic" w:eastAsia="NanumBarunGothic"/>
          <w:color w:val="17212B"/>
        </w:rPr>
        <w:t>Outbox</w:t>
      </w:r>
      <w:r>
        <w:rPr>
          <w:rFonts w:ascii="NanumBarunGothic" w:hAnsi="NanumBarunGothic" w:eastAsia="NanumBarunGothic"/>
          <w:color w:val="17212B"/>
        </w:rPr>
        <w:t>로 닫고</w:t>
      </w:r>
      <w:r>
        <w:rPr>
          <w:rFonts w:ascii="NanumBarunGothic" w:hAnsi="NanumBarunGothic" w:eastAsia="NanumBarunGothic"/>
          <w:color w:val="17212B"/>
        </w:rPr>
        <w:t>, Consumer</w:t>
      </w:r>
      <w:r>
        <w:rPr>
          <w:rFonts w:ascii="NanumBarunGothic" w:hAnsi="NanumBarunGothic" w:eastAsia="NanumBarunGothic"/>
          <w:color w:val="17212B"/>
        </w:rPr>
        <w:t xml:space="preserve">는 중복 수신을 </w:t>
      </w:r>
      <w:r>
        <w:rPr>
          <w:rFonts w:ascii="NanumBarunGothic" w:hAnsi="NanumBarunGothic" w:eastAsia="NanumBarunGothic"/>
          <w:color w:val="17212B"/>
        </w:rPr>
        <w:t>Inbox/Idempotency</w:t>
      </w:r>
      <w:r>
        <w:rPr>
          <w:rFonts w:ascii="NanumBarunGothic" w:hAnsi="NanumBarunGothic" w:eastAsia="NanumBarunGothic"/>
          <w:color w:val="17212B"/>
        </w:rPr>
        <w:t>로 닫는다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Business Transaction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Outbox READY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Publisher claim/lease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Broker publish attempt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ACK or UNKNOWN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Consumer receive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Inbox duplicate guard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Consumer business commit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ACK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Retry/DLQ/Reconcile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Broker</w:t>
      </w:r>
      <w:r>
        <w:rPr>
          <w:rFonts w:ascii="NanumBarunGothic" w:hAnsi="NanumBarunGothic" w:eastAsia="NanumBarunGothic"/>
          <w:color w:val="17212B"/>
        </w:rPr>
        <w:t xml:space="preserve">별 연결 세부는 </w:t>
      </w:r>
      <w:r>
        <w:rPr>
          <w:rFonts w:ascii="NanumBarunGothic" w:hAnsi="NanumBarunGothic" w:eastAsia="NanumBarunGothic"/>
          <w:color w:val="17212B"/>
        </w:rPr>
        <w:t>Provider Starter</w:t>
      </w:r>
      <w:r>
        <w:rPr>
          <w:rFonts w:ascii="NanumBarunGothic" w:hAnsi="NanumBarunGothic" w:eastAsia="NanumBarunGothic"/>
          <w:color w:val="17212B"/>
        </w:rPr>
        <w:t xml:space="preserve">가 담당하지만 </w:t>
      </w:r>
      <w:r>
        <w:rPr>
          <w:rFonts w:ascii="NanumBarunGothic" w:hAnsi="NanumBarunGothic" w:eastAsia="NanumBarunGothic"/>
          <w:color w:val="17212B"/>
        </w:rPr>
        <w:t xml:space="preserve">Outbox/Inbox/DLQ/Replay/UNKNOWN </w:t>
      </w:r>
      <w:r>
        <w:rPr>
          <w:rFonts w:ascii="NanumBarunGothic" w:hAnsi="NanumBarunGothic" w:eastAsia="NanumBarunGothic"/>
          <w:color w:val="17212B"/>
        </w:rPr>
        <w:t xml:space="preserve">의미는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>에 동일하게 보인다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 xml:space="preserve">확인 </w:t>
      </w:r>
      <w:r>
        <w:rPr>
          <w:rFonts w:ascii="NanumBarunGothic" w:hAnsi="NanumBarunGothic" w:eastAsia="NanumBarunGothic"/>
          <w:color w:val="17212B"/>
        </w:rPr>
        <w:t>leaf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cpf.messaging.reliability.*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Broker Provider</w:t>
      </w:r>
      <w:r>
        <w:rPr>
          <w:rFonts w:ascii="NanumBarunGothic" w:hAnsi="NanumBarunGothic" w:eastAsia="NanumBarunGothic"/>
          <w:color w:val="17212B"/>
        </w:rPr>
        <w:t xml:space="preserve">별 설정을 </w:t>
      </w:r>
      <w:r>
        <w:rPr>
          <w:rStyle w:val="SourceText"/>
          <w:rFonts w:ascii="NanumBarunGothic" w:hAnsi="NanumBarunGothic" w:eastAsia="NanumBarunGothic"/>
          <w:color w:val="17212B"/>
        </w:rPr>
        <w:t>PROPERTY_LEAF_CATALOG.csv</w:t>
      </w:r>
      <w:r>
        <w:rPr>
          <w:rFonts w:ascii="NanumBarunGothic" w:hAnsi="NanumBarunGothic" w:eastAsia="NanumBarunGothic"/>
          <w:color w:val="17212B"/>
        </w:rPr>
        <w:t>에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5" w:name="34-external-integration-사양"/>
      <w:bookmarkEnd w:id="95"/>
      <w:r>
        <w:rPr>
          <w:rFonts w:ascii="NanumSquare" w:hAnsi="NanumSquare" w:eastAsia="NanumSquare"/>
          <w:color w:val="2F6FEB"/>
        </w:rPr>
        <w:t xml:space="preserve">34. External Integration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HTTP/TCP/SFTP/Webhook/ISO8583 </w:t>
      </w:r>
      <w:r>
        <w:rPr>
          <w:rFonts w:ascii="NanumBarunGothic" w:hAnsi="NanumBarunGothic" w:eastAsia="NanumBarunGothic"/>
          <w:color w:val="17212B"/>
        </w:rPr>
        <w:t>연계는 다음 공통 정보를 갖는다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Target/Endpoint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Environment.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Request/Operation/Attempt/External Tracking ID.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Connect/Response/Overall Timeout.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Retry </w:t>
      </w:r>
      <w:r>
        <w:rPr>
          <w:rFonts w:ascii="NanumBarunGothic" w:hAnsi="NanumBarunGothic" w:eastAsia="NanumBarunGothic"/>
          <w:color w:val="17212B"/>
        </w:rPr>
        <w:t xml:space="preserve">가능 조건과 </w:t>
      </w:r>
      <w:r>
        <w:rPr>
          <w:rFonts w:ascii="NanumBarunGothic" w:hAnsi="NanumBarunGothic" w:eastAsia="NanumBarunGothic"/>
          <w:color w:val="17212B"/>
        </w:rPr>
        <w:t xml:space="preserve">Idempotency </w:t>
      </w:r>
      <w:r>
        <w:rPr>
          <w:rFonts w:ascii="NanumBarunGothic" w:hAnsi="NanumBarunGothic" w:eastAsia="NanumBarunGothic"/>
          <w:color w:val="17212B"/>
        </w:rPr>
        <w:t>근거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Request/Response Hash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Masked Evidence.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응답 유실 시 </w:t>
      </w:r>
      <w:r>
        <w:rPr>
          <w:rFonts w:ascii="NanumBarunGothic" w:hAnsi="NanumBarunGothic" w:eastAsia="NanumBarunGothic"/>
          <w:color w:val="17212B"/>
        </w:rPr>
        <w:t xml:space="preserve">Status Query/Reconcile </w:t>
      </w:r>
      <w:r>
        <w:rPr>
          <w:rFonts w:ascii="NanumBarunGothic" w:hAnsi="NanumBarunGothic" w:eastAsia="NanumBarunGothic"/>
          <w:color w:val="17212B"/>
        </w:rPr>
        <w:t>경로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Compensation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Manual Decision </w:t>
      </w:r>
      <w:r>
        <w:rPr>
          <w:rFonts w:ascii="NanumBarunGothic" w:hAnsi="NanumBarunGothic" w:eastAsia="NanumBarunGothic"/>
          <w:color w:val="17212B"/>
        </w:rPr>
        <w:t>조건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Secret/TLS/Host/CIDR Allowlist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SSRF </w:t>
      </w:r>
      <w:r>
        <w:rPr>
          <w:rFonts w:ascii="NanumBarunGothic" w:hAnsi="NanumBarunGothic" w:eastAsia="NanumBarunGothic"/>
          <w:color w:val="17212B"/>
        </w:rPr>
        <w:t>방어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HTTP Client</w:t>
      </w:r>
      <w:r>
        <w:rPr>
          <w:rFonts w:ascii="NanumBarunGothic" w:hAnsi="NanumBarunGothic" w:eastAsia="NanumBarunGothic"/>
          <w:color w:val="17212B"/>
        </w:rPr>
        <w:t xml:space="preserve">의 현재 공통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 xml:space="preserve">설정은 </w:t>
      </w:r>
      <w:r>
        <w:rPr>
          <w:rStyle w:val="SourceText"/>
          <w:rFonts w:ascii="NanumBarunGothic" w:hAnsi="NanumBarunGothic" w:eastAsia="NanumBarunGothic"/>
          <w:color w:val="17212B"/>
        </w:rPr>
        <w:t>cpf.service-call.*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cpf.http-client.*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cpf.services.*</w:t>
      </w:r>
      <w:r>
        <w:rPr>
          <w:rFonts w:ascii="NanumBarunGothic" w:hAnsi="NanumBarunGothic" w:eastAsia="NanumBarunGothic"/>
          <w:color w:val="17212B"/>
        </w:rPr>
        <w:t xml:space="preserve">를 사용하며 </w:t>
      </w:r>
      <w:r>
        <w:rPr>
          <w:rFonts w:ascii="NanumBarunGothic" w:hAnsi="NanumBarunGothic" w:eastAsia="NanumBarunGothic"/>
          <w:color w:val="17212B"/>
        </w:rPr>
        <w:t>Catalog</w:t>
      </w:r>
      <w:r>
        <w:rPr>
          <w:rFonts w:ascii="NanumBarunGothic" w:hAnsi="NanumBarunGothic" w:eastAsia="NanumBarunGothic"/>
          <w:color w:val="17212B"/>
        </w:rPr>
        <w:t xml:space="preserve">의 논리 </w:t>
      </w:r>
      <w:r>
        <w:rPr>
          <w:rFonts w:ascii="NanumBarunGothic" w:hAnsi="NanumBarunGothic" w:eastAsia="NanumBarunGothic"/>
          <w:color w:val="17212B"/>
        </w:rPr>
        <w:t>Capability Namespace</w:t>
      </w:r>
      <w:r>
        <w:rPr>
          <w:rFonts w:ascii="NanumBarunGothic" w:hAnsi="NanumBarunGothic" w:eastAsia="NanumBarunGothic"/>
          <w:color w:val="17212B"/>
        </w:rPr>
        <w:t>와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6" w:name="35-fileattachmentarchive-사양"/>
      <w:bookmarkEnd w:id="96"/>
      <w:r>
        <w:rPr>
          <w:rFonts w:ascii="NanumSquare" w:hAnsi="NanumSquare" w:eastAsia="NanumSquare"/>
          <w:color w:val="2F6FEB"/>
        </w:rPr>
        <w:t xml:space="preserve">35. File·Attachment·Archive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Upload/Import</w:t>
      </w:r>
      <w:r>
        <w:rPr>
          <w:rFonts w:ascii="NanumBarunGothic" w:hAnsi="NanumBarunGothic" w:eastAsia="NanumBarunGothic"/>
          <w:color w:val="17212B"/>
        </w:rPr>
        <w:t xml:space="preserve">는 파일명만 신뢰하지 않고 </w:t>
      </w:r>
      <w:r>
        <w:rPr>
          <w:rFonts w:ascii="NanumBarunGothic" w:hAnsi="NanumBarunGothic" w:eastAsia="NanumBarunGothic"/>
          <w:color w:val="17212B"/>
        </w:rPr>
        <w:t>Size, Format, Checksum, Template/Schema Version</w:t>
      </w:r>
      <w:r>
        <w:rPr>
          <w:rFonts w:ascii="NanumBarunGothic" w:hAnsi="NanumBarunGothic" w:eastAsia="NanumBarunGothic"/>
          <w:color w:val="17212B"/>
        </w:rPr>
        <w:t>을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대용량 처리는 </w:t>
      </w:r>
      <w:r>
        <w:rPr>
          <w:rFonts w:ascii="NanumBarunGothic" w:hAnsi="NanumBarunGothic" w:eastAsia="NanumBarunGothic"/>
          <w:color w:val="17212B"/>
        </w:rPr>
        <w:t>Streaming, bounded buffer, Temp Artifact, cancellation, disk capacity, partial cleanup</w:t>
      </w:r>
      <w:r>
        <w:rPr>
          <w:rFonts w:ascii="NanumBarunGothic" w:hAnsi="NanumBarunGothic" w:eastAsia="NanumBarunGothic"/>
          <w:color w:val="17212B"/>
        </w:rPr>
        <w:t>을 고려한다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File Job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Style w:val="SourceText"/>
          <w:rFonts w:ascii="NanumBarunGothic" w:hAnsi="NanumBarunGothic" w:eastAsia="NanumBarunGothic"/>
          <w:color w:val="17212B"/>
        </w:rPr>
        <w:t>RECEIVED → VALIDATED/READY_TO_APPLY → APPLY/FAILED/PARTIAL_FAILED/UNKNOWN_RESULT → Rollback/Resolution</w:t>
      </w:r>
      <w:r>
        <w:rPr>
          <w:rFonts w:ascii="NanumBarunGothic" w:hAnsi="NanumBarunGothic" w:eastAsia="NanumBarunGothic"/>
          <w:color w:val="17212B"/>
        </w:rPr>
        <w:t xml:space="preserve">과 같이 실제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상태를 기준으로 조작하며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>는 외부</w:t>
      </w:r>
      <w:r>
        <w:rPr>
          <w:rFonts w:ascii="NanumBarunGothic" w:hAnsi="NanumBarunGothic" w:eastAsia="NanumBarunGothic"/>
          <w:color w:val="17212B"/>
        </w:rPr>
        <w:t>/DB Evidence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Style w:val="SourceText"/>
          <w:rFonts w:ascii="NanumBarunGothic" w:hAnsi="NanumBarunGothic" w:eastAsia="NanumBarunGothic"/>
          <w:color w:val="17212B"/>
        </w:rPr>
        <w:t>SIDE_EFFECT_NOT_APPLIED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SIDE_EFFECT_APPLIED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SIDE_EFFECT_COMPENSATED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중 실제 구현이 허용하는 결과를 확정한다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7" w:name="36-batch-상세-사양"/>
      <w:bookmarkEnd w:id="97"/>
      <w:r>
        <w:rPr>
          <w:rFonts w:ascii="NanumSquare" w:hAnsi="NanumSquare" w:eastAsia="NanumSquare"/>
          <w:color w:val="2F6FEB"/>
        </w:rPr>
        <w:t xml:space="preserve">36. Batch </w:t>
      </w:r>
      <w:r>
        <w:rPr>
          <w:rFonts w:ascii="NanumSquare" w:hAnsi="NanumSquare" w:eastAsia="NanumSquare"/>
          <w:color w:val="2F6FEB"/>
        </w:rPr>
        <w:t>상세 사양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8" w:name="361-job-definition"/>
      <w:bookmarkEnd w:id="98"/>
      <w:r>
        <w:rPr>
          <w:rFonts w:ascii="NanumSquare" w:hAnsi="NanumSquare" w:eastAsia="NanumSquare"/>
          <w:color w:val="17212B"/>
        </w:rPr>
        <w:t>36.1 Job Definition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Job ID, Definition Version, Executor Type, Trigger, Typed Parameter, Resource Policy, Recovery Policy, Alert Policy, Dependency, Checksum, Row Version</w:t>
      </w:r>
      <w:r>
        <w:rPr>
          <w:rFonts w:ascii="NanumBarunGothic" w:hAnsi="NanumBarunGothic" w:eastAsia="NanumBarunGothic"/>
          <w:color w:val="17212B"/>
        </w:rPr>
        <w:t>을 함께 관리한다</w:t>
      </w:r>
      <w:r>
        <w:rPr>
          <w:rFonts w:ascii="NanumBarunGothic" w:hAnsi="NanumBarunGothic" w:eastAsia="NanumBarunGothic"/>
          <w:color w:val="17212B"/>
        </w:rPr>
        <w:t>. Published/Retired Version</w:t>
      </w:r>
      <w:r>
        <w:rPr>
          <w:rFonts w:ascii="NanumBarunGothic" w:hAnsi="NanumBarunGothic" w:eastAsia="NanumBarunGothic"/>
          <w:color w:val="17212B"/>
        </w:rPr>
        <w:t xml:space="preserve">을 임의 수정하지 않고 새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>또는 허용된 상태 전이를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9" w:name="362-execution"/>
      <w:bookmarkEnd w:id="99"/>
      <w:r>
        <w:rPr>
          <w:rFonts w:ascii="NanumSquare" w:hAnsi="NanumSquare" w:eastAsia="NanumSquare"/>
          <w:color w:val="17212B"/>
        </w:rPr>
        <w:t>36.2 Execution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Execution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Job Parameter Snapshot, Spring Batch JobInstance/JobExecution/StepExecution, Worker/Server Instance, Transaction ID</w:t>
      </w:r>
      <w:r>
        <w:rPr>
          <w:rFonts w:ascii="NanumBarunGothic" w:hAnsi="NanumBarunGothic" w:eastAsia="NanumBarunGothic"/>
          <w:color w:val="17212B"/>
        </w:rPr>
        <w:t>를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기술 상태 </w:t>
      </w:r>
      <w:r>
        <w:rPr>
          <w:rStyle w:val="SourceText"/>
          <w:rFonts w:ascii="NanumBarunGothic" w:hAnsi="NanumBarunGothic" w:eastAsia="NanumBarunGothic"/>
          <w:color w:val="17212B"/>
        </w:rPr>
        <w:t>COMPLETED</w:t>
      </w:r>
      <w:r>
        <w:rPr>
          <w:rFonts w:ascii="NanumBarunGothic" w:hAnsi="NanumBarunGothic" w:eastAsia="NanumBarunGothic"/>
          <w:color w:val="17212B"/>
        </w:rPr>
        <w:t>만으로 업무 대사 완료를 의미하지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0" w:name="363-schedulerlease"/>
      <w:bookmarkEnd w:id="100"/>
      <w:r>
        <w:rPr>
          <w:rFonts w:ascii="NanumSquare" w:hAnsi="NanumSquare" w:eastAsia="NanumSquare"/>
          <w:color w:val="17212B"/>
        </w:rPr>
        <w:t>36.3 Scheduler·Lease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Schedule Preview, Business Calendar, Misfire, Leader/Lease, </w:t>
      </w:r>
      <w:r>
        <w:rPr>
          <w:rFonts w:ascii="NanumBarunGothic" w:hAnsi="NanumBarunGothic" w:eastAsia="NanumBarunGothic"/>
          <w:color w:val="17212B"/>
        </w:rPr>
        <w:t>중복 억제를 분리한다</w:t>
      </w:r>
      <w:r>
        <w:rPr>
          <w:rFonts w:ascii="NanumBarunGothic" w:hAnsi="NanumBarunGothic" w:eastAsia="NanumBarunGothic"/>
          <w:color w:val="17212B"/>
        </w:rPr>
        <w:t xml:space="preserve">. Lock/Lease </w:t>
      </w:r>
      <w:r>
        <w:rPr>
          <w:rFonts w:ascii="NanumBarunGothic" w:hAnsi="NanumBarunGothic" w:eastAsia="NanumBarunGothic"/>
          <w:color w:val="17212B"/>
        </w:rPr>
        <w:t xml:space="preserve">강제 해제는 실제 실행이 살아 있으면 중복 수행을 만들 수 있으므로 </w:t>
      </w:r>
      <w:r>
        <w:rPr>
          <w:rFonts w:ascii="NanumBarunGothic" w:hAnsi="NanumBarunGothic" w:eastAsia="NanumBarunGothic"/>
          <w:color w:val="17212B"/>
        </w:rPr>
        <w:t>Fencing Token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Heartbeat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1" w:name="364-center-cut"/>
      <w:bookmarkEnd w:id="101"/>
      <w:r>
        <w:rPr>
          <w:rFonts w:ascii="NanumSquare" w:hAnsi="NanumSquare" w:eastAsia="NanumSquare"/>
          <w:color w:val="17212B"/>
        </w:rPr>
        <w:t>36.4 Center-Cut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Job </w:t>
      </w:r>
      <w:r>
        <w:rPr>
          <w:rFonts w:ascii="NanumBarunGothic" w:hAnsi="NanumBarunGothic" w:eastAsia="NanumBarunGothic"/>
          <w:color w:val="17212B"/>
        </w:rPr>
        <w:t xml:space="preserve">단위 대량 재처리보다 </w:t>
      </w:r>
      <w:r>
        <w:rPr>
          <w:rFonts w:ascii="NanumBarunGothic" w:hAnsi="NanumBarunGothic" w:eastAsia="NanumBarunGothic"/>
          <w:color w:val="17212B"/>
        </w:rPr>
        <w:t xml:space="preserve">Execution/Target/Result </w:t>
      </w:r>
      <w:r>
        <w:rPr>
          <w:rFonts w:ascii="NanumBarunGothic" w:hAnsi="NanumBarunGothic" w:eastAsia="NanumBarunGothic"/>
          <w:color w:val="17212B"/>
        </w:rPr>
        <w:t>단위 상태를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ADM Component </w:t>
      </w:r>
      <w:r>
        <w:rPr>
          <w:rFonts w:ascii="NanumBarunGothic" w:hAnsi="NanumBarunGothic" w:eastAsia="NanumBarunGothic"/>
          <w:color w:val="17212B"/>
        </w:rPr>
        <w:t xml:space="preserve">계약은 </w:t>
      </w:r>
      <w:r>
        <w:rPr>
          <w:rFonts w:ascii="NanumBarunGothic" w:hAnsi="NanumBarunGothic" w:eastAsia="NanumBarunGothic"/>
          <w:color w:val="17212B"/>
        </w:rPr>
        <w:t xml:space="preserve">FAILED Execution </w:t>
      </w:r>
      <w:r>
        <w:rPr>
          <w:rFonts w:ascii="NanumBarunGothic" w:hAnsi="NanumBarunGothic" w:eastAsia="NanumBarunGothic"/>
          <w:color w:val="17212B"/>
        </w:rPr>
        <w:t xml:space="preserve">재처리와 </w:t>
      </w:r>
      <w:r>
        <w:rPr>
          <w:rFonts w:ascii="NanumBarunGothic" w:hAnsi="NanumBarunGothic" w:eastAsia="NanumBarunGothic"/>
          <w:color w:val="17212B"/>
        </w:rPr>
        <w:t xml:space="preserve">UNKNOWN Execution </w:t>
      </w:r>
      <w:r>
        <w:rPr>
          <w:rFonts w:ascii="NanumBarunGothic" w:hAnsi="NanumBarunGothic" w:eastAsia="NanumBarunGothic"/>
          <w:color w:val="17212B"/>
        </w:rPr>
        <w:t xml:space="preserve">대사를 분리하고 </w:t>
      </w:r>
      <w:r>
        <w:rPr>
          <w:rFonts w:ascii="NanumBarunGothic" w:hAnsi="NanumBarunGothic" w:eastAsia="NanumBarunGothic"/>
          <w:color w:val="17212B"/>
        </w:rPr>
        <w:t xml:space="preserve">Job </w:t>
      </w:r>
      <w:r>
        <w:rPr>
          <w:rFonts w:ascii="NanumBarunGothic" w:hAnsi="NanumBarunGothic" w:eastAsia="NanumBarunGothic"/>
          <w:color w:val="17212B"/>
        </w:rPr>
        <w:t xml:space="preserve">전체 </w:t>
      </w:r>
      <w:r>
        <w:rPr>
          <w:rFonts w:ascii="NanumBarunGothic" w:hAnsi="NanumBarunGothic" w:eastAsia="NanumBarunGothic"/>
          <w:color w:val="17212B"/>
        </w:rPr>
        <w:t>blind retry</w:t>
      </w:r>
      <w:r>
        <w:rPr>
          <w:rFonts w:ascii="NanumBarunGothic" w:hAnsi="NanumBarunGothic" w:eastAsia="NanumBarunGothic"/>
          <w:color w:val="17212B"/>
        </w:rPr>
        <w:t>를 허용하지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2" w:name="37-admbza-사양"/>
      <w:bookmarkEnd w:id="102"/>
      <w:r>
        <w:rPr>
          <w:rFonts w:ascii="NanumSquare" w:hAnsi="NanumSquare" w:eastAsia="NanumSquare"/>
          <w:color w:val="2F6FEB"/>
        </w:rPr>
        <w:t xml:space="preserve">37. ADM·BZA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3" w:name="371-adm"/>
      <w:bookmarkEnd w:id="103"/>
      <w:r>
        <w:rPr>
          <w:rFonts w:ascii="NanumSquare" w:hAnsi="NanumSquare" w:eastAsia="NanumSquare"/>
          <w:color w:val="17212B"/>
        </w:rPr>
        <w:t>37.1 ADM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63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를 갖고 각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Menu ID, Risk, Feature Flag, expectedOperationIds, Component</w:t>
      </w:r>
      <w:r>
        <w:rPr>
          <w:rFonts w:ascii="NanumBarunGothic" w:hAnsi="NanumBarunGothic" w:eastAsia="NanumBarunGothic"/>
          <w:color w:val="17212B"/>
        </w:rPr>
        <w:t>가 연결된다</w:t>
      </w:r>
      <w:r>
        <w:rPr>
          <w:rFonts w:ascii="NanumBarunGothic" w:hAnsi="NanumBarunGothic" w:eastAsia="NanumBarunGothic"/>
          <w:color w:val="17212B"/>
        </w:rPr>
        <w:t>. Router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Server Session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 xml:space="preserve">접근권한과 </w:t>
      </w:r>
      <w:r>
        <w:rPr>
          <w:rFonts w:ascii="NanumBarunGothic" w:hAnsi="NanumBarunGothic" w:eastAsia="NanumBarunGothic"/>
          <w:color w:val="17212B"/>
        </w:rPr>
        <w:t xml:space="preserve">Feature </w:t>
      </w:r>
      <w:r>
        <w:rPr>
          <w:rFonts w:ascii="NanumBarunGothic" w:hAnsi="NanumBarunGothic" w:eastAsia="NanumBarunGothic"/>
          <w:color w:val="17212B"/>
        </w:rPr>
        <w:t>활성 상태를 다시 계산한다</w:t>
      </w:r>
      <w:r>
        <w:rPr>
          <w:rFonts w:ascii="NanumBarunGothic" w:hAnsi="NanumBarunGothic" w:eastAsia="NanumBarunGothic"/>
          <w:color w:val="17212B"/>
        </w:rPr>
        <w:t>. Query Parameter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Permission </w:t>
      </w:r>
      <w:r>
        <w:rPr>
          <w:rFonts w:ascii="NanumBarunGothic" w:hAnsi="NanumBarunGothic" w:eastAsia="NanumBarunGothic"/>
          <w:color w:val="17212B"/>
        </w:rPr>
        <w:t>근거로 사용하지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위험 조치는 화면별 실제 </w:t>
      </w:r>
      <w:r>
        <w:rPr>
          <w:rFonts w:ascii="NanumBarunGothic" w:hAnsi="NanumBarunGothic" w:eastAsia="NanumBarunGothic"/>
          <w:color w:val="17212B"/>
        </w:rPr>
        <w:t>Permission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Server API </w:t>
      </w:r>
      <w:r>
        <w:rPr>
          <w:rFonts w:ascii="NanumBarunGothic" w:hAnsi="NanumBarunGothic" w:eastAsia="NanumBarunGothic"/>
          <w:color w:val="17212B"/>
        </w:rPr>
        <w:t>검증을 모두 통과해야 하며</w:t>
      </w:r>
      <w:r>
        <w:rPr>
          <w:rFonts w:ascii="NanumBarunGothic" w:hAnsi="NanumBarunGothic" w:eastAsia="NanumBarunGothic"/>
          <w:color w:val="17212B"/>
        </w:rPr>
        <w:t xml:space="preserve">, Reason/Expected Version/Approval/Idempotency </w:t>
      </w:r>
      <w:r>
        <w:rPr>
          <w:rFonts w:ascii="NanumBarunGothic" w:hAnsi="NanumBarunGothic" w:eastAsia="NanumBarunGothic"/>
          <w:color w:val="17212B"/>
        </w:rPr>
        <w:t xml:space="preserve">요구 여부는 실제 </w:t>
      </w:r>
      <w:r>
        <w:rPr>
          <w:rFonts w:ascii="NanumBarunGothic" w:hAnsi="NanumBarunGothic" w:eastAsia="NanumBarunGothic"/>
          <w:color w:val="17212B"/>
        </w:rPr>
        <w:t xml:space="preserve">Component/API </w:t>
      </w:r>
      <w:r>
        <w:rPr>
          <w:rFonts w:ascii="NanumBarunGothic" w:hAnsi="NanumBarunGothic" w:eastAsia="NanumBarunGothic"/>
          <w:color w:val="17212B"/>
        </w:rPr>
        <w:t>계약을 따른다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4" w:name="372-bza"/>
      <w:bookmarkEnd w:id="104"/>
      <w:r>
        <w:rPr>
          <w:rFonts w:ascii="NanumSquare" w:hAnsi="NanumSquare" w:eastAsia="NanumSquare"/>
          <w:color w:val="17212B"/>
        </w:rPr>
        <w:t>37.2 BZA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BZA Route </w:t>
      </w:r>
      <w:r>
        <w:rPr>
          <w:rFonts w:ascii="NanumBarunGothic" w:hAnsi="NanumBarunGothic" w:eastAsia="NanumBarunGothic"/>
          <w:color w:val="17212B"/>
        </w:rPr>
        <w:t xml:space="preserve">계약은 </w:t>
      </w:r>
      <w:r>
        <w:rPr>
          <w:rFonts w:ascii="NanumBarunGothic" w:hAnsi="NanumBarunGothic" w:eastAsia="NanumBarunGothic"/>
          <w:color w:val="17212B"/>
        </w:rPr>
        <w:t>26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를 갖는다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직원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배치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역할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권한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결재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감사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첨부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다운로드를 </w:t>
      </w:r>
      <w:r>
        <w:rPr>
          <w:rFonts w:ascii="NanumBarunGothic" w:hAnsi="NanumBarunGothic" w:eastAsia="NanumBarunGothic"/>
          <w:color w:val="17212B"/>
        </w:rPr>
        <w:t>Menu Code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>로 연결한다</w:t>
      </w:r>
      <w:r>
        <w:rPr>
          <w:rFonts w:ascii="NanumBarunGothic" w:hAnsi="NanumBarunGothic" w:eastAsia="NanumBarunGothic"/>
          <w:color w:val="17212B"/>
        </w:rPr>
        <w:t>. BZA</w:t>
      </w:r>
      <w:r>
        <w:rPr>
          <w:rFonts w:ascii="NanumBarunGothic" w:hAnsi="NanumBarunGothic" w:eastAsia="NanumBarunGothic"/>
          <w:color w:val="17212B"/>
        </w:rPr>
        <w:t xml:space="preserve">가 업무 </w:t>
      </w:r>
      <w:r>
        <w:rPr>
          <w:rFonts w:ascii="NanumBarunGothic" w:hAnsi="NanumBarunGothic" w:eastAsia="NanumBarunGothic"/>
          <w:color w:val="17212B"/>
        </w:rPr>
        <w:t>Domain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Current State</w:t>
      </w:r>
      <w:r>
        <w:rPr>
          <w:rFonts w:ascii="NanumBarunGothic" w:hAnsi="NanumBarunGothic" w:eastAsia="NanumBarunGothic"/>
          <w:color w:val="17212B"/>
        </w:rPr>
        <w:t>를 대신 소유하지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5" w:name="38-gateway-routepublish-사양"/>
      <w:bookmarkEnd w:id="105"/>
      <w:r>
        <w:rPr>
          <w:rFonts w:ascii="NanumSquare" w:hAnsi="NanumSquare" w:eastAsia="NanumSquare"/>
          <w:color w:val="2F6FEB"/>
        </w:rPr>
        <w:t xml:space="preserve">38. Gateway Route·Publish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Gateway Binding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Service Registry </w:t>
      </w:r>
      <w:r>
        <w:rPr>
          <w:rFonts w:ascii="NanumBarunGothic" w:hAnsi="NanumBarunGothic" w:eastAsia="NanumBarunGothic"/>
          <w:color w:val="17212B"/>
        </w:rPr>
        <w:t>존재만으로 외부 공개되지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UI/Control Plane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Style w:val="Strong"/>
          <w:rFonts w:ascii="NanumBarunGothic" w:hAnsi="NanumBarunGothic" w:eastAsia="NanumBarunGothic"/>
          <w:color w:val="17212B"/>
        </w:rPr>
        <w:t>Default Deny</w:t>
      </w:r>
      <w:r>
        <w:rPr>
          <w:rFonts w:ascii="NanumBarunGothic" w:hAnsi="NanumBarunGothic" w:eastAsia="NanumBarunGothic"/>
          <w:color w:val="17212B"/>
        </w:rPr>
        <w:t xml:space="preserve">를 전제로 </w:t>
      </w:r>
      <w:r>
        <w:rPr>
          <w:rFonts w:ascii="NanumBarunGothic" w:hAnsi="NanumBarunGothic" w:eastAsia="NanumBarunGothic"/>
          <w:color w:val="17212B"/>
        </w:rPr>
        <w:t>Draft→Validate→Approve/</w:t>
      </w:r>
      <w:r>
        <w:rPr>
          <w:rFonts w:ascii="NanumBarunGothic" w:hAnsi="NanumBarunGothic" w:eastAsia="NanumBarunGothic"/>
          <w:color w:val="17212B"/>
        </w:rPr>
        <w:t>활성화→</w:t>
      </w:r>
      <w:r>
        <w:rPr>
          <w:rFonts w:ascii="NanumBarunGothic" w:hAnsi="NanumBarunGothic" w:eastAsia="NanumBarunGothic"/>
          <w:color w:val="17212B"/>
        </w:rPr>
        <w:t>Instance Apply ACK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 xml:space="preserve">사양에는 </w:t>
      </w:r>
      <w:r>
        <w:rPr>
          <w:rFonts w:ascii="NanumBarunGothic" w:hAnsi="NanumBarunGothic" w:eastAsia="NanumBarunGothic"/>
          <w:color w:val="17212B"/>
        </w:rPr>
        <w:t>Host/Path/Method/API Version/Route Version/Service/Server Group/Ingress·Target Protocol/Timeout/Retry/Idempotent/Gateway Allowed/Direct Allowed/TLS/AuthN/AuthZ/Header/Rate Limit/Health Policy</w:t>
      </w:r>
      <w:r>
        <w:rPr>
          <w:rFonts w:ascii="NanumBarunGothic" w:hAnsi="NanumBarunGothic" w:eastAsia="NanumBarunGothic"/>
          <w:color w:val="17212B"/>
        </w:rPr>
        <w:t>를 포함한다</w:t>
      </w:r>
      <w:r>
        <w:rPr>
          <w:rFonts w:ascii="NanumBarunGothic" w:hAnsi="NanumBarunGothic" w:eastAsia="NanumBarunGothic"/>
          <w:color w:val="17212B"/>
        </w:rPr>
        <w:t xml:space="preserve">. Apply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Style w:val="SourceText"/>
          <w:rFonts w:ascii="NanumBarunGothic" w:hAnsi="NanumBarunGothic" w:eastAsia="NanumBarunGothic"/>
          <w:color w:val="17212B"/>
        </w:rPr>
        <w:t>expectedVersion != appliedVersion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또는 실패 상태는 </w:t>
      </w:r>
      <w:r>
        <w:rPr>
          <w:rFonts w:ascii="NanumBarunGothic" w:hAnsi="NanumBarunGothic" w:eastAsia="NanumBarunGothic"/>
          <w:color w:val="17212B"/>
        </w:rPr>
        <w:t>Drift</w:t>
      </w:r>
      <w:r>
        <w:rPr>
          <w:rFonts w:ascii="NanumBarunGothic" w:hAnsi="NanumBarunGothic" w:eastAsia="NanumBarunGothic"/>
          <w:color w:val="17212B"/>
        </w:rPr>
        <w:t>로 운영한다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6" w:name="39-securitysessionsecret-사양"/>
      <w:bookmarkEnd w:id="106"/>
      <w:r>
        <w:rPr>
          <w:rFonts w:ascii="NanumSquare" w:hAnsi="NanumSquare" w:eastAsia="NanumSquare"/>
          <w:color w:val="2F6FEB"/>
        </w:rPr>
        <w:t xml:space="preserve">39. Security·Session·Secret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Browser privileged console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Server Session/CSRF/Trusted Origin </w:t>
      </w:r>
      <w:r>
        <w:rPr>
          <w:rFonts w:ascii="NanumBarunGothic" w:hAnsi="NanumBarunGothic" w:eastAsia="NanumBarunGothic"/>
          <w:color w:val="17212B"/>
        </w:rPr>
        <w:t>경계에서 동작한다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Resource Server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enabled</w:t>
      </w:r>
      <w:r>
        <w:rPr>
          <w:rFonts w:ascii="NanumBarunGothic" w:hAnsi="NanumBarunGothic" w:eastAsia="NanumBarunGothic"/>
          <w:color w:val="17212B"/>
        </w:rPr>
        <w:t xml:space="preserve">일 때 </w:t>
      </w:r>
      <w:r>
        <w:rPr>
          <w:rFonts w:ascii="NanumBarunGothic" w:hAnsi="NanumBarunGothic" w:eastAsia="NanumBarunGothic"/>
          <w:color w:val="17212B"/>
        </w:rPr>
        <w:t>issuer-uri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jwk-set-uri </w:t>
      </w:r>
      <w:r>
        <w:rPr>
          <w:rFonts w:ascii="NanumBarunGothic" w:hAnsi="NanumBarunGothic" w:eastAsia="NanumBarunGothic"/>
          <w:color w:val="17212B"/>
        </w:rPr>
        <w:t>중 정확히 하나를 요구한다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Service Identity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service-id, key-id, </w:t>
      </w:r>
      <w:r>
        <w:rPr>
          <w:rFonts w:ascii="NanumBarunGothic" w:hAnsi="NanumBarunGothic" w:eastAsia="NanumBarunGothic"/>
          <w:color w:val="17212B"/>
        </w:rPr>
        <w:t xml:space="preserve">충분한 </w:t>
      </w:r>
      <w:r>
        <w:rPr>
          <w:rFonts w:ascii="NanumBarunGothic" w:hAnsi="NanumBarunGothic" w:eastAsia="NanumBarunGothic"/>
          <w:color w:val="17212B"/>
        </w:rPr>
        <w:t xml:space="preserve">Secret </w:t>
      </w:r>
      <w:r>
        <w:rPr>
          <w:rFonts w:ascii="NanumBarunGothic" w:hAnsi="NanumBarunGothic" w:eastAsia="NanumBarunGothic"/>
          <w:color w:val="17212B"/>
        </w:rPr>
        <w:t xml:space="preserve">길이와 </w:t>
      </w:r>
      <w:r>
        <w:rPr>
          <w:rFonts w:ascii="NanumBarunGothic" w:hAnsi="NanumBarunGothic" w:eastAsia="NanumBarunGothic"/>
          <w:color w:val="17212B"/>
        </w:rPr>
        <w:t xml:space="preserve">TTL </w:t>
      </w:r>
      <w:r>
        <w:rPr>
          <w:rFonts w:ascii="NanumBarunGothic" w:hAnsi="NanumBarunGothic" w:eastAsia="NanumBarunGothic"/>
          <w:color w:val="17212B"/>
        </w:rPr>
        <w:t>상한을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Secret Starter</w:t>
      </w:r>
      <w:r>
        <w:rPr>
          <w:rFonts w:ascii="NanumBarunGothic" w:hAnsi="NanumBarunGothic" w:eastAsia="NanumBarunGothic"/>
          <w:color w:val="17212B"/>
        </w:rPr>
        <w:t xml:space="preserve">는 승인된 고객 </w:t>
      </w:r>
      <w:r>
        <w:rPr>
          <w:rFonts w:ascii="NanumBarunGothic" w:hAnsi="NanumBarunGothic" w:eastAsia="NanumBarunGothic"/>
          <w:color w:val="17212B"/>
        </w:rPr>
        <w:t>SecretProvider</w:t>
      </w:r>
      <w:r>
        <w:rPr>
          <w:rFonts w:ascii="NanumBarunGothic" w:hAnsi="NanumBarunGothic" w:eastAsia="NanumBarunGothic"/>
          <w:color w:val="17212B"/>
        </w:rPr>
        <w:t xml:space="preserve">가 없으면 </w:t>
      </w:r>
      <w:r>
        <w:rPr>
          <w:rFonts w:ascii="NanumBarunGothic" w:hAnsi="NanumBarunGothic" w:eastAsia="NanumBarunGothic"/>
          <w:color w:val="17212B"/>
        </w:rPr>
        <w:t>Runtime</w:t>
      </w:r>
      <w:r>
        <w:rPr>
          <w:rFonts w:ascii="NanumBarunGothic" w:hAnsi="NanumBarunGothic" w:eastAsia="NanumBarunGothic"/>
          <w:color w:val="17212B"/>
        </w:rPr>
        <w:t>을 거부한다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화면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로그</w:t>
      </w:r>
      <w:r>
        <w:rPr>
          <w:rFonts w:ascii="NanumBarunGothic" w:hAnsi="NanumBarunGothic" w:eastAsia="NanumBarunGothic"/>
          <w:color w:val="17212B"/>
        </w:rPr>
        <w:t>/Evidence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Raw Secret</w:t>
      </w:r>
      <w:r>
        <w:rPr>
          <w:rFonts w:ascii="NanumBarunGothic" w:hAnsi="NanumBarunGothic" w:eastAsia="NanumBarunGothic"/>
          <w:color w:val="17212B"/>
        </w:rPr>
        <w:t xml:space="preserve">을 보존하지 않고 </w:t>
      </w:r>
      <w:r>
        <w:rPr>
          <w:rFonts w:ascii="NanumBarunGothic" w:hAnsi="NanumBarunGothic" w:eastAsia="NanumBarunGothic"/>
          <w:color w:val="17212B"/>
        </w:rPr>
        <w:t>Reference/Metadata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Break-glass</w:t>
      </w:r>
      <w:r>
        <w:rPr>
          <w:rFonts w:ascii="NanumBarunGothic" w:hAnsi="NanumBarunGothic" w:eastAsia="NanumBarunGothic"/>
          <w:color w:val="17212B"/>
        </w:rPr>
        <w:t xml:space="preserve">는 좁은 </w:t>
      </w:r>
      <w:r>
        <w:rPr>
          <w:rFonts w:ascii="NanumBarunGothic" w:hAnsi="NanumBarunGothic" w:eastAsia="NanumBarunGothic"/>
          <w:color w:val="17212B"/>
        </w:rPr>
        <w:t xml:space="preserve">Scope, </w:t>
      </w:r>
      <w:r>
        <w:rPr>
          <w:rFonts w:ascii="NanumBarunGothic" w:hAnsi="NanumBarunGothic" w:eastAsia="NanumBarunGothic"/>
          <w:color w:val="17212B"/>
        </w:rPr>
        <w:t xml:space="preserve">제한 </w:t>
      </w:r>
      <w:r>
        <w:rPr>
          <w:rFonts w:ascii="NanumBarunGothic" w:hAnsi="NanumBarunGothic" w:eastAsia="NanumBarunGothic"/>
          <w:color w:val="17212B"/>
        </w:rPr>
        <w:t xml:space="preserve">TTL, </w:t>
      </w:r>
      <w:r>
        <w:rPr>
          <w:rFonts w:ascii="NanumBarunGothic" w:hAnsi="NanumBarunGothic" w:eastAsia="NanumBarunGothic"/>
          <w:color w:val="17212B"/>
        </w:rPr>
        <w:t xml:space="preserve">사후 </w:t>
      </w:r>
      <w:r>
        <w:rPr>
          <w:rFonts w:ascii="NanumBarunGothic" w:hAnsi="NanumBarunGothic" w:eastAsia="NanumBarunGothic"/>
          <w:color w:val="17212B"/>
        </w:rPr>
        <w:t>Review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를 갖는다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7" w:name="40-configurationruntime-control-사양"/>
      <w:bookmarkEnd w:id="107"/>
      <w:r>
        <w:rPr>
          <w:rFonts w:ascii="NanumSquare" w:hAnsi="NanumSquare" w:eastAsia="NanumSquare"/>
          <w:color w:val="2F6FEB"/>
        </w:rPr>
        <w:t xml:space="preserve">40. Configuration·Runtime Control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Catalog Namespace</w:t>
      </w:r>
      <w:r>
        <w:rPr>
          <w:rFonts w:ascii="NanumBarunGothic" w:hAnsi="NanumBarunGothic" w:eastAsia="NanumBarunGothic"/>
          <w:color w:val="17212B"/>
        </w:rPr>
        <w:t xml:space="preserve">는 기능 선택을 위한 논리 이름이고 실제 </w:t>
      </w:r>
      <w:r>
        <w:rPr>
          <w:rFonts w:ascii="NanumBarunGothic" w:hAnsi="NanumBarunGothic" w:eastAsia="NanumBarunGothic"/>
          <w:color w:val="17212B"/>
        </w:rPr>
        <w:t>Runtime Key Prefix</w:t>
      </w:r>
      <w:r>
        <w:rPr>
          <w:rFonts w:ascii="NanumBarunGothic" w:hAnsi="NanumBarunGothic" w:eastAsia="NanumBarunGothic"/>
          <w:color w:val="17212B"/>
        </w:rPr>
        <w:t>와 같다고 가정하지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STARTER_RUNTIME_CONFIG_SURFACE.csv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39 Starter </w:t>
      </w:r>
      <w:r>
        <w:rPr>
          <w:rFonts w:ascii="NanumBarunGothic" w:hAnsi="NanumBarunGothic" w:eastAsia="NanumBarunGothic"/>
          <w:color w:val="17212B"/>
        </w:rPr>
        <w:t xml:space="preserve">각각을 </w:t>
      </w:r>
      <w:r>
        <w:rPr>
          <w:rStyle w:val="SourceText"/>
          <w:rFonts w:ascii="NanumBarunGothic" w:hAnsi="NanumBarunGothic" w:eastAsia="NanumBarunGothic"/>
          <w:color w:val="17212B"/>
        </w:rPr>
        <w:t>DIRECT_LEAF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DIRECT_LEAF_DIFFERENT_PREFIX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CONSUMER_OF_CORE_DB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NO_DIRECT_RUNTIME_LEAF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등의 형태로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Dynamic Runtime </w:t>
      </w:r>
      <w:r>
        <w:rPr>
          <w:rFonts w:ascii="NanumBarunGothic" w:hAnsi="NanumBarunGothic" w:eastAsia="NanumBarunGothic"/>
          <w:color w:val="17212B"/>
        </w:rPr>
        <w:t xml:space="preserve">변경은 </w:t>
      </w:r>
      <w:r>
        <w:rPr>
          <w:rFonts w:ascii="NanumBarunGothic" w:hAnsi="NanumBarunGothic" w:eastAsia="NanumBarunGothic"/>
          <w:color w:val="17212B"/>
        </w:rPr>
        <w:t>desired Version/Checksum/Target Snapshot, Approval, Apply Attempt, ACK/NACK, observed Version, Rollback/LKG</w:t>
      </w:r>
      <w:r>
        <w:rPr>
          <w:rFonts w:ascii="NanumBarunGothic" w:hAnsi="NanumBarunGothic" w:eastAsia="NanumBarunGothic"/>
          <w:color w:val="17212B"/>
        </w:rPr>
        <w:t>를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응답 유실은 </w:t>
      </w: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 xml:space="preserve">로 상태를 조회하며 새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을 만드는 것보다 기존 상태 대사를 우선한다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8" w:name="41-현재-starter-runtime-config-surface"/>
      <w:bookmarkEnd w:id="108"/>
      <w:r>
        <w:rPr>
          <w:rFonts w:ascii="NanumSquare" w:hAnsi="NanumSquare" w:eastAsia="NanumSquare"/>
          <w:color w:val="2F6FEB"/>
        </w:rPr>
        <w:t xml:space="preserve">41. </w:t>
      </w:r>
      <w:r>
        <w:rPr>
          <w:rFonts w:ascii="NanumSquare" w:hAnsi="NanumSquare" w:eastAsia="NanumSquare"/>
          <w:color w:val="2F6FEB"/>
        </w:rPr>
        <w:t xml:space="preserve">현재 </w:t>
      </w:r>
      <w:r>
        <w:rPr>
          <w:rFonts w:ascii="NanumSquare" w:hAnsi="NanumSquare" w:eastAsia="NanumSquare"/>
          <w:color w:val="2F6FEB"/>
        </w:rPr>
        <w:t>Starter Runtime Config Surface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81"/>
        <w:gridCol w:w="3541"/>
        <w:gridCol w:w="3466"/>
        <w:gridCol w:w="3029"/>
        <w:gridCol w:w="226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Starter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Catalog Namespace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 xml:space="preserve">실제 </w:t>
            </w: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 xml:space="preserve">Runtime </w:t>
            </w: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설정면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분류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운영 의미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cpf-starter-data-cache-caffeine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cpf.data.cache.caffeine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cpf.data.cache.caffeine.provider + cpf.cache.caffeine.*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 condition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runtime property prefix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분리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cpf-starter-data-cache-valkey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cpf.data.cache.valkey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cpf.data.cache.valkey.*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Valkey runtime properties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cpf.data.persistence.jdbc.* + cpf.db.* + spring.datasource.cpf.*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DIRECT_LEAF_PLUS_CORE_DB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JDBC/DB vendor/resource/routing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cpf-starter-data-persistence-mybatis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cpf.data.persistence.mybatis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cpf.db.* + cpf datasource; MyBatis direct CPF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CONSUMER_OF_CORE_DB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CpfMyBatisConfig uses CpfSqlResourceResolver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cpf-starter-file-archive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cpf.file.archive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cpf.file.archive.*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archive bounds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cpf-starter-file-attachment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cpf.file.attachment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cpf.framework.attachment.*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legacy/current runtime prefix differs from catalog namespace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cpf-starter-file-sftp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cpf.file.sftp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cpf.file.sftp.*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SFTP + secret ref + ledger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cpf-starter-file-tabular-poi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cpf.file.tabular.poi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CPF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NO_DIRECT_LEAF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CSV/XLSX adapter bean; limits belong call contract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cpf-starter-foundation-base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cpf.foundation.base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cpf.starter.base.*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base strict/profile id/version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main runtime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NO_DIRECT_LEAF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Codec registry/layout contract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cpf-starter-integration-fixedlength-core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cpf.integration.fixedlength.core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PURE_INTERNAL_CODEC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상위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fixedlength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내부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engine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cpf-starter-integration-http-client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cpf.integration.http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cpf.service-call.* + cpf.http-client.* + cpf.services.&lt;serviceId&gt;.*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service call, timeout, endpoint SSRF/pinning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cpf-starter-integration-iso8583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cpf.integration.iso8583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운영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leaf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를 문서에서 생성하지 않음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PROTOCOL_CONTRACT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message/layout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계약 중심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추정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key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금지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cpf-starter-integration-resilience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cpf.integration.resilience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cpf.integration.resilience.* + cpf.reconciliation.worker.id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lock/state/guard/reconcile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cpf-starter-integration-tcp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cpf.integration.tcp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cpf.integration.tcp.*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connection/framing/TLS/backpressure/unknown journal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cpf-starter-integration-webhook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cpf.integration.webhook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Spring runtime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PURE_API_LIBRARY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current build depends on cpf-core only; customer adapter owns endpoint/secret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cpf-starter-messaging-ibm-mq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cpf.messaging.ibm-mq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cpf.messaging.ibm-mq.*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CCDT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channel+connection, customer ConnectionFactory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cpf-starter-messaging-jms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cpf.messaging.jms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cpf.messaging.jms.*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JMS destination/session/ack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cpf-starter-messaging-kafka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cpf.messaging.kafka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cpf.messaging.kafka.*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binding/ack/payload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cpf-starter-messaging-rabbitmq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cpf.messaging.rabbitmq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cpf.messaging.rabbitmq.*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exchange/queue/manual ack/confirm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cpf-starter-messaging-reliability-jdbc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cpf.messaging.reliability.jdbc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cpf.messaging.reliability.*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outbox/inbox/dlq/lease/replay/reconcile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cpf-starter-notification-dispatch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cpf.notification.dispatch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cpf.notification.dispatch.*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worker/lease/retry/reconcile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cpf-starter-notification-email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cpf.notification.email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cpf.notification.email.enabled/from + Spring Mail provider config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DIRECT_LEAF_PLUS_PROVIDER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JavaMailSender external provider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cpf-starter-notification-sms-spi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cpf.notification.sms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Starter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자체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direct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EXTENSION_SPI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customer SMS provider adapter owns endpoint/credential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cpf-starter-platform-operations-channel-registry-jdbc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cpf.platform-operations.channel-registry.jdbc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cpf.channel-policy.startup-load-enabled + DB runtime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 registry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cpf-starter-platform-operations-feature-flag-openfeature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cpf.platform-operations.feature-flag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cpf.platform-operations.feature-flag.enabled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 state/audit + hot apply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cpf-starter-platform-operations-observability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cpf.platform-operations.observability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cpf.log-policy.cache.* + cpf.log-policy.default.* + DB managed policy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policy cache/capture/masking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cpf-starter-platform-operations-otlp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cpf.platform-operations.otlp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cpf.platform-operations.otlp.*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endpoint/timeout/sample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cpf-starter-platform-operations-runtime-control-client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cpf.platform-operations.runtime-control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cpf.runtime.control.* + cpf.runtime.*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local/remote control, registration, guard, 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cpf-starter-profile-batch-service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cpf.profile.batch-service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cpf-starter-profile-browser-bff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cpf.profile.browser-bff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cpf-starter-profile-event-service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cpf.profile.event-service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cpf-starter-profile-minimal-domain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cpf.profile.minimal-domain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cpf-starter-profile-secure-api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cpf.profile.secure-api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cpf-starter-profile-web-api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cpf.profile.web-api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starters; openapi-webmvc internalized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cpf-starter-security-resource-server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cpf.security.resource-server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cpf.security.resource-server.*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issuer/JWK XOR + audience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cpf-starter-security-secret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cpf.security.secret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; approved CpfSecretProvider required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PROVIDER_SPI_REQUIRED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 provider =&gt; startup failure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cpf-starter-security-service-identity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cpf.security.service-identity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cpf.security.service-identity.*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key rotation/service token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cpf-starter-security-session-jdbc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cpf.security.session.jdbc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cpf.security.session.*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session/vault/csrf/CSP/fail-closed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9" w:name="42-artifactsupply-chain-사양"/>
      <w:bookmarkEnd w:id="109"/>
      <w:r>
        <w:rPr>
          <w:rFonts w:ascii="NanumSquare" w:hAnsi="NanumSquare" w:eastAsia="NanumSquare"/>
          <w:color w:val="2F6FEB"/>
        </w:rPr>
        <w:t xml:space="preserve">42. Artifact·Supply-chain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Release </w:t>
      </w:r>
      <w:r>
        <w:rPr>
          <w:rFonts w:ascii="NanumBarunGothic" w:hAnsi="NanumBarunGothic" w:eastAsia="NanumBarunGothic"/>
          <w:color w:val="17212B"/>
        </w:rPr>
        <w:t xml:space="preserve">대상은 </w:t>
      </w:r>
      <w:r>
        <w:rPr>
          <w:rFonts w:ascii="NanumBarunGothic" w:hAnsi="NanumBarunGothic" w:eastAsia="NanumBarunGothic"/>
          <w:color w:val="17212B"/>
        </w:rPr>
        <w:t>Source Commit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Artifact Hash</w:t>
      </w:r>
      <w:r>
        <w:rPr>
          <w:rFonts w:ascii="NanumBarunGothic" w:hAnsi="NanumBarunGothic" w:eastAsia="NanumBarunGothic"/>
          <w:color w:val="17212B"/>
        </w:rPr>
        <w:t>를 연결한다</w:t>
      </w:r>
      <w:r>
        <w:rPr>
          <w:rFonts w:ascii="NanumBarunGothic" w:hAnsi="NanumBarunGothic" w:eastAsia="NanumBarunGothic"/>
          <w:color w:val="17212B"/>
        </w:rPr>
        <w:t xml:space="preserve">. JAR/WAR/Frontend Bundle/Worker/Gateway/DB Pack/OpenAPI/Generated Client/BOM/Manifest/SBOM/Provenance </w:t>
      </w:r>
      <w:r>
        <w:rPr>
          <w:rFonts w:ascii="NanumBarunGothic" w:hAnsi="NanumBarunGothic" w:eastAsia="NanumBarunGothic"/>
          <w:color w:val="17212B"/>
        </w:rPr>
        <w:t xml:space="preserve">각각의 생성 주체와 </w:t>
      </w:r>
      <w:r>
        <w:rPr>
          <w:rFonts w:ascii="NanumBarunGothic" w:hAnsi="NanumBarunGothic" w:eastAsia="NanumBarunGothic"/>
          <w:color w:val="17212B"/>
        </w:rPr>
        <w:t>Hash</w:t>
      </w:r>
      <w:r>
        <w:rPr>
          <w:rFonts w:ascii="NanumBarunGothic" w:hAnsi="NanumBarunGothic" w:eastAsia="NanumBarunGothic"/>
          <w:color w:val="17212B"/>
        </w:rPr>
        <w:t>를 식별해야 한다</w:t>
      </w:r>
      <w:r>
        <w:rPr>
          <w:rFonts w:ascii="NanumBarunGothic" w:hAnsi="NanumBarunGothic" w:eastAsia="NanumBarunGothic"/>
          <w:color w:val="17212B"/>
        </w:rPr>
        <w:t xml:space="preserve">. Artifact </w:t>
      </w:r>
      <w:r>
        <w:rPr>
          <w:rFonts w:ascii="NanumBarunGothic" w:hAnsi="NanumBarunGothic" w:eastAsia="NanumBarunGothic"/>
          <w:color w:val="17212B"/>
        </w:rPr>
        <w:t xml:space="preserve">교체 시 </w:t>
      </w:r>
      <w:r>
        <w:rPr>
          <w:rFonts w:ascii="NanumBarunGothic" w:hAnsi="NanumBarunGothic" w:eastAsia="NanumBarunGothic"/>
          <w:color w:val="17212B"/>
        </w:rPr>
        <w:t>DB Migration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Config Compatibility</w:t>
      </w:r>
      <w:r>
        <w:rPr>
          <w:rFonts w:ascii="NanumBarunGothic" w:hAnsi="NanumBarunGothic" w:eastAsia="NanumBarunGothic"/>
          <w:color w:val="17212B"/>
        </w:rPr>
        <w:t xml:space="preserve">를 별도 </w:t>
      </w:r>
      <w:r>
        <w:rPr>
          <w:rFonts w:ascii="NanumBarunGothic" w:hAnsi="NanumBarunGothic" w:eastAsia="NanumBarunGothic"/>
          <w:color w:val="17212B"/>
        </w:rPr>
        <w:t>Gate</w:t>
      </w:r>
      <w:r>
        <w:rPr>
          <w:rFonts w:ascii="NanumBarunGothic" w:hAnsi="NanumBarunGothic" w:eastAsia="NanumBarunGothic"/>
          <w:color w:val="17212B"/>
        </w:rPr>
        <w:t>로 본다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0" w:name="43-compatibility-matrix"/>
      <w:bookmarkEnd w:id="110"/>
      <w:r>
        <w:rPr>
          <w:rFonts w:ascii="NanumSquare" w:hAnsi="NanumSquare" w:eastAsia="NanumSquare"/>
          <w:color w:val="2F6FEB"/>
        </w:rPr>
        <w:t>43. Compatibility Matrix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58"/>
        <w:gridCol w:w="491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호환 검토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Java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Public binary/source/semantic contract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HTTP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URI/Method/Schema/Error/Operation ID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Message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key/schema/version/order/idempotency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DB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Expand/Migrate/Contract, Mixed Version, Vendor parity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Config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Key/default/required/range/restart/dynamic apply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Frontend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Route/Menu/Generated Client/Server permission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Batch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JobParameter identity, Checkpoint, Metadata migration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Gateway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 Version, Binding, LKG, mixed Gateway instance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1" w:name="44-검증-사양과-evidence-등급"/>
      <w:bookmarkEnd w:id="111"/>
      <w:r>
        <w:rPr>
          <w:rFonts w:ascii="NanumSquare" w:hAnsi="NanumSquare" w:eastAsia="NanumSquare"/>
          <w:color w:val="2F6FEB"/>
        </w:rPr>
        <w:t xml:space="preserve">44. </w:t>
      </w:r>
      <w:r>
        <w:rPr>
          <w:rFonts w:ascii="NanumSquare" w:hAnsi="NanumSquare" w:eastAsia="NanumSquare"/>
          <w:color w:val="2F6FEB"/>
        </w:rPr>
        <w:t xml:space="preserve">검증 사양과 </w:t>
      </w:r>
      <w:r>
        <w:rPr>
          <w:rFonts w:ascii="NanumSquare" w:hAnsi="NanumSquare" w:eastAsia="NanumSquare"/>
          <w:color w:val="2F6FEB"/>
        </w:rPr>
        <w:t xml:space="preserve">Evidence </w:t>
      </w:r>
      <w:r>
        <w:rPr>
          <w:rFonts w:ascii="NanumSquare" w:hAnsi="NanumSquare" w:eastAsia="NanumSquare"/>
          <w:color w:val="2F6FEB"/>
        </w:rPr>
        <w:t>등급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정적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>대조</w:t>
      </w:r>
      <w:r>
        <w:rPr>
          <w:rFonts w:ascii="NanumBarunGothic" w:hAnsi="NanumBarunGothic" w:eastAsia="NanumBarunGothic"/>
          <w:color w:val="17212B"/>
        </w:rPr>
        <w:t>, Unit/Contract Test, Runtime Integration, Browser E2E, DB3, Multi-process/Fault/Restore Drill</w:t>
      </w:r>
      <w:r>
        <w:rPr>
          <w:rFonts w:ascii="NanumBarunGothic" w:hAnsi="NanumBarunGothic" w:eastAsia="NanumBarunGothic"/>
          <w:color w:val="17212B"/>
        </w:rPr>
        <w:t xml:space="preserve">은 서로 다른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한 종류의 </w:t>
      </w:r>
      <w:r>
        <w:rPr>
          <w:rFonts w:ascii="NanumBarunGothic" w:hAnsi="NanumBarunGothic" w:eastAsia="NanumBarunGothic"/>
          <w:color w:val="17212B"/>
        </w:rPr>
        <w:t>PASS</w:t>
      </w:r>
      <w:r>
        <w:rPr>
          <w:rFonts w:ascii="NanumBarunGothic" w:hAnsi="NanumBarunGothic" w:eastAsia="NanumBarunGothic"/>
          <w:color w:val="17212B"/>
        </w:rPr>
        <w:t>를 다른 종류의 성공으로 승격하지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현재 문서 패키지의 정적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135 EDU, 39 Starter, 63 ADM Component, 26 BZA Route, 243 Runtime leaf, Tool/Gate </w:t>
      </w:r>
      <w:r>
        <w:rPr>
          <w:rFonts w:ascii="NanumBarunGothic" w:hAnsi="NanumBarunGothic" w:eastAsia="NanumBarunGothic"/>
          <w:color w:val="17212B"/>
        </w:rPr>
        <w:t>원장을 포함한다</w:t>
      </w:r>
      <w:r>
        <w:rPr>
          <w:rFonts w:ascii="NanumBarunGothic" w:hAnsi="NanumBarunGothic" w:eastAsia="NanumBarunGothic"/>
          <w:color w:val="17212B"/>
        </w:rPr>
        <w:t xml:space="preserve">. Java/Gradle </w:t>
      </w:r>
      <w:r>
        <w:rPr>
          <w:rFonts w:ascii="NanumBarunGothic" w:hAnsi="NanumBarunGothic" w:eastAsia="NanumBarunGothic"/>
          <w:color w:val="17212B"/>
        </w:rPr>
        <w:t xml:space="preserve">전체 </w:t>
      </w:r>
      <w:r>
        <w:rPr>
          <w:rFonts w:ascii="NanumBarunGothic" w:hAnsi="NanumBarunGothic" w:eastAsia="NanumBarunGothic"/>
          <w:color w:val="17212B"/>
        </w:rPr>
        <w:t>Runtime, Browser E2E, DB3 Live Lifecycle, Broker/Multi-process, DR Drill</w:t>
      </w:r>
      <w:r>
        <w:rPr>
          <w:rFonts w:ascii="NanumBarunGothic" w:hAnsi="NanumBarunGothic" w:eastAsia="NanumBarunGothic"/>
          <w:color w:val="17212B"/>
        </w:rPr>
        <w:t xml:space="preserve">은 이 문서 작성 세션에서 실행하지 않았으므로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으로 유지한다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2" w:name="45-source-trace"/>
      <w:bookmarkEnd w:id="112"/>
      <w:r>
        <w:rPr>
          <w:rFonts w:ascii="NanumSquare" w:hAnsi="NanumSquare" w:eastAsia="NanumSquare"/>
          <w:color w:val="2F6FEB"/>
        </w:rPr>
        <w:t>45. Source Trace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7"/>
        <w:gridCol w:w="4581"/>
        <w:gridCol w:w="2479"/>
        <w:gridCol w:w="119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Surface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Canonical Source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연결 문서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Basis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Top target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cpf-docs/governance/CPF_FINAL_TARGET_REQUIREMENTS.md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00;01;02;03;04;05;90;91;design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Documentation standard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cpf-docs/specification/CPF_DOCUMENTATION_STANDARD.md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all official docs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Starter catalog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cpf-tools/generator/contracts/cpf-starter-catalog.json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Generator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cpf-tools/generator/create-domain.ps1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Tool registry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cpf-tools/README.md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Full verification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cpf-tools/scripts/verify-full-product.ps1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sync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cpf-tools/scripts/sync-database-artifacts.ps1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05;DB-standard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initialize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cpf-tools/scripts/initialize-cpf-database.ps1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05;DB-standard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Generated Domain sync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cpf-tools/scripts/sync-generated-domain-artifacts.ps1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Arbitrary Domain parity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cpf-tools/scripts/check-generator-arbitrary-domain-parity.ps1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 catalog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cpf-reference/src/main/resources/edu/manual-135-catalog.json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01;02;03;05;90;91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 process runner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cpf-reference/src/main/scripts/edu/invoke-reference-edu.ps1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ADM logs UI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cpf-admin/frontend/src/features/logs/LogsPage.vue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04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BZA organizations UI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cpf-biz-admin/frontend/src/features/organizations/OrganizationsPage.vue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90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Stack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gradle/cpf-stack.properties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00;01;05;design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Build graph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settings.gradle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00;01;02;05;design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3" w:name="46-변경-검토-완료-조건"/>
      <w:bookmarkEnd w:id="113"/>
      <w:r>
        <w:rPr>
          <w:rFonts w:ascii="NanumSquare" w:hAnsi="NanumSquare" w:eastAsia="NanumSquare"/>
          <w:color w:val="2F6FEB"/>
        </w:rPr>
        <w:t xml:space="preserve">46. </w:t>
      </w:r>
      <w:r>
        <w:rPr>
          <w:rFonts w:ascii="NanumSquare" w:hAnsi="NanumSquare" w:eastAsia="NanumSquare"/>
          <w:color w:val="2F6FEB"/>
        </w:rPr>
        <w:t>변경 검토 완료 조건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기술사양 변경은 다음 질문에 답이 있을 때만 문서상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>로 판정한다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와 실제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>는 누구인가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Public API/SPI/Internal </w:t>
      </w:r>
      <w:r>
        <w:rPr>
          <w:rFonts w:ascii="NanumBarunGothic" w:hAnsi="NanumBarunGothic" w:eastAsia="NanumBarunGothic"/>
          <w:color w:val="17212B"/>
        </w:rPr>
        <w:t>경계가 바뀌는가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정상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전이는 무엇인가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동시성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</w:t>
      </w:r>
      <w:r>
        <w:rPr>
          <w:rFonts w:ascii="NanumBarunGothic" w:hAnsi="NanumBarunGothic" w:eastAsia="NanumBarunGothic"/>
          <w:color w:val="17212B"/>
        </w:rPr>
        <w:t>·Timeout·</w:t>
      </w:r>
      <w:r>
        <w:rPr>
          <w:rFonts w:ascii="NanumBarunGothic" w:hAnsi="NanumBarunGothic" w:eastAsia="NanumBarunGothic"/>
          <w:color w:val="17212B"/>
        </w:rPr>
        <w:t>응답 유실 시 상태는 무엇인가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부분 실패와 </w:t>
      </w:r>
      <w:r>
        <w:rPr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>를 누가 어떻게 대사하는가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Permission·Scope·Masking·Reason·Approval·Audit</w:t>
      </w:r>
      <w:r>
        <w:rPr>
          <w:rFonts w:ascii="NanumBarunGothic" w:hAnsi="NanumBarunGothic" w:eastAsia="NanumBarunGothic"/>
          <w:color w:val="17212B"/>
        </w:rPr>
        <w:t>가 어디에서 강제되는가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DB/Message/Config/Frontend/Batch/Gateway </w:t>
      </w:r>
      <w:r>
        <w:rPr>
          <w:rFonts w:ascii="NanumBarunGothic" w:hAnsi="NanumBarunGothic" w:eastAsia="NanumBarunGothic"/>
          <w:color w:val="17212B"/>
        </w:rPr>
        <w:t>호환 영향이 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어떤 </w:t>
      </w:r>
      <w:r>
        <w:rPr>
          <w:rFonts w:ascii="NanumBarunGothic" w:hAnsi="NanumBarunGothic" w:eastAsia="NanumBarunGothic"/>
          <w:color w:val="17212B"/>
        </w:rPr>
        <w:t>Test</w:t>
      </w:r>
      <w:r>
        <w:rPr>
          <w:rFonts w:ascii="NanumBarunGothic" w:hAnsi="NanumBarunGothic" w:eastAsia="NanumBarunGothic"/>
          <w:color w:val="17212B"/>
        </w:rPr>
        <w:t xml:space="preserve">를 실제 실행했고 어떤 </w:t>
      </w:r>
      <w:r>
        <w:rPr>
          <w:rFonts w:ascii="NanumBarunGothic" w:hAnsi="NanumBarunGothic" w:eastAsia="NanumBarunGothic"/>
          <w:color w:val="17212B"/>
        </w:rPr>
        <w:t>Test</w:t>
      </w:r>
      <w:r>
        <w:rPr>
          <w:rFonts w:ascii="NanumBarunGothic" w:hAnsi="NanumBarunGothic" w:eastAsia="NanumBarunGothic"/>
          <w:color w:val="17212B"/>
        </w:rPr>
        <w:t>가 미검증인가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Guide/Design/Evidence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Source</w:t>
      </w:r>
      <w:r>
        <w:rPr>
          <w:rFonts w:ascii="NanumBarunGothic" w:hAnsi="NanumBarunGothic" w:eastAsia="NanumBarunGothic"/>
          <w:color w:val="17212B"/>
        </w:rPr>
        <w:t>와 양방향으로 갱신됐는가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47. Transaction·Logging 사양 - 07_08 Product Source 현행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표준 </w:t>
      </w:r>
      <w:r>
        <w:rPr>
          <w:rFonts w:ascii="NanumBarunGothic" w:hAnsi="NanumBarunGothic" w:eastAsia="NanumBarunGothic"/>
          <w:color w:val="17212B"/>
        </w:rPr>
        <w:t>Record</w:t>
      </w:r>
      <w:r>
        <w:rPr>
          <w:rFonts w:ascii="NanumBarunGothic" w:hAnsi="NanumBarunGothic" w:eastAsia="NanumBarunGothic"/>
          <w:color w:val="17212B"/>
        </w:rPr>
        <w:t xml:space="preserve">에는 적용 가능한 범위에서 </w:t>
      </w:r>
      <w:r>
        <w:rPr>
          <w:rStyle w:val="SourceText"/>
          <w:rFonts w:ascii="NanumBarunGothic" w:hAnsi="NanumBarunGothic" w:eastAsia="NanumBarunGothic"/>
          <w:color w:val="17212B"/>
        </w:rPr>
        <w:t>timestamp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level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systemCode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environment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instanceId/wasId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traceId/spanId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segmentId/parentSegmentId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requestId/idempotencyKey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actor/tenant/channel</w:t>
      </w:r>
      <w:r>
        <w:rPr>
          <w:rFonts w:ascii="NanumBarunGothic" w:hAnsi="NanumBarunGothic" w:eastAsia="NanumBarunGothic"/>
          <w:color w:val="17212B"/>
        </w:rPr>
        <w:t xml:space="preserve">, Batch </w:t>
      </w:r>
      <w:r>
        <w:rPr>
          <w:rFonts w:ascii="NanumBarunGothic" w:hAnsi="NanumBarunGothic" w:eastAsia="NanumBarunGothic"/>
          <w:color w:val="17212B"/>
        </w:rPr>
        <w:t>실행 식별자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operation/endpoint/remoteSystem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status/result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errorCode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failureStage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retryable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unknownResult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elapsedMs</w:t>
      </w:r>
      <w:r>
        <w:rPr>
          <w:rFonts w:ascii="NanumBarunGothic" w:hAnsi="NanumBarunGothic" w:eastAsia="NanumBarunGothic"/>
          <w:color w:val="17212B"/>
        </w:rPr>
        <w:t>를 포함한다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File Writer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bounded queue/backpressure/fallback, rotation/compression/retention, disk full/write failure, shutdown drain, spool/replay/dedup/checksum/gap/loss </w:t>
      </w:r>
      <w:r>
        <w:rPr>
          <w:rFonts w:ascii="NanumBarunGothic" w:hAnsi="NanumBarunGothic" w:eastAsia="NanumBarunGothic"/>
          <w:color w:val="17212B"/>
        </w:rPr>
        <w:t>탐지를 사양화한다</w:t>
      </w:r>
      <w:r>
        <w:rPr>
          <w:rFonts w:ascii="NanumBarunGothic" w:hAnsi="NanumBarunGothic" w:eastAsia="NanumBarunGothic"/>
          <w:color w:val="17212B"/>
        </w:rPr>
        <w:t>. DB Timeline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transactionId Index, segment hierarchy, append/idempotency, outage recovery, retention/archive/purge</w:t>
      </w:r>
      <w:r>
        <w:rPr>
          <w:rFonts w:ascii="NanumBarunGothic" w:hAnsi="NanumBarunGothic" w:eastAsia="NanumBarunGothic"/>
          <w:color w:val="17212B"/>
        </w:rPr>
        <w:t>를 포함한다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5" w:name="48-secret-spigenerated-client-사양"/>
      <w:bookmarkEnd w:id="115"/>
      <w:r>
        <w:rPr>
          <w:rFonts w:ascii="NanumSquare" w:hAnsi="NanumSquare" w:eastAsia="NanumSquare"/>
          <w:color w:val="2F6FEB"/>
        </w:rPr>
        <w:t xml:space="preserve">48. Secret SPI·Generated Client </w:t>
      </w:r>
      <w:r>
        <w:rPr>
          <w:rFonts w:ascii="NanumSquare" w:hAnsi="NanumSquare" w:eastAsia="NanumSquare"/>
          <w:color w:val="2F6FEB"/>
        </w:rPr>
        <w:t>사양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CpfSecretProvider.resolveSecret(secretRef)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deployment-owned Secret Manager/KMS Bridge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opaque reference </w:t>
      </w:r>
      <w:r>
        <w:rPr>
          <w:rFonts w:ascii="NanumBarunGothic" w:hAnsi="NanumBarunGothic" w:eastAsia="NanumBarunGothic"/>
          <w:color w:val="17212B"/>
        </w:rPr>
        <w:t>해석 계약이며 해석 값의 로그</w:t>
      </w:r>
      <w:r>
        <w:rPr>
          <w:rFonts w:ascii="NanumBarunGothic" w:hAnsi="NanumBarunGothic" w:eastAsia="NanumBarunGothic"/>
          <w:color w:val="17212B"/>
        </w:rPr>
        <w:t>·Evidence Cache·</w:t>
      </w:r>
      <w:r>
        <w:rPr>
          <w:rFonts w:ascii="NanumBarunGothic" w:hAnsi="NanumBarunGothic" w:eastAsia="NanumBarunGothic"/>
          <w:color w:val="17212B"/>
        </w:rPr>
        <w:t>일반 응답 노출을 금지한다</w:t>
      </w:r>
      <w:r>
        <w:rPr>
          <w:rFonts w:ascii="NanumBarunGothic" w:hAnsi="NanumBarunGothic" w:eastAsia="NanumBarunGothic"/>
          <w:color w:val="17212B"/>
        </w:rPr>
        <w:t>. ADM Frontend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canonical OpenAPI/Generated Client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canonical-compat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>, operation consumer, runtime parity Gate</w:t>
      </w:r>
      <w:r>
        <w:rPr>
          <w:rFonts w:ascii="NanumBarunGothic" w:hAnsi="NanumBarunGothic" w:eastAsia="NanumBarunGothic"/>
          <w:color w:val="17212B"/>
        </w:rPr>
        <w:t>와 함께 변경한다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spacing w:before="0" w:after="40" w:line="228" w:lineRule="auto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49. 현재 제품 검증 상태와 R6J 사용 경계</w:t>
      </w:r>
    </w:p>
    <w:p>
      <w:pPr>
        <w:pStyle w:val="CPFCallout"/>
      </w:pPr>
      <w:r>
        <w:t>현재 master 기준은 b4b6b18b43e9(07_09)이며 실제 Product Source 변경 기준은 f0aa49f29cba(07_08)이다. Developer current-state 보고에서는 Canonical 169, 중앙 Action 31, 기존 Finding 56에 대한 Source 구현/재점검을 마쳤다고 기록한다. 중앙 Release 판단은 UNVERIFIED / RELEASE_BLOCKED이며 Java 25·Gradle 9.1 exact-SHA clean build, live Oracle/PostgreSQL/MariaDB, 인증 Browser, 2+ instance/process-kill, Broker/Network/DB fault, 성능·보안·DR, Generator fresh-consumer, ADM 전체 Runtime consumer, 독립 Codex, multi-system Transaction/Logging E2E와 QA A/B·Special Review 재검수가 남아 있다.</w:t>
      </w:r>
    </w:p>
    <w:p>
      <w:pPr>
        <w:pStyle w:val="CPFCallout"/>
      </w:pPr>
      <w:r>
        <w:t>07_08 Product Source에는 Approval fencing/recovery, transactionId trust boundary, Core persistence SPI ownership, fail-closed masking, canonical lineage projection/writer, BZA OpenAPI/SIMULATE, FileLog Recovery V2, ADM HIGH/CRITICAL generated typed client와 false-green 방지 gate가 반영됐다. 다만 07_09 중앙 기준 QA A/B 재검수와 필수 Runtime qualification은 미검증이므로 Source 구현 상태와 Release 판정을 분리한다.</w:t>
      </w:r>
    </w:p>
    <w:p>
      <w:pPr>
        <w:pStyle w:val="BodyText"/>
        <w:spacing w:before="0" w:after="80" w:line="228" w:lineRule="auto"/>
        <w:ind w:left="198" w:hanging="102"/>
      </w:pPr>
      <w:r>
        <w:t>• 현재 기술 사양은 Product Source f0aa49f29cba(07_08)와 master b4b6b18b43e9(07_09)를 기준으로 한다. Source rework는 반영됐고 Runtime qualification과 QA A/B 재검수는 미검증이다.</w:t>
      </w:r>
    </w:p>
    <w:p>
      <w:pPr>
        <w:pStyle w:val="BodyText"/>
        <w:spacing w:before="0" w:after="80" w:line="228" w:lineRule="auto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Release-critical 미결 항목에는 current-SHA evidence provenance, Release workflow, ADM OpenAPI/generated drift, Approval durable UNKNOWN, transaction/file/DB logging, FileLog recovery, action permission, false-green qualification이 포함된다.</w:t>
      </w:r>
    </w:p>
    <w:p>
      <w:pPr>
        <w:pStyle w:val="BodyText"/>
        <w:spacing w:before="0" w:after="80" w:line="228" w:lineRule="auto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Source가 존재하거나 정적 parity가 맞는 것과 target runtime 검증 통과를 분리한다.</w:t>
      </w:r>
    </w:p>
    <w:p>
      <w:pPr>
        <w:pStyle w:val="BodyText"/>
        <w:spacing w:before="0" w:after="80" w:line="228" w:lineRule="auto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후속 Source 재개발 시 이 사양서의 API/상태/식별자/오류/복구 표도 같은 변경 단위에서 갱신한다.</w:t>
      </w:r>
    </w:p>
    <w:p>
      <w:pPr>
        <w:pStyle w:val="Heading2"/>
        <w:spacing w:before="160" w:after="100"/>
      </w:pPr>
      <w:r>
        <w:t>마지막 확인 - 이 문서를 닫기 전에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Public API/SPI/Internal과 Owner/Consumer 경계를 확인했다.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상태·오류·Timeout·Idempotency·UNKNOWN 계약을 명시했다.</w:t>
            </w:r>
          </w:p>
        </w:tc>
      </w:tr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Security·DB·Frontend·Batch·Gateway 사양이 Source와 연결된다.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Source 반영과 Runtime/QA 완료를 서로 다른 상태로 관리한다.</w:t>
            </w:r>
          </w:p>
        </w:tc>
      </w:tr>
    </w:tbl>
    <w:p>
      <w:pPr>
        <w:pStyle w:val="CPFCaption"/>
      </w:pPr>
      <w:r>
        <w:t>문서 기준: master b4b6b18b43e9 (07_09). Product Source 기준은 f0aa49f29cba (07_08)이며 중앙 Release 상태는 UNVERIFIED / RELEASE_BLOCKED이다.</w:t>
      </w:r>
    </w:p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type w:val="nextPage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기술사양서   |   Master 07_09 · b4b6b18b43e9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4726</Words>
  <Characters>21486</Characters>
  <CharactersWithSpaces>23634</CharactersWithSpaces>
  <Paragraphs>640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Core Platform Framework</dc:creator>
  <dc:description>CPF user documentation currentized against master b4b6b18b43e9 / Product Source f0aa49f29cba</dc:description>
  <dc:language>en-US</dc:language>
  <cp:lastModifiedBy>Core Platform Framework</cp:lastModifiedBy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