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就是{t=a/u,x=a,y=0,z=0}(a为参数)，直线的切矢方向同(1/u,1,0,0).</w:t>
      </w:r>
    </w:p>
    <w:p/>
    <w:p>
      <w:r>
        <w:rPr/>
        <w:tab/>
        <w:t>现在，设有一直线L的参数方程是{t=b*u,x=b,y=0,z=0}(b为参数)，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timelike)线，类光(lightlike)线，类空(spacelike)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就式②中的ds^2而言，人们在学习几何语言时往往遇到这样的问题，那就是：一条曲线的长度应是实数值，因为时空坐标都是实数，而根据式②所得出的ds对类时线必为虚数，这岂非有些不能令人接受？我们对此的回答是：其实式中的ds并非严格定义中的线长(或说其微分)，而仅仅是一个记号.在研究几何语言的历史上，数学家们最先接触的是欧氏几何，对于四维欧式几何来说线段长的定义自然是</w:t>
      </w:r>
    </w:p>
    <w:p>
      <w:r>
        <w:rPr/>
        <w:tab/>
        <w:t>dl^2=dt^2+dx^2+dy^2+dz^2</w:t>
      </w:r>
    </w:p>
    <w:p>
      <w:r>
        <w:rPr/>
        <w:t>在将上式推广到四维闵氏几何时，最简单的做法无非是把l(称为线段长，或称欧式几何的元段长)换为s(元间隔，也可称为闵氏几何的元段长)，再把右边的dt^2项前添一负号(以保证式具有洛伦兹协变性).此时式左ds的意义已经不是元段长的微分，而仅是一个符号，写成ds^2只是为了形象化，方便同欧式几何线元表达式进行对比而已.</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(1,0.999,0,0)，那么可以构造一条接近折线pwq的光滑曲线，其长度接近0.可知，任意两个时空点之间的直连线是最长线而不是最短线，因为我们完全可以取得一段长度极接近0的曲线将两点联系起来(为了保证所考虑的类时线都有物理意义，它们都应是处处“光滑”的，以使它所代表的粒子世界线不会有无限大的加速度).</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可见，这种方法不够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对于非平直时空的钟同步可做如下考虑：因时空不平直，由大步雷达法获得的“同时面”未必与系内所有观者的世界线正交.但也不难看出，只要让每一观者都对紧邻观者执行雷达法，所得曲线就与每一观者世界线正交.准确做法如下：取一系列观者A,B,C,D,…先由A用大步雷达法在AB间确定一条起于A上点a止于B上点b的同时线，再用同样的方法确定一条起于b止于C上点c的同时线，以此类推，最后向A,B,C,D,…间添加更多观者，所得的极限曲线就是一条同时线.这一做法称为(无限)小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相的一个原因是：有些人为了计算乙的固有时而选择了乙自己为观者的参考系，这个参考系是非惯性系，而他们以为只要涉及到非惯性系就属于广相范畴.物理学家对此的回答是：乙的固有时就是其世界线长，这是个与参考系无关的量，根本没必要自找麻烦地用非惯性系计算；退一万步说，就算有人愿意用非惯性系来计算，这同样与广相无关.应当明确广相与狭义论的划界标准：起初人们爱用参考系来划界，认为只要涉及非惯性系就涉及广相，后来认识到用绝对的(与人为因素无关的)时空几何来划界会自然(而且优雅)得多.现在国际物理学界的统一标准是：凡以闵氏时空为背景时空的物理问题都属于狭义论范畴，而广相的时空必然是存在弯曲的.讨论任何问题时，一个非常重要但却往往被人忽视的步骤是事先约定背景时空，双子效应的背景时空默认为闵氏时空，因此属于狭义论范畴而非广相(除非约定时空不是平直的，这等价于引力场不可忽略).不幸的是有些人甚至走得更远，他们在用几何语言分析问题时发现乙参考系的一个特征量(克氏符)非全为零，便认为加速运动可以造成时空弯曲，其实闵氏度规在非惯性系的克氏符非零很正常(当然惯性系中的克氏符必然为零).另一个类似的热门问题是“爱因斯坦转盘”，也常被误认为涉及广相，其实在讨论该问题时也已经默认整个现象发生在闵氏时空中，因此也属于狭相范畴.几何语言分析这个问题是十分简洁的，但它比双子效应复杂.后文会有解释.</w:t>
      </w:r>
    </w:p>
    <w:p/>
    <w:p>
      <w:r>
        <w:rPr/>
        <w:tab/>
        <w:t>车库佯谬：</w:t>
      </w:r>
    </w:p>
    <w:p/>
    <w:p>
      <w:r>
        <w:rPr/>
        <w:tab/>
        <w:t>现有静长均为l的汽车和车库，汽车匀速向车库中驶入.司机看来，动库变短，车放不下，司库看来，动车变短，放下有余.司机的想法对吗？司库的想法对吗？用时空图可以明确地表示出这种物理情形.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3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4速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体现着能量、3动量甚至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将实际的“光波”简化为光线(三维或四维均可)的做法称为几何光学(geometric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用现代语言来描述，广义相对论的最基本假设可归纳为以下三点(此处为简洁而形象地说明采取诸多归纳方式中的一种，这诸多归纳之间其实相互等价)：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的引力场都很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必须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任意观者的固有坐标系、惯性力与科氏力：</w:t>
      </w:r>
    </w:p>
    <w:p/>
    <w:p>
      <w:r>
        <w:rPr/>
        <w:tab/>
        <w:t>实际应用中我们不可能在全时空的任意位置都设置一个观者，而往往只能靠一个观者来进行观测.为了让这单一观者能起到理想的参考系作用，引入固有坐标系的概念.观者手中有自己的标准钟和三维空间标架，这可以统一整合为一个四维标架.而4标架只在观者世界线上有定义.为了记录发生在世界线之外的事件(实验结果)，就要设法把这标架向外延伸并形成一个坐标系，这一坐标系的坐标基底在世界线上应与观者的4标架重合.一种满足上述要求又十分简单的坐标系叫做固有(proper)坐标系，它由该观者的两个要素——世界线及线上的正交4标架场(每一时刻都要有确定的标架方向)决定.最简单的观者是自由下落(世界线为测地线)无自转观者，前文所述的惯性观者一般都是指这种观者(注意惯性观者可以有自转，这点在前文未做区分)，借它的固有坐标系就可准确定义质点的3速和3加速.但一般观者的运动状态可以有任意4加速，其空间3标架也可自转，牛顿力学中为使牛顿第二定律形式地成立，人们引入了假想力(fictitious force)的概念.即力学教材中常见的惯性力和科氏力，前者对应观者的轨道运动，后者则对应于观者的自转.如转动转盘边缘的坐转椅的观者，他有绕转盘中心的公转，其3标架也可发生自转.虽然实际生活中公转(拓展来说是轨道运动)和自转相互伴随，但注意它们在原则上是独立的，而分清这两种运动正是区别惯性力和科氏力的关键.在这个问题上，回转仪(一种类似陀螺的器材)起到了关键作用:转动回转仪飞轮的自转轴(简称回转仪轴)代表空间中不变的方向，而这一无自转判据又可通过角动量守恒的四维形式推广到广相中.坐过山车的观者必然有轨道运动，但若让他坐转椅(可向任意方向自由转动，宇航员训练中就有这种特殊的“转椅”)并时刻根据手中回转仪轴的指向调整角度，则他可以没有自转，他在观测质点时就可只有惯性加速度而无科氏加速度.当然在不少文献中，科氏力也被归结为惯性力的一种，这只是名称问题，并无不可，我们为了加以区分才采用分开提出的办法.</w:t>
      </w:r>
    </w:p>
    <w:p/>
    <w:p>
      <w:r>
        <w:rPr/>
        <w:tab/>
        <w:t>等效原理的推广内涵：</w:t>
      </w:r>
    </w:p>
    <w:p/>
    <w:p>
      <w:r>
        <w:rPr/>
        <w:tab/>
        <w:t>取闵氏时空任一惯性坐标系中任一条坐标线，在线上取一正交归一无自转4标架场，这一坐标线和4标架场便构成一个惯性观者，而该惯性坐标系正是他的固有坐标系.上述概念在一定程度上可推广至弯曲时空.首先，与闵氏时空惯性观者对应的是自由下落(世界线为测地线)无自转观者.为考察这种观者的观测结果，讨论著名的爱因斯坦电梯，设地面附近的电梯因缆绳断裂而自由下落，其内部的静止观者(自由下落无自转观者)便有失重感，这是牛顿力学就有的结果.当他放开手中的苹果，他将发现苹果不像平常那样离手下落，而是处于随遇平衡状态中.理由很简单：电梯观者相对惯性系(地球人参考系)有重力加速度→g，是非惯性观者(现在仍按牛顿力学思路考虑问题，广相则认为他没有4加速)，故他认为苹果受两个力，一是重力mG*→g，二是惯性力-mI*→g，由于mG=mI(这是关键)，合力为0，因此随遇平衡，或说处于失重状态.假如他做过宇航员，将觉得这苹果与远离各星球(因而时空平直或近似平直)的惯性飞船内的苹果有相同表现.推而广之，由于mG=mI，根据牛顿力学，爱因斯坦电梯内的一切非引力的(指实验室内物体间的引力被忽略，但室内可存在由室外物体引起的引力场)力学实验都与上述飞船中的相应实验有相同结果.这正是把mG=mI叫做等效原理的原因.</w:t>
      </w:r>
    </w:p>
    <w:p/>
    <w:p>
      <w:r>
        <w:rPr/>
        <w:tab/>
        <w:t>在构思广相的过程中，爱因斯坦又假设性地把这一原理从力学实验推广到一切物理实验，即假设电梯内的一切非引力的物理实验都与飞船内的相应实验结果一样，并由此推出光的引力红移，光在引力场中走曲线等结论.后人把同mG=mI相应的原理称为弱等效原理(weak equivalence principle，WEP)，把爱因斯坦推广后的原理称为爱因斯坦等效原理(Einstein equivalence principle，EEP).</w:t>
      </w:r>
    </w:p>
    <w:p/>
    <w:p>
      <w:r>
        <w:rPr/>
        <w:tab/>
        <w:t>对于广相的物理定律来说，自由下落无自转观者的固有坐标系与闵氏时空的整体惯性坐标系相类似，因此可称为局部惯性系或局部洛伦兹系(local Lorentz system，local Lorentz frame).人们常说物理定律在局部洛伦兹坐标系的形式与它在闵氏时空洛伦兹坐标系中的形式相同，从而自由下落无自转观者所做的一切物理实验与平直时空惯性观者的相应实验结果一样(等效).这正是EEP所要求的结论.不过上述提法不太准确，因为可以肯定的只有在观者世界线上才是如此，只要偏离世界线就无法保证完全等效.若要强行使世界线一个邻域内的物理定律形式同闵氏时空的完全一致，数学上可证明这需要使世界线各点曲率为0，与原来我们设定的讨论对象(弯曲时空)不符.其实选坐标系并不能消除其曲率(曲率与坐标系无关)，可见“物理定律在局部洛伦兹系的形式与它在闵氏时空洛伦兹系的形式相同”的说法对世界线邻域中的点未必成立.然而观者做实验时偏偏往往要涉及自己世界线的一个“小”时空邻域(例如电梯观者要涉及电梯空间)，于是问题不再如此简单.好在时空曲率只有在足够的时空范围内才会有明显体现(被实验所测出)，只要实验涉及的时空邻域足够小(对电梯而言只要其尺寸及下落时间足够小)，实验的结果便与平直时空的相应实验结果近似地不可区分.在任意弯曲时空中，如果只关心某点的一个足够小的邻域，就可以近似使用狭相的物理定律.</w:t>
      </w:r>
    </w:p>
    <w:p/>
    <w:p>
      <w:r>
        <w:rPr/>
        <w:tab/>
        <w:t>在牛顿力学中，设飞船在远离各星体的空间中做匀加速运动，宇航员将看到离手的苹果在惯性力的作用下做反向匀加速运动，就像在地球附近的自由落体一样.不难相信，飞船内的一切非引力的力学实验都与地面附近的对应实验结果近似相同，这可看做WEP的另一表述.据此，人们又常说“加速飞船内的宇航员发现自己置身于引力场中”，“加速度与引力场等效”.对这两句话应有正确理解.根据第一句话，初学者常提出这样的问题：既然加速飞船中的宇航员感受到引力，而引力就是时空曲率，宇航员岂非觉得自己置身于弯曲时空？答案是否定的，因为早已约定飞船远离各星体，它所在的时空必然近似平直(观者无关地平直).导致以上错误结论的关键在于他们推理过程中两次用到引力一词，而两次的含义不同.加速宇航员感受到的“引力”其实只是非真实的表观“引力”(惯性力)，它不由物质产生，不对应时空弯曲，只因宇航员的感觉而得名.</w:t>
      </w:r>
    </w:p>
    <w:p/>
    <w:p>
      <w:r>
        <w:rPr/>
        <w:tab/>
        <w:t>等效原理的含义、地位和作用，不同学者有不同看法，其中对等效原理作用的看法又因对其含义的理解不同而不同.Misner等学者认为“等效原理功能强大，用它可把所有狭相物理定律推广到弯曲时空.”，又说“把经典力学带进量子力学的运载工具是对应原理，类似地，平直时空与弯曲时空之间的运载工具是等效原理.”而Synge对等效原理则持极端相反观点，他在1960年的著作的序言中写到：“我从未懂过这一原理.……它意味着引力场的效应与一个观者的加速度的效应不可分辨吗？如果是这样，那它是错的.在爱因斯坦理论中，要么存在一个引力场，要么不存在，取决于黎曼张量是否为0(注：即时空曲率是否为0).这是一个绝对的性质，与任何观者的世界线都毫无关系.时空要么平直，要么弯曲.在本书的若干地方我都不得不煞费苦心地把由时空曲率导致的真实引力效应与那些由观者世界线的弯曲导致的效应区分开来(在多数情况下以后者为主).等效原理在广义相对论的诞生过程中实质上起到接生婆的作用，……我建议我们以适当的荣誉埋葬掉这位接生婆而正视绝对时空这一事实.”对等效原理的这一看法也许有些偏激，但上引段子中的一些说法不失为防止误解的清醒剂.例如，他关于分清真假引力效应的警告就是十分必要的.下面简述书的作者梁教授对等效原理的几点说明.第一，EEP是爱因斯坦在酝酿广相过程中对WEP的假设性推广，对广相的诞生起到过重要的“接生婆”作用，这是Synge也同意的.第二，弯曲时空的物理定律必须遵守两个原则：服从广义协变性原理，和在度规为平直度规时能回到狭相中相应的物理定律.更多教材对后者采用另一提法：服从EEP.结合广义协变性原理可得到他们的最小替代法则：把闵氏时空中洛伦兹坐标系的物理公式中的偏导数改为协变导数(逗号改为分号)便给出弯曲时空中局部洛伦兹系的相应物理公式.可见EEP配以广义协变性原理可从狭相的物理定律推广到广相的相应定律，因此可以说它是“狭相通往广相的桥梁”.不过如本书那样不提等效原理而只提度规(也要配以广义协变性原理)的做法也同样可得到弯曲时空的物理定律.无论采取哪种提法都可以得到最小替代法则.而一旦接受了这些物理定律从而建立起广相体系，讨论问题时原则上就可以完全不用等效原理(虽然有些作者讨论许多问题时都喜欢用等效原理).因此，从这个角度看，“埋葬掉接生婆”对广相似无影响.第三，对于某些较为复杂的情况如“弯曲时空中走测地线的带电粒子是否会发出电磁辐射”，“等效原理”是否被违反是长期以来有争论的问题.梁教授认为关键之一在于“等效原理”在这些情况下的准确含义尚待澄清(另一关键问题则是辐射的定义).在这个意义上，Synge说“我从未懂过这一原理”也许并不过分.第四，除广相外也存在许许多多互不相同的引力理论.所有引力论可以分为两大类，即度规理论和非度规理论.广相是当然的度规理论.还有一种著名的、很有竞争力的度规理论叫Brans-Dicke理论，其中描述引力的量除度规场外还有标量场.此外还有其他度规理论.判断哪个理论正确的标准当然是实验，为此也许要一个关于引力实验的理论.Dicke从上世纪60年代开始从事这种理论的研究，他的开创性成果使人们对等效原理及其意义的理解逐步加深，并终于意识到应把等效原理摆在考察所有引力理论(包括但不限于广相)的基础这一重要位置上.等效原理可分为三个层次，即弱等效原理WEP、爱因斯坦等效原理EEP和强等效原理(strong equivalence principle，SEP)，后两者的区别在于EEP只考虑系统所处的外引力场而不考虑系统内物体所激发的自引力场，即忽略主动方面而只考虑被动方面，而SEP则对主、被动方面都要考虑，讨论对象是“自引力系统”，大到恒星间引力，小到卡文迪许实验中两个铅球的引力都在考虑之列.EEP可看做SEP在自引力可忽略情况下的特例.这三个等效原理的实验检验对选择引力理论有重要意义.任何理论都满足WEP(因为有越来越精密的实验验证WEP，无人愿意创造一个不满足WEP的引力理论)，但对EEP和SEP则不然.讨论表明，如果EEP成立，则只有度规理论可能正确，这就表明若EEP被精密验证，则非度规理论将再无立锥之地.进一步讨论还表明，广相满足SEP而其他已知的度规理论(含Brans-Dicke理论)都不满足[可惜这一讨论还不等于严格的理论证明，因此上述讨论至今仍被称为猜想(conjecture)].所以，若SEP被精密地验证，则广相很可能就是唯一正确的引力理论.可见对三个等效原理的实验检验有着非常重要的理论意义，这些实验正以越来越高的精度在进行中.</w:t>
      </w:r>
    </w:p>
    <w:p/>
    <w:p>
      <w:r>
        <w:rPr/>
        <w:tab/>
        <w:t>潮汐力及其在广相中的体现：</w:t>
      </w:r>
    </w:p>
    <w:p/>
    <w:p>
      <w:r>
        <w:rPr/>
        <w:tab/>
        <w:t>因引力场空间分布的不均匀，一个有一定尺寸的物体在引力场中时其各部分受的引力有微小差别.比如我们取一串念珠(珠可沿绳自由滑动)，使其自由下垂并从静止释放，经一段时间后上端和下端的珠间的距离将产生微小变化.然而，若将同一实验拿到远离各星体的加速飞船中，虽然念珠也会“自由下落”，但无论经过多久，任意两颗珠之间的距离都不会有变化.可见即使就力学实验而言，飞船和电梯也并非完全等效.</w:t>
      </w:r>
    </w:p>
    <w:p/>
    <w:p>
      <w:r>
        <w:rPr/>
        <w:tab/>
        <w:t>以上是假想实验，但道理与此类似的现象也可在日常生活中找到.海水的潮汐现象就是一例.忽略实际起次要作用的太阳引力场而只考虑地球引力场，设地球是一个均匀的正球体，表面被一层海水覆盖，考虑水面上的AB两点，其连线经过地心.设某一时刻A离月球最近，B点则离月球最远，AB两点受到的来自月球的引力不同，两点就要相互远离，于是它们附近的海面将鼓起.地球观者看来，这两点鼓起的原因是两个力：月球引力和地球绕地月质心做圆周运动导致的惯性离心力.这两者的合力称为起潮力.随着地球自转，A点不再正对地球，海面高度降低，地球自转半周后，A点又离地球最远，海水再次鼓起.可见海水每天各有两次涨潮和退潮.这种“潮汐现象”其实也不仅局限于海水.对地面附近自由下落的人来说，头顶和脚底与地心距离不同，也存在把人拉长的力(只考虑地球引力场)，不过这种潮汐力很小，不会造成感觉.如果人在中子星表面自由下落，潮汐力可大到10^11牛顿的程度，人将会被撕裂而丧生.</w:t>
      </w:r>
    </w:p>
    <w:p/>
    <w:p>
      <w:r>
        <w:rPr/>
        <w:tab/>
        <w:t>上述讨论表明，牛顿引力论中的潮汐现象是是引力场的普遍性质.其实在广相中也是如此.前文讲到过，只有观者世界线上的点处才是“完美的”等效参考系，由于测地线由起点(及其在该处的4速)唯一决定，而不同的珠当然有不同的世界线(要么不同时出发，要么不从同一地点出发)，它们之间距离发生变化的事实也就不难理解了.这种因引力场不均(时空弯曲情况不同)而引起的效应称为测地偏离效应，也称潮汐效应.</w:t>
      </w:r>
    </w:p>
    <w:p/>
    <w:p>
      <w:r>
        <w:rPr/>
        <w:tab/>
        <w:t>潮汐效应其实是任意弯曲时空的共有性质，这是一种“硬梆梆”的效应.它所代表的物理效应一般要通过两个质点的比对而得出，从而可称为相对引力效应.通过恰当选择坐标系可以消除引力的影响，但无论如何都消除不了潮汐效应.当谈到“弯曲时空必有引力”时，我们能明确的是“任意观者都可以观测到潮汐效应”.</w:t>
      </w:r>
      <w:r>
        <w:rPr/>
        <w:t>当时空曲率处处为0时，两种意义的引力效应都不存在，所以说“没有时空弯曲就没有引力”.</w:t>
      </w:r>
    </w:p>
    <w:p/>
    <w:p>
      <w:r>
        <w:rPr/>
        <w:tab/>
        <w:t>爱因斯坦场方程的提出：</w:t>
      </w:r>
    </w:p>
    <w:p/>
    <w:p>
      <w:r>
        <w:rPr/>
        <w:tab/>
        <w:t>既然物质分布产生引力，而引力表现为时空弯曲，一个自然的猜想就是时空曲率受物质分布的影响.物质分布可由能动张量描写，因此应存在一个把能动张量和时空曲率相联系的方程.考虑到牛顿引力论是广相的弱场低速近似，两个理论的对比就成为了寻求这一方程的一条重要线索.经一段时间的努力探索和纠错后，爱因斯坦于1915年11月发表了爱因斯坦场方程，并将其作为广相的一个基本假设.这是一个描述时空曲率与物质场关系的方程，方程左侧的项用来描述时空曲率也即度规场，右侧的项则用来描述物质的能动张量.</w:t>
      </w:r>
    </w:p>
    <w:p/>
    <w:p>
      <w:r>
        <w:rPr/>
        <w:tab/>
        <w:t>能动张量为0是方程的一类重要的特殊情况，叫做真空爱因斯坦方程.这一方程的适用条件是所求的时空范围内没有物质和能量(这也是“真空”二字的含义)，包括我们要研究的物理客体(类似静电场中的试探电荷).然而时空若真如这样没有物质，没有物质还有物理学吗？广相考虑的是自引力系统，因而物质场中必然要体现试探质点的存在.但若试探质点的质量(因而对时空曲率的影响)足够小，那么它对能动张量的贡献就可以忽略.因此真空爱因斯坦方程也有足够的实践意义.狭相所考虑的时空处处曲率为0，由爱氏方程导出的能动张量也为0，这又是真空爱因斯坦方程的一个特殊情形.平直时空中的能动张量必然为0，这就意味着狭相所考虑的系统之间不允许存在任何“引力”作用.可见狭相正是广相的弱场近似.当然，闵氏度规自然是真空爱因斯坦方程的一个解，但方程的解却可以是弯曲度规.一个重要例子就是施瓦西在爱氏方程发表不到一年后找到的真空度规.</w:t>
      </w:r>
    </w:p>
    <w:p/>
    <w:p>
      <w:r>
        <w:rPr/>
        <w:tab/>
        <w:t>能动张量非0的式子称为有源爱因斯坦方程，它很像闵氏时空中的麦氏方程.但两者存在一个重要区别：麦氏方程可以在事先指定的场源状态(4电流密度)下对电磁力进行求解.看来对爱氏方程也可在指定能动张量的情况下对时空曲率及度规场求解.然而在度规场不明确时能动张量也不明确(和能动张量直接挂钩的量是4速场和固有密度场，然而4速的定义又依赖于度规)，把度规和能动张量分别作为已知量和未知量的做法不妥.求解爱氏方程时应把描述物质场的量和时空度规一同作为未知量求解.</w:t>
      </w:r>
    </w:p>
    <w:p/>
    <w:p>
      <w:r>
        <w:rPr/>
        <w:tab/>
        <w:t>爱氏方程的非线性性使叠加原理不成立，这会导致诸多复杂后果.例如，方程的两个解之和并非方程的解.这是与麦氏方程的又一重大区别.可见方程的求解是相当复杂且繁琐的工作，这也给整个广相理论的发展带来诸多困难.然而在多数情况下引力场很弱，这意味着时空度规近似闵氏度规，因此爱氏方程在这类情况下便可采用一种较为方便的近似手法.这一手法就是线性引力论(线性近似，linearized theory of gravity)，与其对应的方程称为线性爱因斯坦方程(linearized Einstein equation).</w:t>
      </w:r>
    </w:p>
    <w:p/>
    <w:p>
      <w:r>
        <w:rPr/>
        <w:tab/>
        <w:t>广相的经典实验验证：</w:t>
      </w:r>
    </w:p>
    <w:p/>
    <w:p>
      <w:r>
        <w:rPr/>
        <w:tab/>
        <w:t>爱因斯坦创立广相的原始动机基本是纯理论的，然而，在任何物理理论问世后都要面对实验验证的问题.爱因斯坦很早就从广相出发做了三个有可能与实验对比的重要预言(后人称为三大经典验证)，最早的一个是1907年提出的光波引力红移，后两个分别是水星近日点进动和星光在太阳引力场中的偏折.近日点进动的计算结果与早已存在的观测数据吻合甚好，星光偏折的预言也很快取得观测的支持.然而由于缺乏足够精密的实验技术来测量极端微弱的广相效应(包括引力红移)，广相的实验研究从上世纪10年代起的45年内进展缓慢，几乎止步不前.从60年代开始，由于科技的进步及天文观测的新发现，广相的实验验证进入了全盛时期.既有对星光偏折和引力红移的更高精度的实验验证，又有一系列全新的实验.可以说，广相通过了迄今为止的所有实验检验，虽然精度和难度更高的许多实验还有待进行.本段只介绍三大经典验证.</w:t>
      </w:r>
    </w:p>
    <w:p/>
    <w:p>
      <w:r>
        <w:rPr/>
        <w:tab/>
        <w:t>Ⅰ引力红移：</w:t>
      </w:r>
    </w:p>
    <w:p/>
    <w:p>
      <w:r>
        <w:rPr/>
        <w:tab/>
        <w:t>当地面上的光源向上发射光波时，牛顿力学即可证光波会发生引力红移，红移量与引力场强和光程成正相关.广相的严格推导表明，红移量满足</w:t>
      </w:r>
    </w:p>
    <w:p>
      <w:r>
        <w:rPr/>
        <w:tab/>
        <w:t>λ'/λ=[(1-2M/r')*(1-2M/r)]^(1/2)</w:t>
      </w:r>
    </w:p>
    <w:p>
      <w:r>
        <w:rPr/>
        <w:t>其中λ和λ'分别是距离地心r处和r'处测得的光的波长.在上述物理情景中可以看出λ'&gt;λ.红移的程度可以用相对红移量(波长增量与原波长的比值，简称红移)描述.计算表明，太阳发出的光达到地球时，红移只有约10^-6的数量级.为了加大红移量，可以测从白矮星表面发出的光.白矮星的M一般大于太阳，r'和r的差值也更大，白矮星来光的红移量可达太阳来光红移量的几十倍.在广相发表后，人们曾多次测过白矮星来光的红移，但结果的精度还不足以确证理论预言.第一次高精度的引力红移实验是Pound和Rebka等在1960年利用穆斯堡尔效应完成的.穆斯堡尔在1960年发现，某些原子核(如Fe的质量数为57的同位素)在特定条件下可以发出谱线宽度很窄(很尖锐)的γ射线，含有这种原子核的晶体又能对这种频率的γ射线做选择性甚高的吸收.当发出的γ射线频率不论因什么原因发生微小变化，其被晶体吸收的程度就显著降低.这就为测出由地球引力场而引起的及其微弱的引力红移提供了强有力的手段.把这样的两块晶体分置于地球表面的不同高度处，低处一块做发射体，高处一块做吸收体.虽然根据两者高度差(当时实验为12.5m)算出的红移量只有1.36*10^-15，但γ射线的吸收率仍因这一微弱引力红移而有所下降.为确认这一下降并测出下降的具体值，可让上块以某一定速率向下移动，利用多普勒效应的蓝移(波长变短)抵消引力红移.当时实验将这一速率调至3*10^-7m/s时，吸收率达到了最大值.所得结果计算后与理论预测值高度吻合(相对不确定度仅1%，完全符合实验标准).这是第一次高精度的成功实验.</w:t>
      </w:r>
    </w:p>
    <w:p/>
    <w:p>
      <w:r>
        <w:rPr/>
        <w:tab/>
        <w:t>Ⅱ水星近日点进动：</w:t>
      </w:r>
    </w:p>
    <w:p/>
    <w:p>
      <w:r>
        <w:rPr/>
        <w:tab/>
        <w:t>按照牛顿力学，行星的轨道是以恒星为一个焦点的椭圆.然而观测结果与此略有歧离.以最靠近太阳的水星为例，虽然它在每一周期中的轨道很接近椭圆，但两个相邻周期的两个“椭圆”的长轴并不重合，这表现在它近日点(perihelion)的微小改变上.随着时间的推移，由于积累效应，“椭圆”的长轴(因而近日点)绕太阳的缓慢转动变得可以观测.这现象叫近日点的进动(precession).在广相问世之前，人们早已测得水星近日点的进动率约为每世纪5600弧秒.人们对此曾深入研究并找出过许多可能的原因(包括其他行星的影响等)，发现所有这些因素造成的进动率为每世纪5557弧秒，还有每世纪43弧秒无法解释.这就是著名的“43秒问题”.爱因斯坦根据广相认为水星是在由太阳造成的弯曲时空中的自由质点，通过对时空中类时测地线的近似计算自然导出水星的空间轨道不是闭合曲线、其近日点的进动率恰比牛顿引力论计算结果多每世纪43弧秒的结论.这一结果大大加强了人们对广相的信心.其实爱因斯坦的计算过程对任意行星都适用，由于水星的近日点进动最易精确观测，我们采用水星的运动状态计算得出的结果也最为可靠.</w:t>
      </w:r>
    </w:p>
    <w:p/>
    <w:p>
      <w:r>
        <w:rPr/>
        <w:tab/>
        <w:t>Ⅲ星光偏折：</w:t>
      </w:r>
    </w:p>
    <w:p/>
    <w:p>
      <w:r>
        <w:rPr/>
        <w:tab/>
        <w:t>远方恒星射到地面的光线经过太阳附近时要受太阳引力场的影响而弯曲，这是广相的一个重要预言.理论计算表明星光的偏转角近似值公式为</w:t>
      </w:r>
    </w:p>
    <w:p>
      <w:r>
        <w:rPr/>
        <w:tab/>
        <w:t>β=4M/l</w:t>
      </w:r>
    </w:p>
    <w:p>
      <w:r>
        <w:rPr/>
        <w:t>(国际单位制中的公式为β=4G*M/l*c^2)，其中l是光子运动轨迹直线(指无限远处光子出发时的位置和速度所确定的空间直线)和引力质心的距离，M是引力质心的质量.式子表明偏折角随l的减小而增大.l的最小值为太阳半径，将具体数据带入式子可得β=1.75弧秒.这就是广相对星光偏折的定量预言.为了用观测验证这一预言，可设法拍摄当星光被太阳偏折时恒星的视位置，并与半年前(或后)当地球转到太阳另一侧时拍摄得的恒星真实位置相比较.然而观测恒星的视位置并不容易，因为太阳比恒星离地球的距离近得多，在太阳的光芒中根本看不到星光(“大白天看星星”的难度可想而知).于是人们想到利用日全食.日全食时，日光被日地之间的月球所挡住，但远方星体的光却可以“绕过”太阳而达到地球.</w:t>
      </w:r>
    </w:p>
    <w:p/>
    <w:p>
      <w:r>
        <w:rPr/>
        <w:tab/>
        <w:t>一战后不久，两支考察队从英国出发分别到巴西和非洲对1913年3月29日的日全食进行观测，两队的观测结果分别是理论预期值的1.13±0.07倍和0.92±0.17倍.这被认为是对广相的重要支持，它们在多数欧美报纸的公布引起了对战争厌倦的公众的注意，并使爱因斯坦声名显赫.但爱因斯坦本人对此反应平静.他对自己的理论是如此相信(基于其优雅性和内部自洽性)，以致曾说过“若观测结果与理论背离，我将对全能的上帝感到遗憾”一类的话.然而，后来对巴西考察队观测结果的独立分析认为观测值只是理论值的1.0至1.3倍，不如原来乐观.后来又有对多次日全食的观测，但仍不能认为是对广相完全肯定的支持.关键在于牛顿引力论也能预言星光偏折，只是偏折角约为广相预言值之半，因此还很难说观测结果对广相还是对牛顿引力论更有利.</w:t>
      </w:r>
    </w:p>
    <w:p/>
    <w:p>
      <w:r>
        <w:rPr/>
        <w:tab/>
        <w:t>广义相对论(结合其他现代物理理论)在天文学方面的应用：</w:t>
      </w:r>
    </w:p>
    <w:p/>
    <w:p>
      <w:r>
        <w:rPr/>
        <w:tab/>
        <w:t>引力辐射(引力波)：</w:t>
      </w:r>
    </w:p>
    <w:p/>
    <w:p>
      <w:r>
        <w:rPr/>
        <w:tab/>
        <w:t>引力场同电磁场的相似性使得人们期望广相存在和电磁辐射类似的引力辐射.爱因斯坦方程存在以光速传播的波动解一事在广相诞生后不久就已经为人所知.然而在相当一段时间内，引力波的真实性一直受到怀疑.Eddington曾在1922年提出如下疑问：引力波解可能只代表时空坐标的波动，因而没有观测效应(相当于它不携带能量和动量).情况在上世纪50年代开始出现转机.Bondi及其合作者们借用不依赖坐标系的手法证明了引力波的确携带能量和动量，以及引力波源在发射引力波时质量必然减小，这使得引力辐射的物理真实性和可观测性逐渐被普遍接受.</w:t>
      </w:r>
    </w:p>
    <w:p/>
    <w:p>
      <w:r>
        <w:rPr/>
        <w:tab/>
        <w:t>爱因斯坦方程是非线性方程，广相是非线性理论.虽然在很多情况下可以使用弱场近似，但在强引力场情况下必须对其非线性性给予充分注意，这是引力波与(闵氏时空的)电磁波的重要不同.麦氏方程是线性方程，叠加原理对电磁场适用，即同一空间传播的两列电磁波互不影响.反之，一般而言，两列引力波之间存在相互作用(散射).Penrose，Khan和Szekeres等对平面引力波(一种简化了的引力波模型)的碰撞问题曾有过开拓性的研究.</w:t>
      </w:r>
    </w:p>
    <w:p/>
    <w:p>
      <w:r>
        <w:rPr/>
        <w:tab/>
        <w:t>众所周知，带电粒子在做变速运动时发射电磁波.电磁波中占主要成分的是电偶极辐射，另外还有相比弱得多的磁偶极辐射和电四极辐射.类似地，质点做变速运动时就要发射引力波.然而引力波中不含对应于电磁偶极辐射的引力偶极辐射，研究其四极辐射才能得到非零结果.四极辐射从量级上小于偶极辐射，引力系统发射的引力波在量级上弱于条件类似的电磁系统发射的电磁波.</w:t>
      </w:r>
    </w:p>
    <w:p/>
    <w:p>
      <w:r>
        <w:rPr/>
        <w:tab/>
        <w:t>一般认为强引力波的发射都同剧烈变化的天体物理过程有关(但不包括球对称系统的球对称演化.Birkhoff定理说明这种演化无论多么剧烈都不会发射引力波.正如麦氏理论中不存在球对称电磁波一样.)，例如星体晚期的急剧的非球对称引力坍缩、超新星爆发以及活动星系核中的剧烈扰动等.这时引力场很强，线性近似不再适用，对这些过程的严格处理必然涉及在非球对称条件下处理非线性爱因斯坦方程这一艰巨课题.人们对强引力波的发射问题至今仍了解得不完善.</w:t>
      </w:r>
    </w:p>
    <w:p/>
    <w:p>
      <w:r>
        <w:rPr/>
        <w:tab/>
        <w:t>既然广相预言了引力波的物理存在性，引力波的探测就成了重要课题.由于达到地球的强引力波波源都很遥远，被探测的引力波完全可以看做平面波，并且弱得使线性近似适用.这使引力波的探测理论比发射理论简单得多.然而，引力波的直接探测在实验上仍有不小的难度.微弱的探测对象对探测仪器的灵敏度提出很高的要求，探测实验本身还带有“守株待兔”的味道(坐等较近的剧烈天体演化带来强引力波).Weber于1966年在马里兰大学开拓性地建立了世界上第一个引力波探测器，这是一台由一根巨大铝棒及其附加装置组成的复杂仪器.数年的不懈努力之后，Weber宣布在分装两处的两台引力波探测器上同时测得引力波脉冲.遗憾的是其他引力波探测者对此都未予认证.例如，Tyson的探测器比Weber的有更高灵敏度，却丝毫未接收到类似的脉冲.1987年2月，天文学家观测到一次距离地球很近的超新星爆发(SN1987A，相距地球16万和光年)，同年，国外一观测小组宣称接收到来自该超新星的引力波，但也未能取得世界上其他(为数不多的)引力波探测器的认证.然而，对脉冲星由于发射引力波对自身运动的影响的观测却取得了突破性的成果.脉冲星(pulsar)是一种快速旋转的中子星，由于某种机制而不断发射电磁波.若地球位于电磁波束扫描范围之内，就会按准确周期接收到射电脉冲(角动量守恒律保证其有相当稳定的自转周期).由两颗恒星组成的近似孤立的引力系统叫双星，这两颗恒星称为子星.子星围绕系统的公共质心公转.根据广相，这种加速运动将会发射引力波从而损失能量，后果是轨道半径变小和周期变短.与剧烈的天体演化过程不同，双星系统的引力场较弱，可用线性近似计算引力波带走的能量，从而得出由此导致的轨道和周期变化.要使这些效应被测量，应满足两个条件：Ⅰ轨道半径非常小(两子星足够接近)，以使广相效应足够明显；Ⅱ有一种精度很高的轨道周期测量方法.Hulse和Taylor在1974年发现的脉冲双星PSR1913+16正好满足这两个条件[脉冲双星(binary pulsar)是指有一子星为脉冲星的双星，PSR是脉冲星的识别符，1913和+16分别代表其赤经和赤纬(角度坐标).有兴趣的读者可以参考天文学有关教材].该双星两子星间最大距离只有10^9米的量级(约1个太阳半径)，一个子星为脉冲星则使条件Ⅱ得以满足：脉冲星所发的脉冲周期被誉为“钟一般地准确”，借脉冲星Taylor及其合作者们便能以异常高的精度进行观测，从而推算轨道周期变化率.经过4年来的上千次观测，他们于1978年宣布了对轨道周期变化率的观测结果，与线性近似计算的理论值吻合甚好.这是引力波提出60多年来关于引力波携带能量的第一个定量观测证据，虽然只是间接的证据.他们后来又继续对这一脉冲双星进行观测并取得进步，终于获得1993年诺贝尔物理学奖.</w:t>
      </w:r>
    </w:p>
    <w:p/>
    <w:p>
      <w:r>
        <w:rPr/>
        <w:tab/>
        <w:t>恒星演化：</w:t>
      </w:r>
    </w:p>
    <w:p/>
    <w:p>
      <w:r>
        <w:rPr/>
        <w:tab/>
        <w:t>恒星的前身是一团密度不均匀的气体(主要成分是氢)气团.密度较大处有较强的引力，吸引来更多的气体，逐渐形成一个近似球对称的气团.气团中任一部分气体受来自气团的引力都指向球心，因此整个气团将在自引力下收缩.这是引力势能转化为热能的过程，温度将不断升高.经典理想气体状态方程中压强和热力学温度成正比，可以看出温度足够高时气团内部的压强(气团的任意部分都受里侧和外侧气体所给的压力，此处的压强确切来说是指内外侧压强之差)可以顶住引力从而遏止收缩.然而在没有能源的情况下，维持这种状态是不可能的：由于气团温度比周围环境高，它不断向外辐射能量.如果收缩停止，温度就要下降，压强也就抗衡不了自引力.从能量的角度看它也必须不断收缩，以使引力势能的一部分不断转化成内能从而补充辐射出去的能量.经过一段时间的缓慢收缩，气团中心的温度和密度终于大到可以引发氢核聚变反应的程度.星核处的氢核聚变释放出巨大能量以补充辐射散失的能量维持了温度，气团就不再收缩以消耗其引力势能补充热能.这时的气团开始成为一颗恒星.</w:t>
      </w:r>
    </w:p>
    <w:p/>
    <w:p>
      <w:r>
        <w:rPr/>
        <w:tab/>
        <w:t>总有一天星核的氢全部变为氦，只有周围一层薄薄的氢仍在燃烧.当星核温度尚未达到点燃氦的聚变反应时，情况与先前类似：氦球在自引力作用下再次收缩，同时变热.这使星核周围薄层的氢燃烧加剧，从而导致星球较外侧的气体膨胀和冷却，恒星变为红巨星(red giant).“红”是由于表面温度降低，“巨”则是因膨胀而得名.氦球收缩导致的高温高密可能达到点燃氦聚变的程度，所释放的能量再次使星核达到稳定平衡.而这种靠烧氦变碳或氧维持的平衡时间远短于烧氢变氦的.当氦全部烧成碳和氧时星核再度收缩.恒星晚年的命运因质量而异.对于质量较小的恒星(包括太阳)，星核的收缩不能提供足够温度以点燃碳，靠核能已经无法维持平衡.还有没有什么力量足以抗衡自引力？经典物理学中不存在这样的力量.</w:t>
      </w:r>
    </w:p>
    <w:p/>
    <w:p>
      <w:r>
        <w:rPr/>
        <w:tab/>
        <w:t>星体由氢、氦和其他元素组成，星内的高温使得这些元素的原子处于电离状态.按照经典物理学，这一离子和电子的组合可看做理想气体.以电子气为例，经典物理学中电子的平均动能和热力学温度成正比，热力学温度为0时平均动能(因而所有电子的动能)为0；然而根据量子物理学，即使绝对零度下的系统也可能存在可观的压强.量子物理学指出，电子服从泡利不相容原理，一个能级至多可被两个电子占据(这两个电子有相反的自旋)，因此，绝对零度时，电子一方面要挤进能量尽可能低的状态；另一方面，由于每一能量状态只允许存在两个电子，故所有电子必须占满能量从0开始直至能量为某确定值的所有状态，而大于这一能量的状态则全空(本段可参考无机化学课程中的能带理论).这一能量叫做费米能(fermi energy)，其值随密度的增大而增大.这就表明，即使绝对零度下，电子气中的电子也不像经典物理学中断言的那样完全不运动，它们具有起源于不相容原理而非热运动的动能，这种动能对压强和能量密度都有贡献.绝对零度下的电子气叫做(完全)简并电子气(degenerate electron gas)，由上述量子物理原因引起的压强叫做电子简并压(electron degenerate pressure).在普通密度下，费米能很小(例如一般金属中的费米能只有几个电子伏)，相应的电子简并压微不足道.但简并压在高密度情况下的作用却很可观.星核烧氦阶段过后的再次收缩造成的高密度使电子具有很高的费米能.虽然星核温度按一般标准来说很高，但因费米能很大，电子由热运动引起的压强贡献和由不相容原理与高费米能引起的压强贡献相比很小.在这个意义上与绝对零度下的情况无明显差别.所以这时星核内的电子气可看做简并电子气，其简并压有可能抵消自引力，使星体保持平衡而永不收缩.这种靠电子简并压支撑的星体就是白矮星(white dwarf).“矮”是指其大小比普通恒星小得多，“白”则由表面温度很高得名.一个孤立的星体演化为白矮星后就不再有重要的演化过程.因温度比外界高，它将不断辐射能量.由于没有能源，辐射导致温度下降，直至与周围温度相等，因而再也不能通过它发出的光观测到它.许多文献也将此称为黑矮星(black dwarf).白矮星的存在已被天文观测所证实，天狼星B是人类发现的第一颗白矮星.直观来想，质量越大的星体自引力越强，只有质量不是很大的星体才有可能靠电子简并压支撑成为白矮星.钱德拉塞卡最先求得白矮星的质量上限约为1.3倍太阳质量.这一工作及他一生对天体物理学的贡献使他于1983年获诺贝尔物理学奖.</w:t>
      </w:r>
    </w:p>
    <w:p/>
    <w:p>
      <w:r>
        <w:rPr/>
        <w:tab/>
        <w:t>星体在演化过程中会因抛出物质而使质量减小，上段中的白矮星质量上限是指星体抛出物质后剩余质量必须小于这一数值.据估算，初始质量小于约6到8倍太阳质量的恒星都将经历红巨星阶段并抛出大量物质而成为质量约0.5到0.6倍太阳质量的白矮星.</w:t>
      </w:r>
    </w:p>
    <w:p/>
    <w:p>
      <w:r>
        <w:rPr/>
        <w:tab/>
        <w:t>若白矮星阶段的星体质量大于白矮星质量上限，则电子简并压不足以维持星体平衡，星核内部的核聚变反应将一级级继续，直至烧成铁和镍.这两种原子核是结合得最紧密的原子核(核子比结合能/平均结合能最大)，不可能再因核反应(包括裂变和聚变)而放能.于是星核在自引力作用下急剧收缩，密度和温度都急剧增大.这时的自引力已经强大到牛顿近似不再适用的程度，而当改用广相理论计算时发现维持平衡所需的压强比牛顿近似更大，平衡更难实现.在如此的高温高密下，高能光子可将铁镍原子核打碎成中子、质子或轻核(光分裂)，电子也将同质子发生反应(逆β衰变)成中子和中微子(后者溢出星体).于是中子在星核内占了绝大部分.中子也是费米子，也服从泡利不相容原理.在达到核密度(水密度的10^17倍以上)时，众多中子也成为近似的简并中子气，其简并压也有可能抵消自引力.星体再一次达到稳定平衡.这种靠中子简并压维持的星体称为中子星(neutron star).由于中子星内密度达到甚至超过核密度，而人们对此状态下的物态方程远不如低密度时的确切，中子星质量上限的计算极为困难.不同文献给出不同的计算结果，只能大概说中子星质量上限为2到3倍太阳质量.不妨认为中子星就是一个“超大型原子核”.中子星的尺寸要比白矮星小得多，典型中子星的半径不到100km，而白矮星半径通常在3000到20000km之间.中子星是一种极为特别且复杂的天体，它有各种“极端”(超常)表现：极高的密度、异乎寻常的超强磁场(可达10^12高斯)、甚高的自转速度(频率从1Hz到1000Hz)、离光速不远的超高声速、超流的内部、…….人们至今还很难对它了解得很透彻.</w:t>
      </w:r>
    </w:p>
    <w:p/>
    <w:p>
      <w:r>
        <w:rPr/>
        <w:tab/>
        <w:t>中子星的第一个理论模型是在1939年由Oppenheimer和Volkoff发表的.由于文章没有给出可观测的物理效应，人们对中子星的研究冷落了28年.中子星的存在从1967年发现脉冲星开始得以证实.脉冲星是一种在地球上测得的周期性电磁脉冲信号的信号源，周期约为1s甚至更小.其唯一可信的解释是：这是一颗旋转中的中子星，其表面的强磁场连同中子星的高速自转使得地球收到电磁脉冲信号(射电脉冲).只有中子星程度的强大引力才能避免星体在如此高速的旋转中把自己“甩散”.</w:t>
      </w:r>
    </w:p>
    <w:p/>
    <w:p>
      <w:r>
        <w:rPr/>
        <w:tab/>
        <w:t>星核在形成中子星之前的收缩非常急剧，所以称为引力坍缩(gravitational collapse).正在坍缩的星核一旦达到足够的密度并被中子简并压所遏止，其强大的能量将表现为外向冲击波将外层物质炸散，从而形成超新星爆发(supernova explosion).著名的两个超新星遗址——蟹状星云和船帆状星云——中都发现了脉冲星，这是对上述理论的重要支持.我国古代文献对超新星爆发事件有过极其丰富的记录.其中宋史志卷九关于公元1054年(北宋期间)观测到的超新星SN1054的记录特别受到现代国际同行的重视.蟹状星云正是SN1054的遗迹.地球上最近一次观测到的肉眼可见的超新星爆发是在1987年的SN1987a.该超新星位于银河系附近的大麦哲伦云，距离地球约16万光年.超新星爆发的详细机制仍是一个正在深入研究的课题.</w:t>
      </w:r>
    </w:p>
    <w:p/>
    <w:p>
      <w:r>
        <w:rPr/>
        <w:tab/>
        <w:t>如果球对称恒星在抛出物质之后的剩余质量仍大于中子星质量上限，就没有任何力量可以阻止它的引力坍缩，它将无限制地缩为密度和曲率都无限大的“奇点”，并形成施瓦西黑洞.</w:t>
      </w:r>
    </w:p>
    <w:p/>
    <w:p>
      <w:r>
        <w:rPr/>
        <w:tab/>
        <w:t>施瓦西度规，奇性和奇点引言：</w:t>
      </w:r>
    </w:p>
    <w:p/>
    <w:p>
      <w:r>
        <w:rPr/>
        <w:tab/>
        <w:t>爱氏方程的求解是广相的重要问题.许多精确解对广相的研究和发展起到重要作用.由于爱氏方程是高度非线性的偏微分方程，一般情况下求精确解十分困难.然而在时空具有适当特性时，求解变得相对容易.方程的第一个精确解(也是物理上最重要的解之一)——施瓦西真空解——就是Schwarzschild在时空具有静态性和球对称性的前提下，在爱氏方程发表后不到一年内求得的.(注：静态时空是一种特殊的稳态时空，稳态时空的定义是时空中的引力场不随时间而变.为了照顾陈述的流畅性，对其具体性质不做解释.)</w:t>
      </w:r>
    </w:p>
    <w:p/>
    <w:p>
      <w:r>
        <w:rPr/>
        <w:tab/>
        <w:t>直观地说，施瓦西真空解描述的是一个演化已停止的孤立的球对称星体外部的时空度规.将施瓦西真空度规改写为线元表达式后可直观地看出度规场的几个奇特之处.以r代表所求空间点和引力质心的距离，以M代表引力质心的质量(其实也是全施瓦西时空的总能).表达式中dt^2项前有一系数-(1-2M/r)，dr^2前有一系数1/(1-2M/r).当r=2M时后一系数变得无意义，当r=0时两个系数都变得无意义.这分别对应施瓦西度规的一个/两个分量变得无意义(或说退化).人们称这些能使度规分量退化的点为奇点(singularity)，并说度规在奇点处存在奇性.在英语文献中，奇点和奇性是同一个词singularity，但在汉语陈述中往往愿意把“奇性”这一性质和奇性出现的“地点”相区别，于是要用奇性和奇点两个词(然而奇点的“点”字有时会造成误解，比如r=0或r=2M在四维语言中代表的是一张超曲面而非仅仅一个时空点).奇点的出现有两个原因：Ⅰ度规张量在该点处表现良好，只是由于坐标系的选择不当而使得其某个分量在该点表现不好，这叫坐标奇点(coordinate singularity)，可通过选择适当的坐标系以消除；Ⅱ度规张量本身在该点就表现不好(是奇异的)，这叫真奇点(true singularity)或叫时空奇点(spacetime singularity)，是真正棘手的问题，也是广相的老大难问题.数学上可证r=2M处的奇性只是坐标奇性，时空奇性只有在r=0处才存在.令rs=2M(rs称施瓦西半径)并补上常数G和c可得rs=2GM/c^2，计算表明太阳的rs约为2千米，远小于太阳半径，而太阳内部的非真空度规表明太阳内部也不存在奇点，故对太阳(以及普通星体)来说根本没有奇性问题.然而，对于经历球对称坍缩后成为黑洞的球对称星体(Birkhoff定理保证其外部时空仍符合施瓦西度规)，奇性问题却有重要意义.</w:t>
      </w:r>
    </w:p>
    <w:p/>
    <w:p>
      <w:r>
        <w:rPr/>
        <w:tab/>
        <w:t>时空奇点(奇性)的定义及其性质：</w:t>
      </w:r>
    </w:p>
    <w:p/>
    <w:p>
      <w:r>
        <w:rPr/>
        <w:tab/>
        <w:t>奇点(奇性)的概念和物理量的发散性有密切联系，它在广相问世前早已存在.然而广相的时空奇性问题却比任何其他物理理论的奇点问题困难得多(从定义起就困难).关键在于，广相之外的物理理论中，背景时空是早已给定的(例如闵氏时空)，只要所关心的物理量在某点处发散(或无意义)，就说该点是该物理场的奇点.例如，在三维语言中，点电荷的静电场强→E=k*Q*→r/r^3在r=0处没有意义，或说r→0时E→∞，所以就说这个点是静电场的奇点，或说→E在r=0处有奇性.然而广相则有所不同.在这里我们关心的是时空奇性，也即度规场的奇性，于是度规场在这个问题中身兼背景场和物理场的双重身份(既是舞台又是演员).仿照静电场奇性的定义方法，似乎可对时空奇点做如下定义：“时空为奇异的，若时空中存在点p使度规在p点处无意义(或发散).p点叫时空奇点.”然而，时空本身就是一个配以洛伦兹度规的四维流形，度规在流形上的各点不但应有意义，而且要表现良好(如连续若干阶可微以保证引力场不突变)等.若流形中存在点p使该点的度规无意义，p点本就不应属于时空(不是合格的时空点)，所以真正的时空应是把p点从流形和度规场中开除后的结果.例如施瓦西时空不应包含所有r=0的点.看来时空奇性可改为：“时空为奇异的，若其中某些区域已被删去.”但问题在于如何才能准确判断“某些区域已被删去”.下面介绍一个巧法.以闵氏时空为例，我们应该能想象得出，任何一条不可延伸的测地线(已向过去和未来两端延伸到不可再延伸的程度)的仿射参数都可从-∞取到+∞.但若删去测地线上的某点，就会在时空中留下一个“洞”，这也使得该测地线分裂为两条测地线(注意仍是测地线，因其仍可以代表自由质点的世界线，哪怕仅仅是其中一段).我们说这两条测地线都是不完备测地线.一般地说，任意时空中的一条不可延伸的测地线称为不完备测地线，若其仿射参数的取值范围不是(-∞,+∞).不完备测地线的存在很大程度上可以看做是时空的某些区域被删去(因而有“洞”)的标志.于是可考虑这样的定义：“若时空存在一条或一条以上不完备测地线，则称它为奇异时空.”然而这个定义也有严重的漏洞，就是“打击面”过宽.一个本来不奇异的时空，若认为地挖去一个点(人为无视这个时空点的存在)，按上述定义成了奇异时空，这是不合理的.克服这个问题的办法是在定义中加上一个限制：所讨论的时空必须是不可延拓的，即不能通过添加某些点使得它变得更大.人为挖去若干点的时空不是不可延拓的，所以不满足这个定义.再从物理上是否奇异的角度审查上述定义.若不可延拓时空中存在一条不完备类时测地线，从物理上看它的确很奇异：该测地线代表的自由下落观者在有限时间内(根据他自己的标准钟)竟会在时空中消失，或在有限时间的过去不曾在时空中存在过！类似地，存在不完备类光测地线的时空也是物理上奇异的，因为类光测地线代表光子的世界线.然而类空测地线不是任何粒子的世界线.似乎没有理由认为只存在不完备类空测地线的时空是物理上奇异的.于是定义被细化为：</w:t>
      </w:r>
    </w:p>
    <w:p>
      <w:r>
        <w:rPr/>
        <w:tab/>
        <w:t>若不可延拓时空中存在一条或以上的不完备类时或类空测地线，就称它为奇异时空(singular spacetime)，或说它有时空奇点(奇性).</w:t>
      </w:r>
    </w:p>
    <w:p>
      <w:r>
        <w:rPr/>
        <w:t>然而该定义仍有缺点.例如，存在这样的时空，其中没有任何不完备测地线，但却有一条奇怪的已做了最大延拓的非测地类时线，其线长有限，4加速的大小有界.这表明飞船沿此曲线旅行经有限时间后将在时空中消失！线长有限和4加速有界保证飞船只需有限燃料就可走完这条曲线，而这样的飞船原则上存在.这时空在物理上是奇怪得足以称为奇异时空的了，但按上述定义却不是.这说明该定义有“打击面”过窄的缺点.另一缺点是时空有“洞”的直观说法与存在不完备测地线并不总一致.例如存在这样的测地不完备时空(含有不完备类时、类光、类空测地线)，其背景流形是紧致的(紧致是数学上的提法)，因而流形无“洞”.虽然这定义存在这样那样的缺点，但仍不失为首选定义.Hawking和Penrose的奇性定理(1965～1970年)的证明中用到的就是这个定义.做了最大延拓的施瓦西时空仍含有很多不完备的类时和类光测地线(其存在性都与删去r=0有关)，因此施瓦西时空是奇异时空，r=0处存在时空奇性(因此r=0的点都不属于施瓦西时空).</w:t>
      </w:r>
    </w:p>
    <w:p/>
    <w:p>
      <w:r>
        <w:rPr/>
        <w:tab/>
        <w:t>许多奇异时空在沿不完备测地线趋于奇点时都有“曲率发散性”，比如施瓦西时空的度规场在奇点附近发散.当然上面提到的“曲率”还包括其他一些时空背景量.在肯定时空至少有一条不完备类时或类光测地线后，就可以说时空是奇异的.当沿着这些不完备测地线检查曲率发散性时可能有两种结果：有或者没有曲率奇性(曲率发散性).另一方面，也有些时空虽然存在曲率发散性，但只当“趋于无穷远”时才发散.“无限远”处的时空点一般没有实用性，因此若这种时空不含有不完备测地线，则它也不应称为奇异时空.可见，用测地不完备性定义的奇异时空比用曲率发散性定义的更恰当些.</w:t>
      </w:r>
    </w:p>
    <w:p/>
    <w:p>
      <w:r>
        <w:rPr/>
        <w:tab/>
        <w:t>Kruskal延拓下的施瓦西时空：</w:t>
      </w:r>
    </w:p>
    <w:p/>
    <w:p>
      <w:r>
        <w:rPr/>
        <w:tab/>
        <w:t>时空的延拓(extension)在数学上可以经过一系列的坐标变换来进行，Kruskal在他1960年的著作中就提出了一种对施瓦西时空的延拓方法——Kruskal延拓.这一延拓所得出的基本坐标系包含TX两轴(为了和原始施瓦西时空中的tx两轴相区分而使用大写字母)，其中T轴一般画成纵向，X轴画成横向.施瓦西时空的球对称性保证仅需两轴即可准确表示时空坐标而不丢失物理意义.在这一延拓中，T和X可以取遍r&gt;0的一切值.画成二维时空图，径向(三维空间中体现为沿直线冲向r=0的粒子轨迹)类光曲线都是±45º的斜直线，任一双曲线上r为常数，任一过原点的直线上坐标时t为常数，…….这些性质都为讨论提供了很大方便.</w:t>
      </w:r>
    </w:p>
    <w:p/>
    <w:p>
      <w:r>
        <w:rPr/>
        <w:tab/>
        <w:t>以下介绍该延拓的坐标系中很重要的两个特例，读者可根据描述自行画图：</w:t>
      </w:r>
    </w:p>
    <w:p/>
    <w:p>
      <w:r>
        <w:rPr/>
        <w:tab/>
        <w:t>Ⅰ：r=0对应的X^2-T^2=-1</w:t>
      </w:r>
    </w:p>
    <w:p/>
    <w:p>
      <w:r>
        <w:rPr/>
        <w:tab/>
        <w:t>Kruskal延拓的范围限制是r&gt;0，也可用坐标表示为X^2-T^2&gt;-1.数学上可证任意r→0的径向类时或类光测地线都不完备，以及时空的一标量场在r→0时趋于∞，因而存在曲率奇性，这暗示施瓦西时空不能再延拓到r=0及其以外的r&lt;0区域，说明r=0是时空奇点，从而Kruskal延拓是施瓦西时空的最大延拓(maximal extension).时空图中方程X^2-T^2=-1所代表的双曲线对应时空奇性所在处，一般把这双曲线画成虚线或锯齿状线，曲线上连同曲线内(指X^2-T^2&lt;-1，即双曲线上下的区域)的点都不属于时空.</w:t>
      </w:r>
    </w:p>
    <w:p/>
    <w:p>
      <w:r>
        <w:rPr/>
        <w:tab/>
        <w:t>Ⅱ：r=2M对应的X^2-T^2=0，即T=±X</w:t>
      </w:r>
    </w:p>
    <w:p/>
    <w:p>
      <w:r>
        <w:rPr/>
        <w:tab/>
        <w:t>在画图中这代表两条过原点的45º斜直线，记为N1:T=X和N2:T=-X，若加+号或-号则代表其T&gt;0或T&lt;0的部分.两条直线又把全图又分成4个区域(不包含边界).分别将上下左右的区域称为B区、W区、A'区和A区.请注意B区和W区不包括双曲线X^2-T^2=1及以内的点.</w:t>
      </w:r>
    </w:p>
    <w:p/>
    <w:p>
      <w:r>
        <w:rPr/>
        <w:tab/>
        <w:t>A区相当于r&gt;2M的区域，是施瓦西时空在做Kruskal延拓之前的{t,r}坐标的坐标域t∈(-∞,+∞),r&gt;2M.B区相当于0&lt;r&lt;2M的区域.在从A区或A'区趋于N1时t→+∞,r→2M，趋于N2时t→-∞,r→2M.本帖在一开始就提到过，广相所允许的背景流形必须是连通流形，所以原始坐标域可以是r&gt;2M，也可以是0&lt;r&lt;2M，但不可取两者之并(r=2M处的坐标奇性使得这两部分表观上不连通).但有了Kruskal延拓就不同，这一延拓成功地使得施瓦西度规在A、B区及其交界N1+上都有定义，它们的并集是一个连通流形.</w:t>
      </w:r>
    </w:p>
    <w:p/>
    <w:p>
      <w:r>
        <w:rPr/>
        <w:tab/>
        <w:t>在坐标取值上，A区和A'区都有r&gt;2M，事实上这两区有完全相同的性质.A区或A'区出发的“内向”的(指r值不断减小的)、指向未来的类时过类光曲线都将不可避免地穿越N1+或N2+而进入B区.反之，从B区出发的任意一条指向未来的类时或类光曲线都不可能穿过N1+或N2+回到A区或A'区，它们的必然归宿是掉进奇点(奇点不属于时空，“掉进奇点”的准确含义是指类时线的r随对应观者的固有时增加而越来越小，无限逼近于0，这将使观者从固有时达某值时开始从时空中消失；或类光线的r也无限逼近于0，其对应的光子也将消失在时空中).这实在奇得不可思议.这表明N1+和N2+都是“有进无出”的单向膜，A区和A'区的任何物体或光子一旦穿过这单向膜进入B区就再也出不来，只能掉入奇点.因此B区叫黑洞(black hole)，N1+和N2+对A区和A'区分别是它们的事件视界(event horizon)，这两个超曲面在三维空间中都体现为球面.上述讨论还表明，A区和A'区之间没有任何因果联系，从A区出发的任一类时或类光曲线都将被B区拦住而无法进入A'区，反之亦然.在这个意义上也把A区和A'区称为两个(互不关联的)“宇宙”.与B区对应的W区也有类似的性质，它也有r&lt;2M.但从W区出发的任一类时和类光曲线都将穿过N2-或N1-进入A区或A'区，N1-和N2-这两个在空间中体现为球面的超曲面都是“有出无进”的“单向膜”.既然B区叫黑洞，W区自然叫白洞(white hole).</w:t>
      </w:r>
    </w:p>
    <w:p/>
    <w:p>
      <w:r>
        <w:rPr/>
        <w:tab/>
        <w:t>关于白洞，有时我们会听到“白洞是由黑洞把t取相反数得到的物理模型，但这种取法是错误的，得到的模型都没有物理意义”这种说法.其实这种说法是有相当问题的.在做Kruskal延拓的过程中，B区和W区的出现是互相伴随缺一不可的，它们的地位近似等价.并且，虽然它们的T坐标的确互为相反数，但注意T和t之间有很复杂的函数关系(否则时空也不会在画图中被“扭曲”成这个样子)，只说把时间取相反数很容易让人误解为把t取相反数.并且注意到A区和A'区在X轴以下的部分t都小于0，引号中“取相反数所得的模型无意义”的说法岂非有同时否认黑洞外部分时空的存在性之嫌？</w:t>
      </w:r>
    </w:p>
    <w:p/>
    <w:p>
      <w:r>
        <w:rPr/>
        <w:tab/>
        <w:t>以上是在全时空为真空的前提下得到的施瓦西最大延拓.虽然这一延拓包含了黑洞、白洞、事件视界和两个全同“宇宙”等诱人术语，但其真实性的确需另做讨论.从物理演化初值的角度考虑，整个时空的存在可能性很小，但其中的一部分(包括A区、B区及其间事件视界的一部分)却很有意义.</w:t>
      </w:r>
    </w:p>
    <w:p/>
    <w:p>
      <w:r>
        <w:rPr/>
        <w:tab/>
        <w:t>在介绍黑洞的形成过程及黑洞的性质之前，补充说明一个概念：无限红移面.</w:t>
      </w:r>
    </w:p>
    <w:p/>
    <w:p>
      <w:r>
        <w:rPr/>
        <w:tab/>
        <w:t>如前述中引力红移所说，光子在远离引力质心运动时会发生红移.牛顿引力论给出高度类似的结论.(以下内容部分参考《高中物理竞赛培优教程》浙江大学出版社2007年4月第二版)牛顿力学中对任何星体都存在一个“逃逸速度”，这是运动质点“挣脱”星体引力场所需的最低速度，对于地球就是“第二宇宙速度”.它的计算思路是这样的：设星体半径为r质量为M，质点从星体表面出发沿远离星体质心的方向射出，若质点的初动能m*c^2/2大于其在星体表面的引力势能G*M*m/r，则其可以在运动到“无限远”时仍剩余一定的动能，即质点可以“挣脱”星体引力场的束缚；若初动能小于引力势能，则质点不能运动到无限远处并终将落回星体表面.简单计算得出的星体半径临界值为r=2G*M/c^2.这一数值和根据广相求得的数值相同，但两者却有不同的物理意义：经典力学无法断言半径小于这一数值的星体会将其表面的一切物质束缚在星体表面，比如(注意！以下是非广相物理学的看法)若采取“牺牲”打法，将粒子的一部分质量作为跳板，则其剩余部分可以靠反冲作用强行挣脱引力场，作为跳板的部分则坠向星体.但这一数据仍可证明“无限红移面”的物理存在.光子也有E=m*c^2，从而它也不能逃逸出r=2G*M/c^2的球体之内；或者说因从该半径处出发的光子逃逸到无限远处时动能(也即能量E)已经为0，从而波长变得无限大.无限红移面也因此得名.</w:t>
      </w:r>
    </w:p>
    <w:p/>
    <w:p>
      <w:r>
        <w:rPr/>
        <w:tab/>
        <w:t>广相中r=2M代表这一结论是通过对施瓦西时空的类光测地线的计算得出的.设一切实验均在r=2M之外进行，根据前述引力红移小节的红移公式，红移量z可表为外向光子出发点与引力质心距离r的函数(确切说和r及r'都有关).对于任意初始频率的光子来说，都有当r→2M时z→∞(对于任何r'来说都是如此).无限红移面在广相中的物理存在因此得证.然而不应说“无限红移面处发出的光在到达外部观者处时有无限红移”，因从r=2M处出发的一切外向类光测地线均被束缚在该超曲面上，其他方向的类光测地线则会被拉入超曲面内部，也即r越来越趋向0而根本不会被外部观者接收到.</w:t>
      </w:r>
    </w:p>
    <w:p/>
    <w:p>
      <w:r>
        <w:rPr/>
        <w:tab/>
        <w:t>读者还请额外注意一点，即无限红移面与事件视界两个词的不同意义：无限红移面定义的来源是“光的无限红移”，这和“单向膜”的定义其实不同.因无限红移面只对类光测地线进行限制，而事件视界则对一切类时和类光曲线(包括但不限于测地线)进行限制.施瓦西时空中这两个超曲面是重合的，但在一种更为贴近实际的时空(旋转黑洞所在的时空，后文对此有更为详细的介绍)中，无限红移面在空间中是一个椭球形，而事件视界是一个比它小的正球形，两者有且仅有两个空间交点.另一个类似的概念是静界，其定义和上述两者都不同，但巧合的是，它是必然与无限红移面重合的.</w:t>
      </w:r>
    </w:p>
    <w:p/>
    <w:p>
      <w:r>
        <w:rPr/>
        <w:tab/>
        <w:t>球对称星的引力坍缩与施瓦西黑洞：</w:t>
      </w:r>
    </w:p>
    <w:p/>
    <w:p>
      <w:r>
        <w:rPr/>
        <w:tab/>
        <w:t>如前文所述，演化后期的星体想要维持内部的压强平衡，其质量必须小于中子星质量上限.对于初始质量大于这一质量的恒星，若不能在演化过程中抛出足够多的质量而形成稳定的白矮星或中子星，就根本没有稳定状态可言，只能不断坍缩而形成黑洞.Birkhoff定理保证球对称星外必有施瓦西度规，但星体内部则要由另一度规(爱氏方程的非真空解)所描述.因此，球对称坍缩星的时空根本没有白洞区A'，也没有A'区.但黑洞区B及A区的一部分在此情况下却有重要意义.无论构成星体的物质如何坚固，只要星体表面越过事件视界，就只能不断收缩，直至整个星体被压为奇点.理由很简单，黑洞区内的所有类时线最终都要指向r=0的奇点处.原始施瓦西坐标只能覆盖r&gt;2M或0&lt;r&lt;2M的时空域，因而不能表现恒星晚期坍缩为施瓦西黑洞的全过程，特别是就算把r的这两段取值拼起来(这种做法已经违背了广相时空必为连通流形的原则)，也无法表达全过程中最关键的一步——星体表面缩进事件视界以内，因施瓦西坐标在r=2M处无定义.</w:t>
      </w:r>
    </w:p>
    <w:p/>
    <w:p>
      <w:r>
        <w:rPr/>
        <w:tab/>
        <w:t>现在从外部观者的看法来讨论坍缩过程.乍一想由于视界以内的星体表面发出的光子不能越过视界，外部观者似乎会看到星体逐渐变小，在r=2M时突然消失.然而使用原始施瓦西坐标粗略画图时可知，对于视界外的外向光子世界线，越靠近视界的地方世界线越“陡”(即斜率越大)，在视界上完全竖直(躺在视界上).外部观者将永远可以收到视界外星体所发出光.他会感到星体的收缩越来越慢，星体无限趋于某一大小(稍后观者收到的光将存在越来越严重的红移，因此应假定观者对任何波长和强度的光都能进行观测)，即感到星体半径以越来越小的速率趋于2M并将“冻结”在这一大小.这种现象也称为在引力场中的“钟慢”效应.前文曾指出，比较钟速时首先要明确一可行的比钟方案，对于坍缩星的情况，光子就成为比钟的关键：设星体表面有一光源以固定频率(按它自己的固有时τ)向外不断发射光子，由画图可知外部观者收到相邻两光子的时间间隔(也依它自己的固有时τ')比光源发光的周期长，并且还越来越长.即dτ'/dτ和τ成正相关.所以外部观者将认为星体表面的标准钟比自己的钟慢，而且越走越慢.不过读者应明确这种“认为”是时空几何以及刚才所规定的比钟方式的共同结果.这种现象的另一个体现就是红移.把刚才实验中的“光子”换成“波峰”，对比易知光波存在红移且越来越甚(要注意的是这里不光包含引力红移效应，同时也包含由于光源远离观者运动的多普勒红移效应.因此这红移将比黑洞外稳定高度光源所发光的红移更甚.).</w:t>
      </w:r>
    </w:p>
    <w:p/>
    <w:p>
      <w:r>
        <w:rPr/>
        <w:tab/>
        <w:t>为便于理解，讨论以下假想实验(“假想”包括忽略潮汐力的作用).设某观者坐着燃料充足的飞船做黑洞探险.如果他不开动发动机，飞船将自由下落，必然穿过事件视界进入黑洞，并在有限的时间之内(对M约为三倍太阳质量的黑洞，这一掉落时间根据观者自己的标准钟约为2*10^-5s)葬身奇点.若他在到达视界前“悬崖勒马”，调转船头，开足马力(即在r尚未小到2M时让r重新变大)，是可以安全返航并提交探险报告的.然而，如果他多走一步到达事件视界(须知他的世界线和世界相交时他并无特殊感觉)，就将“一失足成千古恨”，因为任何粒子的世界线一旦与视界相交就无法逆转.虽然外部观者会看到他的最后画面是几乎定格在黑洞之外，但他却永远不能再主动联系到外部观者，就连打个无线电话都打不出去，因为即使从视界上向外发射光子也只能使其“躺在”视界上而无法逃出视界.</w:t>
      </w:r>
    </w:p>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character" w:styleId="Hyperlink">
    <w:name w:val="Hyperlink"/>
    <w:basedOn w:val="DefaultParagraphFont"/>
    <w:uiPriority w:val="99"/>
    <w:rPr>
      <w:color w:val="0000ff"/>
      <w:u w:val="single"/>
    </w:rPr>
  </w:style>
  <w:style w:type="paragraph" w:styleId="footer">
    <w:name w:val="footer"/>
    <w:basedOn w:val="Normal"/>
    <w:link w:val="Char1"/>
    <w:uiPriority w:val="99"/>
    <w:pPr>
      <w:tabs>
        <w:tab w:val="center" w:pos="4153"/>
        <w:tab w:val="right" w:pos="8306"/>
      </w:tabs>
      <w:jc w:val="left"/>
    </w:pPr>
    <w:rPr>
      <w:sz w:val="18"/>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numbering" w:default="1" w:styleId="NoList">
    <w:name w:val="No List"/>
    <w:uiPriority w:val="99"/>
  </w:style>
  <w:style w:type="character" w:styleId="Char">
    <w:name w:val="页眉 Char"/>
    <w:basedOn w:val="DefaultParagraphFont"/>
    <w:link w:val="header"/>
    <w:uiPriority w:val="99"/>
    <w:rPr>
      <w:sz w:val="18"/>
    </w:rPr>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