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6B0" w:rsidRPr="008E1CC0" w:rsidRDefault="004C0C52" w:rsidP="008E1CC0">
      <w:r w:rsidRPr="008E1CC0">
        <w:rPr>
          <w:noProof/>
        </w:rPr>
        <w:drawing>
          <wp:inline distT="0" distB="0" distL="0" distR="0">
            <wp:extent cx="4027002" cy="552450"/>
            <wp:effectExtent l="19050" t="0" r="0" b="0"/>
            <wp:docPr id="2" name="Picture 1" descr="Z:\-- Management --\Julkisuus\LOGOT\ttylogen28_DCS2008_v3.wmf"/>
            <wp:cNvGraphicFramePr/>
            <a:graphic xmlns:a="http://schemas.openxmlformats.org/drawingml/2006/main">
              <a:graphicData uri="http://schemas.openxmlformats.org/drawingml/2006/picture">
                <pic:pic xmlns:pic="http://schemas.openxmlformats.org/drawingml/2006/picture">
                  <pic:nvPicPr>
                    <pic:cNvPr id="1034" name="Picture 1" descr="Z:\-- Management --\Julkisuus\LOGOT\ttylogen28_DCS2008_v3.wmf"/>
                    <pic:cNvPicPr>
                      <a:picLocks noChangeAspect="1" noChangeArrowheads="1"/>
                    </pic:cNvPicPr>
                  </pic:nvPicPr>
                  <pic:blipFill>
                    <a:blip r:embed="rId8" cstate="print"/>
                    <a:srcRect/>
                    <a:stretch>
                      <a:fillRect/>
                    </a:stretch>
                  </pic:blipFill>
                  <pic:spPr bwMode="auto">
                    <a:xfrm>
                      <a:off x="0" y="0"/>
                      <a:ext cx="4044217" cy="554812"/>
                    </a:xfrm>
                    <a:prstGeom prst="rect">
                      <a:avLst/>
                    </a:prstGeom>
                    <a:noFill/>
                    <a:ln w="9525">
                      <a:noFill/>
                      <a:miter lim="800000"/>
                      <a:headEnd/>
                      <a:tailEnd/>
                    </a:ln>
                  </pic:spPr>
                </pic:pic>
              </a:graphicData>
            </a:graphic>
          </wp:inline>
        </w:drawing>
      </w:r>
    </w:p>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4C5CC9" w:rsidRDefault="00FE6CD3" w:rsidP="00BA26DA">
      <w:pPr>
        <w:ind w:left="698" w:firstLine="720"/>
      </w:pPr>
      <w:proofErr w:type="spellStart"/>
      <w:r w:rsidRPr="004C5CC9">
        <w:t>Juha</w:t>
      </w:r>
      <w:proofErr w:type="spellEnd"/>
      <w:r w:rsidRPr="004C5CC9">
        <w:t xml:space="preserve"> </w:t>
      </w:r>
      <w:proofErr w:type="spellStart"/>
      <w:r w:rsidRPr="004C5CC9">
        <w:t>Arvio</w:t>
      </w:r>
      <w:proofErr w:type="spellEnd"/>
    </w:p>
    <w:p w:rsidR="00F976B0" w:rsidRPr="004C5CC9" w:rsidRDefault="00F976B0" w:rsidP="008E1CC0"/>
    <w:p w:rsidR="00F976B0" w:rsidRPr="004C5CC9" w:rsidRDefault="00F976B0" w:rsidP="008E1CC0">
      <w:pPr>
        <w:pStyle w:val="Footer"/>
      </w:pPr>
    </w:p>
    <w:p w:rsidR="00F976B0" w:rsidRPr="008E1CC0" w:rsidRDefault="00B05150" w:rsidP="00B05150">
      <w:pPr>
        <w:pStyle w:val="Title"/>
      </w:pPr>
      <w:bookmarkStart w:id="0" w:name="_Toc286074299"/>
      <w:proofErr w:type="spellStart"/>
      <w:r w:rsidRPr="00B05150">
        <w:t>PCI</w:t>
      </w:r>
      <w:r w:rsidR="000506F9">
        <w:t>e</w:t>
      </w:r>
      <w:proofErr w:type="spellEnd"/>
      <w:r w:rsidRPr="00B05150">
        <w:t xml:space="preserve"> to </w:t>
      </w:r>
      <w:r>
        <w:t>H</w:t>
      </w:r>
      <w:r w:rsidRPr="00B05150">
        <w:t>IBI</w:t>
      </w:r>
      <w:bookmarkEnd w:id="0"/>
      <w:r w:rsidR="008B2BE9">
        <w:t xml:space="preserve"> v2</w:t>
      </w:r>
    </w:p>
    <w:p w:rsidR="00F976B0" w:rsidRPr="008E1CC0" w:rsidRDefault="00F976B0" w:rsidP="008E1CC0"/>
    <w:p w:rsidR="00F976B0" w:rsidRPr="008E1CC0" w:rsidRDefault="008B2BE9" w:rsidP="00700077">
      <w:pPr>
        <w:ind w:left="698" w:firstLine="720"/>
      </w:pPr>
      <w:r>
        <w:t>DATASHEET</w:t>
      </w:r>
    </w:p>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8E1CC0"/>
    <w:p w:rsidR="00F976B0" w:rsidRPr="008E1CC0" w:rsidRDefault="00F976B0" w:rsidP="00A16411">
      <w:pPr>
        <w:pStyle w:val="BodyTextIndent"/>
        <w:ind w:left="0"/>
      </w:pPr>
    </w:p>
    <w:p w:rsidR="00F976B0" w:rsidRPr="008E1CC0" w:rsidRDefault="00F976B0" w:rsidP="008E1CC0">
      <w:pPr>
        <w:pStyle w:val="BodyTextIndent"/>
      </w:pPr>
    </w:p>
    <w:p w:rsidR="00F976B0" w:rsidRPr="008E1CC0" w:rsidRDefault="00F976B0" w:rsidP="008E1CC0">
      <w:pPr>
        <w:pStyle w:val="BodyTextIndent"/>
      </w:pPr>
    </w:p>
    <w:p w:rsidR="00F976B0" w:rsidRPr="008E1CC0" w:rsidRDefault="00F976B0" w:rsidP="008E1CC0">
      <w:pPr>
        <w:pStyle w:val="BodyTextIndent"/>
        <w:sectPr w:rsidR="00F976B0" w:rsidRPr="008E1CC0" w:rsidSect="00467911">
          <w:headerReference w:type="even" r:id="rId9"/>
          <w:headerReference w:type="default" r:id="rId10"/>
          <w:footerReference w:type="even" r:id="rId11"/>
          <w:footerReference w:type="default" r:id="rId12"/>
          <w:footerReference w:type="first" r:id="rId13"/>
          <w:footnotePr>
            <w:numRestart w:val="eachPage"/>
          </w:footnotePr>
          <w:pgSz w:w="11907" w:h="16834" w:code="9"/>
          <w:pgMar w:top="1440" w:right="1247" w:bottom="1440" w:left="1928" w:header="720" w:footer="720" w:gutter="0"/>
          <w:pgNumType w:start="1"/>
          <w:cols w:space="720"/>
          <w:titlePg/>
        </w:sectPr>
      </w:pPr>
    </w:p>
    <w:p w:rsidR="00F976B0" w:rsidRPr="008E1CC0" w:rsidRDefault="00F976B0" w:rsidP="008E1CC0">
      <w:pPr>
        <w:pStyle w:val="NoNumber"/>
        <w:rPr>
          <w:caps/>
          <w:sz w:val="22"/>
        </w:rPr>
      </w:pPr>
      <w:r w:rsidRPr="008E1CC0">
        <w:lastRenderedPageBreak/>
        <w:t>Table of Contents</w:t>
      </w:r>
    </w:p>
    <w:p w:rsidR="006A1B50" w:rsidRDefault="004E353B">
      <w:pPr>
        <w:pStyle w:val="TOC1"/>
        <w:tabs>
          <w:tab w:val="left" w:pos="480"/>
          <w:tab w:val="right" w:leader="dot" w:pos="8722"/>
        </w:tabs>
        <w:rPr>
          <w:rFonts w:eastAsiaTheme="minorEastAsia" w:cstheme="minorBidi"/>
          <w:b w:val="0"/>
          <w:caps w:val="0"/>
          <w:szCs w:val="22"/>
        </w:rPr>
      </w:pPr>
      <w:r w:rsidRPr="004E353B">
        <w:rPr>
          <w:b w:val="0"/>
          <w:caps w:val="0"/>
        </w:rPr>
        <w:fldChar w:fldCharType="begin"/>
      </w:r>
      <w:r w:rsidR="00DC44AF">
        <w:rPr>
          <w:b w:val="0"/>
          <w:caps w:val="0"/>
        </w:rPr>
        <w:instrText xml:space="preserve"> TOC \o "2-3" \h \z \u \t "Heading 1;1" </w:instrText>
      </w:r>
      <w:r w:rsidRPr="004E353B">
        <w:rPr>
          <w:b w:val="0"/>
          <w:caps w:val="0"/>
        </w:rPr>
        <w:fldChar w:fldCharType="separate"/>
      </w:r>
      <w:hyperlink w:anchor="_Toc304384626" w:history="1">
        <w:r w:rsidR="006A1B50" w:rsidRPr="00447CBB">
          <w:rPr>
            <w:rStyle w:val="Hyperlink"/>
          </w:rPr>
          <w:t>1.</w:t>
        </w:r>
        <w:r w:rsidR="006A1B50">
          <w:rPr>
            <w:rFonts w:eastAsiaTheme="minorEastAsia" w:cstheme="minorBidi"/>
            <w:b w:val="0"/>
            <w:caps w:val="0"/>
            <w:szCs w:val="22"/>
          </w:rPr>
          <w:tab/>
        </w:r>
        <w:r w:rsidR="006A1B50" w:rsidRPr="00447CBB">
          <w:rPr>
            <w:rStyle w:val="Hyperlink"/>
          </w:rPr>
          <w:t>Identification</w:t>
        </w:r>
        <w:r w:rsidR="006A1B50">
          <w:rPr>
            <w:webHidden/>
          </w:rPr>
          <w:tab/>
        </w:r>
        <w:r>
          <w:rPr>
            <w:webHidden/>
          </w:rPr>
          <w:fldChar w:fldCharType="begin"/>
        </w:r>
        <w:r w:rsidR="006A1B50">
          <w:rPr>
            <w:webHidden/>
          </w:rPr>
          <w:instrText xml:space="preserve"> PAGEREF _Toc304384626 \h </w:instrText>
        </w:r>
        <w:r>
          <w:rPr>
            <w:webHidden/>
          </w:rPr>
        </w:r>
        <w:r>
          <w:rPr>
            <w:webHidden/>
          </w:rPr>
          <w:fldChar w:fldCharType="separate"/>
        </w:r>
        <w:r w:rsidR="006A1B50">
          <w:rPr>
            <w:webHidden/>
          </w:rPr>
          <w:t>5</w:t>
        </w:r>
        <w:r>
          <w:rPr>
            <w:webHidden/>
          </w:rPr>
          <w:fldChar w:fldCharType="end"/>
        </w:r>
      </w:hyperlink>
    </w:p>
    <w:p w:rsidR="006A1B50" w:rsidRDefault="004E353B">
      <w:pPr>
        <w:pStyle w:val="TOC1"/>
        <w:tabs>
          <w:tab w:val="left" w:pos="480"/>
          <w:tab w:val="right" w:leader="dot" w:pos="8722"/>
        </w:tabs>
        <w:rPr>
          <w:rFonts w:eastAsiaTheme="minorEastAsia" w:cstheme="minorBidi"/>
          <w:b w:val="0"/>
          <w:caps w:val="0"/>
          <w:szCs w:val="22"/>
        </w:rPr>
      </w:pPr>
      <w:hyperlink w:anchor="_Toc304384627" w:history="1">
        <w:r w:rsidR="006A1B50" w:rsidRPr="00447CBB">
          <w:rPr>
            <w:rStyle w:val="Hyperlink"/>
          </w:rPr>
          <w:t>2.</w:t>
        </w:r>
        <w:r w:rsidR="006A1B50">
          <w:rPr>
            <w:rFonts w:eastAsiaTheme="minorEastAsia" w:cstheme="minorBidi"/>
            <w:b w:val="0"/>
            <w:caps w:val="0"/>
            <w:szCs w:val="22"/>
          </w:rPr>
          <w:tab/>
        </w:r>
        <w:r w:rsidR="006A1B50" w:rsidRPr="00447CBB">
          <w:rPr>
            <w:rStyle w:val="Hyperlink"/>
          </w:rPr>
          <w:t>Version history</w:t>
        </w:r>
        <w:r w:rsidR="006A1B50">
          <w:rPr>
            <w:webHidden/>
          </w:rPr>
          <w:tab/>
        </w:r>
        <w:r>
          <w:rPr>
            <w:webHidden/>
          </w:rPr>
          <w:fldChar w:fldCharType="begin"/>
        </w:r>
        <w:r w:rsidR="006A1B50">
          <w:rPr>
            <w:webHidden/>
          </w:rPr>
          <w:instrText xml:space="preserve"> PAGEREF _Toc304384627 \h </w:instrText>
        </w:r>
        <w:r>
          <w:rPr>
            <w:webHidden/>
          </w:rPr>
        </w:r>
        <w:r>
          <w:rPr>
            <w:webHidden/>
          </w:rPr>
          <w:fldChar w:fldCharType="separate"/>
        </w:r>
        <w:r w:rsidR="006A1B50">
          <w:rPr>
            <w:webHidden/>
          </w:rPr>
          <w:t>6</w:t>
        </w:r>
        <w:r>
          <w:rPr>
            <w:webHidden/>
          </w:rPr>
          <w:fldChar w:fldCharType="end"/>
        </w:r>
      </w:hyperlink>
    </w:p>
    <w:p w:rsidR="006A1B50" w:rsidRDefault="004E353B">
      <w:pPr>
        <w:pStyle w:val="TOC2"/>
        <w:tabs>
          <w:tab w:val="left" w:pos="720"/>
          <w:tab w:val="right" w:leader="dot" w:pos="8722"/>
        </w:tabs>
        <w:rPr>
          <w:rFonts w:eastAsiaTheme="minorEastAsia" w:cstheme="minorBidi"/>
          <w:smallCaps w:val="0"/>
          <w:noProof/>
          <w:sz w:val="22"/>
          <w:szCs w:val="22"/>
        </w:rPr>
      </w:pPr>
      <w:hyperlink w:anchor="_Toc304384628" w:history="1">
        <w:r w:rsidR="006A1B50" w:rsidRPr="00447CBB">
          <w:rPr>
            <w:rStyle w:val="Hyperlink"/>
            <w:noProof/>
          </w:rPr>
          <w:t>2.1</w:t>
        </w:r>
        <w:r w:rsidR="006A1B50">
          <w:rPr>
            <w:rFonts w:eastAsiaTheme="minorEastAsia" w:cstheme="minorBidi"/>
            <w:smallCaps w:val="0"/>
            <w:noProof/>
            <w:sz w:val="22"/>
            <w:szCs w:val="22"/>
          </w:rPr>
          <w:tab/>
        </w:r>
        <w:r w:rsidR="006A1B50" w:rsidRPr="00447CBB">
          <w:rPr>
            <w:rStyle w:val="Hyperlink"/>
            <w:noProof/>
          </w:rPr>
          <w:t>Documentation</w:t>
        </w:r>
        <w:r w:rsidR="006A1B50">
          <w:rPr>
            <w:noProof/>
            <w:webHidden/>
          </w:rPr>
          <w:tab/>
        </w:r>
        <w:r>
          <w:rPr>
            <w:noProof/>
            <w:webHidden/>
          </w:rPr>
          <w:fldChar w:fldCharType="begin"/>
        </w:r>
        <w:r w:rsidR="006A1B50">
          <w:rPr>
            <w:noProof/>
            <w:webHidden/>
          </w:rPr>
          <w:instrText xml:space="preserve"> PAGEREF _Toc304384628 \h </w:instrText>
        </w:r>
        <w:r>
          <w:rPr>
            <w:noProof/>
            <w:webHidden/>
          </w:rPr>
        </w:r>
        <w:r>
          <w:rPr>
            <w:noProof/>
            <w:webHidden/>
          </w:rPr>
          <w:fldChar w:fldCharType="separate"/>
        </w:r>
        <w:r w:rsidR="006A1B50">
          <w:rPr>
            <w:noProof/>
            <w:webHidden/>
          </w:rPr>
          <w:t>6</w:t>
        </w:r>
        <w:r>
          <w:rPr>
            <w:noProof/>
            <w:webHidden/>
          </w:rPr>
          <w:fldChar w:fldCharType="end"/>
        </w:r>
      </w:hyperlink>
    </w:p>
    <w:p w:rsidR="006A1B50" w:rsidRDefault="004E353B">
      <w:pPr>
        <w:pStyle w:val="TOC2"/>
        <w:tabs>
          <w:tab w:val="left" w:pos="720"/>
          <w:tab w:val="right" w:leader="dot" w:pos="8722"/>
        </w:tabs>
        <w:rPr>
          <w:rFonts w:eastAsiaTheme="minorEastAsia" w:cstheme="minorBidi"/>
          <w:smallCaps w:val="0"/>
          <w:noProof/>
          <w:sz w:val="22"/>
          <w:szCs w:val="22"/>
        </w:rPr>
      </w:pPr>
      <w:hyperlink w:anchor="_Toc304384629" w:history="1">
        <w:r w:rsidR="006A1B50" w:rsidRPr="00447CBB">
          <w:rPr>
            <w:rStyle w:val="Hyperlink"/>
            <w:noProof/>
          </w:rPr>
          <w:t>2.2</w:t>
        </w:r>
        <w:r w:rsidR="006A1B50">
          <w:rPr>
            <w:rFonts w:eastAsiaTheme="minorEastAsia" w:cstheme="minorBidi"/>
            <w:smallCaps w:val="0"/>
            <w:noProof/>
            <w:sz w:val="22"/>
            <w:szCs w:val="22"/>
          </w:rPr>
          <w:tab/>
        </w:r>
        <w:r w:rsidR="006A1B50" w:rsidRPr="00447CBB">
          <w:rPr>
            <w:rStyle w:val="Hyperlink"/>
            <w:noProof/>
          </w:rPr>
          <w:t>IP block</w:t>
        </w:r>
        <w:r w:rsidR="006A1B50">
          <w:rPr>
            <w:noProof/>
            <w:webHidden/>
          </w:rPr>
          <w:tab/>
        </w:r>
        <w:r>
          <w:rPr>
            <w:noProof/>
            <w:webHidden/>
          </w:rPr>
          <w:fldChar w:fldCharType="begin"/>
        </w:r>
        <w:r w:rsidR="006A1B50">
          <w:rPr>
            <w:noProof/>
            <w:webHidden/>
          </w:rPr>
          <w:instrText xml:space="preserve"> PAGEREF _Toc304384629 \h </w:instrText>
        </w:r>
        <w:r>
          <w:rPr>
            <w:noProof/>
            <w:webHidden/>
          </w:rPr>
        </w:r>
        <w:r>
          <w:rPr>
            <w:noProof/>
            <w:webHidden/>
          </w:rPr>
          <w:fldChar w:fldCharType="separate"/>
        </w:r>
        <w:r w:rsidR="006A1B50">
          <w:rPr>
            <w:noProof/>
            <w:webHidden/>
          </w:rPr>
          <w:t>6</w:t>
        </w:r>
        <w:r>
          <w:rPr>
            <w:noProof/>
            <w:webHidden/>
          </w:rPr>
          <w:fldChar w:fldCharType="end"/>
        </w:r>
      </w:hyperlink>
    </w:p>
    <w:p w:rsidR="006A1B50" w:rsidRDefault="004E353B">
      <w:pPr>
        <w:pStyle w:val="TOC1"/>
        <w:tabs>
          <w:tab w:val="left" w:pos="480"/>
          <w:tab w:val="right" w:leader="dot" w:pos="8722"/>
        </w:tabs>
        <w:rPr>
          <w:rFonts w:eastAsiaTheme="minorEastAsia" w:cstheme="minorBidi"/>
          <w:b w:val="0"/>
          <w:caps w:val="0"/>
          <w:szCs w:val="22"/>
        </w:rPr>
      </w:pPr>
      <w:hyperlink w:anchor="_Toc304384630" w:history="1">
        <w:r w:rsidR="006A1B50" w:rsidRPr="00447CBB">
          <w:rPr>
            <w:rStyle w:val="Hyperlink"/>
          </w:rPr>
          <w:t>3.</w:t>
        </w:r>
        <w:r w:rsidR="006A1B50">
          <w:rPr>
            <w:rFonts w:eastAsiaTheme="minorEastAsia" w:cstheme="minorBidi"/>
            <w:b w:val="0"/>
            <w:caps w:val="0"/>
            <w:szCs w:val="22"/>
          </w:rPr>
          <w:tab/>
        </w:r>
        <w:r w:rsidR="006A1B50" w:rsidRPr="00447CBB">
          <w:rPr>
            <w:rStyle w:val="Hyperlink"/>
          </w:rPr>
          <w:t>General description</w:t>
        </w:r>
        <w:r w:rsidR="006A1B50">
          <w:rPr>
            <w:webHidden/>
          </w:rPr>
          <w:tab/>
        </w:r>
        <w:r>
          <w:rPr>
            <w:webHidden/>
          </w:rPr>
          <w:fldChar w:fldCharType="begin"/>
        </w:r>
        <w:r w:rsidR="006A1B50">
          <w:rPr>
            <w:webHidden/>
          </w:rPr>
          <w:instrText xml:space="preserve"> PAGEREF _Toc304384630 \h </w:instrText>
        </w:r>
        <w:r>
          <w:rPr>
            <w:webHidden/>
          </w:rPr>
        </w:r>
        <w:r>
          <w:rPr>
            <w:webHidden/>
          </w:rPr>
          <w:fldChar w:fldCharType="separate"/>
        </w:r>
        <w:r w:rsidR="006A1B50">
          <w:rPr>
            <w:webHidden/>
          </w:rPr>
          <w:t>7</w:t>
        </w:r>
        <w:r>
          <w:rPr>
            <w:webHidden/>
          </w:rPr>
          <w:fldChar w:fldCharType="end"/>
        </w:r>
      </w:hyperlink>
    </w:p>
    <w:p w:rsidR="006A1B50" w:rsidRDefault="004E353B">
      <w:pPr>
        <w:pStyle w:val="TOC2"/>
        <w:tabs>
          <w:tab w:val="left" w:pos="720"/>
          <w:tab w:val="right" w:leader="dot" w:pos="8722"/>
        </w:tabs>
        <w:rPr>
          <w:rFonts w:eastAsiaTheme="minorEastAsia" w:cstheme="minorBidi"/>
          <w:smallCaps w:val="0"/>
          <w:noProof/>
          <w:sz w:val="22"/>
          <w:szCs w:val="22"/>
        </w:rPr>
      </w:pPr>
      <w:hyperlink w:anchor="_Toc304384631" w:history="1">
        <w:r w:rsidR="006A1B50" w:rsidRPr="00447CBB">
          <w:rPr>
            <w:rStyle w:val="Hyperlink"/>
            <w:noProof/>
            <w:lang w:bidi="en-US"/>
          </w:rPr>
          <w:t>3.1</w:t>
        </w:r>
        <w:r w:rsidR="006A1B50">
          <w:rPr>
            <w:rFonts w:eastAsiaTheme="minorEastAsia" w:cstheme="minorBidi"/>
            <w:smallCaps w:val="0"/>
            <w:noProof/>
            <w:sz w:val="22"/>
            <w:szCs w:val="22"/>
          </w:rPr>
          <w:tab/>
        </w:r>
        <w:r w:rsidR="006A1B50" w:rsidRPr="00447CBB">
          <w:rPr>
            <w:rStyle w:val="Hyperlink"/>
            <w:noProof/>
          </w:rPr>
          <w:t>Supported functions</w:t>
        </w:r>
        <w:r w:rsidR="006A1B50">
          <w:rPr>
            <w:noProof/>
            <w:webHidden/>
          </w:rPr>
          <w:tab/>
        </w:r>
        <w:r>
          <w:rPr>
            <w:noProof/>
            <w:webHidden/>
          </w:rPr>
          <w:fldChar w:fldCharType="begin"/>
        </w:r>
        <w:r w:rsidR="006A1B50">
          <w:rPr>
            <w:noProof/>
            <w:webHidden/>
          </w:rPr>
          <w:instrText xml:space="preserve"> PAGEREF _Toc304384631 \h </w:instrText>
        </w:r>
        <w:r>
          <w:rPr>
            <w:noProof/>
            <w:webHidden/>
          </w:rPr>
        </w:r>
        <w:r>
          <w:rPr>
            <w:noProof/>
            <w:webHidden/>
          </w:rPr>
          <w:fldChar w:fldCharType="separate"/>
        </w:r>
        <w:r w:rsidR="006A1B50">
          <w:rPr>
            <w:noProof/>
            <w:webHidden/>
          </w:rPr>
          <w:t>7</w:t>
        </w:r>
        <w:r>
          <w:rPr>
            <w:noProof/>
            <w:webHidden/>
          </w:rPr>
          <w:fldChar w:fldCharType="end"/>
        </w:r>
      </w:hyperlink>
    </w:p>
    <w:p w:rsidR="006A1B50" w:rsidRDefault="004E353B">
      <w:pPr>
        <w:pStyle w:val="TOC1"/>
        <w:tabs>
          <w:tab w:val="left" w:pos="480"/>
          <w:tab w:val="right" w:leader="dot" w:pos="8722"/>
        </w:tabs>
        <w:rPr>
          <w:rFonts w:eastAsiaTheme="minorEastAsia" w:cstheme="minorBidi"/>
          <w:b w:val="0"/>
          <w:caps w:val="0"/>
          <w:szCs w:val="22"/>
        </w:rPr>
      </w:pPr>
      <w:hyperlink w:anchor="_Toc304384632" w:history="1">
        <w:r w:rsidR="006A1B50" w:rsidRPr="00447CBB">
          <w:rPr>
            <w:rStyle w:val="Hyperlink"/>
          </w:rPr>
          <w:t>4.</w:t>
        </w:r>
        <w:r w:rsidR="006A1B50">
          <w:rPr>
            <w:rFonts w:eastAsiaTheme="minorEastAsia" w:cstheme="minorBidi"/>
            <w:b w:val="0"/>
            <w:caps w:val="0"/>
            <w:szCs w:val="22"/>
          </w:rPr>
          <w:tab/>
        </w:r>
        <w:r w:rsidR="006A1B50" w:rsidRPr="00447CBB">
          <w:rPr>
            <w:rStyle w:val="Hyperlink"/>
          </w:rPr>
          <w:t>Detailed description</w:t>
        </w:r>
        <w:r w:rsidR="006A1B50">
          <w:rPr>
            <w:webHidden/>
          </w:rPr>
          <w:tab/>
        </w:r>
        <w:r>
          <w:rPr>
            <w:webHidden/>
          </w:rPr>
          <w:fldChar w:fldCharType="begin"/>
        </w:r>
        <w:r w:rsidR="006A1B50">
          <w:rPr>
            <w:webHidden/>
          </w:rPr>
          <w:instrText xml:space="preserve"> PAGEREF _Toc304384632 \h </w:instrText>
        </w:r>
        <w:r>
          <w:rPr>
            <w:webHidden/>
          </w:rPr>
        </w:r>
        <w:r>
          <w:rPr>
            <w:webHidden/>
          </w:rPr>
          <w:fldChar w:fldCharType="separate"/>
        </w:r>
        <w:r w:rsidR="006A1B50">
          <w:rPr>
            <w:webHidden/>
          </w:rPr>
          <w:t>8</w:t>
        </w:r>
        <w:r>
          <w:rPr>
            <w:webHidden/>
          </w:rPr>
          <w:fldChar w:fldCharType="end"/>
        </w:r>
      </w:hyperlink>
    </w:p>
    <w:p w:rsidR="006A1B50" w:rsidRDefault="004E353B">
      <w:pPr>
        <w:pStyle w:val="TOC2"/>
        <w:tabs>
          <w:tab w:val="left" w:pos="720"/>
          <w:tab w:val="right" w:leader="dot" w:pos="8722"/>
        </w:tabs>
        <w:rPr>
          <w:rFonts w:eastAsiaTheme="minorEastAsia" w:cstheme="minorBidi"/>
          <w:smallCaps w:val="0"/>
          <w:noProof/>
          <w:sz w:val="22"/>
          <w:szCs w:val="22"/>
        </w:rPr>
      </w:pPr>
      <w:hyperlink w:anchor="_Toc304384633" w:history="1">
        <w:r w:rsidR="006A1B50" w:rsidRPr="00447CBB">
          <w:rPr>
            <w:rStyle w:val="Hyperlink"/>
            <w:noProof/>
          </w:rPr>
          <w:t>4.1</w:t>
        </w:r>
        <w:r w:rsidR="006A1B50">
          <w:rPr>
            <w:rFonts w:eastAsiaTheme="minorEastAsia" w:cstheme="minorBidi"/>
            <w:smallCaps w:val="0"/>
            <w:noProof/>
            <w:sz w:val="22"/>
            <w:szCs w:val="22"/>
          </w:rPr>
          <w:tab/>
        </w:r>
        <w:r w:rsidR="006A1B50" w:rsidRPr="00447CBB">
          <w:rPr>
            <w:rStyle w:val="Hyperlink"/>
            <w:noProof/>
          </w:rPr>
          <w:t>Supported features</w:t>
        </w:r>
        <w:r w:rsidR="006A1B50">
          <w:rPr>
            <w:noProof/>
            <w:webHidden/>
          </w:rPr>
          <w:tab/>
        </w:r>
        <w:r>
          <w:rPr>
            <w:noProof/>
            <w:webHidden/>
          </w:rPr>
          <w:fldChar w:fldCharType="begin"/>
        </w:r>
        <w:r w:rsidR="006A1B50">
          <w:rPr>
            <w:noProof/>
            <w:webHidden/>
          </w:rPr>
          <w:instrText xml:space="preserve"> PAGEREF _Toc304384633 \h </w:instrText>
        </w:r>
        <w:r>
          <w:rPr>
            <w:noProof/>
            <w:webHidden/>
          </w:rPr>
        </w:r>
        <w:r>
          <w:rPr>
            <w:noProof/>
            <w:webHidden/>
          </w:rPr>
          <w:fldChar w:fldCharType="separate"/>
        </w:r>
        <w:r w:rsidR="006A1B50">
          <w:rPr>
            <w:noProof/>
            <w:webHidden/>
          </w:rPr>
          <w:t>8</w:t>
        </w:r>
        <w:r>
          <w:rPr>
            <w:noProof/>
            <w:webHidden/>
          </w:rPr>
          <w:fldChar w:fldCharType="end"/>
        </w:r>
      </w:hyperlink>
    </w:p>
    <w:p w:rsidR="006A1B50" w:rsidRDefault="004E353B">
      <w:pPr>
        <w:pStyle w:val="TOC2"/>
        <w:tabs>
          <w:tab w:val="left" w:pos="720"/>
          <w:tab w:val="right" w:leader="dot" w:pos="8722"/>
        </w:tabs>
        <w:rPr>
          <w:rFonts w:eastAsiaTheme="minorEastAsia" w:cstheme="minorBidi"/>
          <w:smallCaps w:val="0"/>
          <w:noProof/>
          <w:sz w:val="22"/>
          <w:szCs w:val="22"/>
        </w:rPr>
      </w:pPr>
      <w:hyperlink w:anchor="_Toc304384634" w:history="1">
        <w:r w:rsidR="006A1B50" w:rsidRPr="00447CBB">
          <w:rPr>
            <w:rStyle w:val="Hyperlink"/>
            <w:noProof/>
          </w:rPr>
          <w:t>4.2</w:t>
        </w:r>
        <w:r w:rsidR="006A1B50">
          <w:rPr>
            <w:rFonts w:eastAsiaTheme="minorEastAsia" w:cstheme="minorBidi"/>
            <w:smallCaps w:val="0"/>
            <w:noProof/>
            <w:sz w:val="22"/>
            <w:szCs w:val="22"/>
          </w:rPr>
          <w:tab/>
        </w:r>
        <w:r w:rsidR="006A1B50" w:rsidRPr="00447CBB">
          <w:rPr>
            <w:rStyle w:val="Hyperlink"/>
            <w:noProof/>
          </w:rPr>
          <w:t>Interface</w:t>
        </w:r>
        <w:r w:rsidR="006A1B50">
          <w:rPr>
            <w:noProof/>
            <w:webHidden/>
          </w:rPr>
          <w:tab/>
        </w:r>
        <w:r>
          <w:rPr>
            <w:noProof/>
            <w:webHidden/>
          </w:rPr>
          <w:fldChar w:fldCharType="begin"/>
        </w:r>
        <w:r w:rsidR="006A1B50">
          <w:rPr>
            <w:noProof/>
            <w:webHidden/>
          </w:rPr>
          <w:instrText xml:space="preserve"> PAGEREF _Toc304384634 \h </w:instrText>
        </w:r>
        <w:r>
          <w:rPr>
            <w:noProof/>
            <w:webHidden/>
          </w:rPr>
        </w:r>
        <w:r>
          <w:rPr>
            <w:noProof/>
            <w:webHidden/>
          </w:rPr>
          <w:fldChar w:fldCharType="separate"/>
        </w:r>
        <w:r w:rsidR="006A1B50">
          <w:rPr>
            <w:noProof/>
            <w:webHidden/>
          </w:rPr>
          <w:t>10</w:t>
        </w:r>
        <w:r>
          <w:rPr>
            <w:noProof/>
            <w:webHidden/>
          </w:rPr>
          <w:fldChar w:fldCharType="end"/>
        </w:r>
      </w:hyperlink>
    </w:p>
    <w:p w:rsidR="006A1B50" w:rsidRDefault="004E353B">
      <w:pPr>
        <w:pStyle w:val="TOC3"/>
        <w:tabs>
          <w:tab w:val="left" w:pos="1200"/>
          <w:tab w:val="right" w:leader="dot" w:pos="8722"/>
        </w:tabs>
        <w:rPr>
          <w:rFonts w:eastAsiaTheme="minorEastAsia" w:cstheme="minorBidi"/>
          <w:i w:val="0"/>
          <w:noProof/>
          <w:sz w:val="22"/>
          <w:szCs w:val="22"/>
        </w:rPr>
      </w:pPr>
      <w:hyperlink w:anchor="_Toc304384635" w:history="1">
        <w:r w:rsidR="006A1B50" w:rsidRPr="00447CBB">
          <w:rPr>
            <w:rStyle w:val="Hyperlink"/>
            <w:noProof/>
          </w:rPr>
          <w:t>4.2.1</w:t>
        </w:r>
        <w:r w:rsidR="006A1B50">
          <w:rPr>
            <w:rFonts w:eastAsiaTheme="minorEastAsia" w:cstheme="minorBidi"/>
            <w:i w:val="0"/>
            <w:noProof/>
            <w:sz w:val="22"/>
            <w:szCs w:val="22"/>
          </w:rPr>
          <w:tab/>
        </w:r>
        <w:r w:rsidR="006A1B50" w:rsidRPr="00447CBB">
          <w:rPr>
            <w:rStyle w:val="Hyperlink"/>
            <w:noProof/>
          </w:rPr>
          <w:t>Ports and signals</w:t>
        </w:r>
        <w:r w:rsidR="006A1B50">
          <w:rPr>
            <w:noProof/>
            <w:webHidden/>
          </w:rPr>
          <w:tab/>
        </w:r>
        <w:r>
          <w:rPr>
            <w:noProof/>
            <w:webHidden/>
          </w:rPr>
          <w:fldChar w:fldCharType="begin"/>
        </w:r>
        <w:r w:rsidR="006A1B50">
          <w:rPr>
            <w:noProof/>
            <w:webHidden/>
          </w:rPr>
          <w:instrText xml:space="preserve"> PAGEREF _Toc304384635 \h </w:instrText>
        </w:r>
        <w:r>
          <w:rPr>
            <w:noProof/>
            <w:webHidden/>
          </w:rPr>
        </w:r>
        <w:r>
          <w:rPr>
            <w:noProof/>
            <w:webHidden/>
          </w:rPr>
          <w:fldChar w:fldCharType="separate"/>
        </w:r>
        <w:r w:rsidR="006A1B50">
          <w:rPr>
            <w:noProof/>
            <w:webHidden/>
          </w:rPr>
          <w:t>10</w:t>
        </w:r>
        <w:r>
          <w:rPr>
            <w:noProof/>
            <w:webHidden/>
          </w:rPr>
          <w:fldChar w:fldCharType="end"/>
        </w:r>
      </w:hyperlink>
    </w:p>
    <w:p w:rsidR="006A1B50" w:rsidRDefault="004E353B">
      <w:pPr>
        <w:pStyle w:val="TOC3"/>
        <w:tabs>
          <w:tab w:val="left" w:pos="1200"/>
          <w:tab w:val="right" w:leader="dot" w:pos="8722"/>
        </w:tabs>
        <w:rPr>
          <w:rFonts w:eastAsiaTheme="minorEastAsia" w:cstheme="minorBidi"/>
          <w:i w:val="0"/>
          <w:noProof/>
          <w:sz w:val="22"/>
          <w:szCs w:val="22"/>
        </w:rPr>
      </w:pPr>
      <w:hyperlink w:anchor="_Toc304384636" w:history="1">
        <w:r w:rsidR="006A1B50" w:rsidRPr="00447CBB">
          <w:rPr>
            <w:rStyle w:val="Hyperlink"/>
            <w:noProof/>
          </w:rPr>
          <w:t>4.2.2</w:t>
        </w:r>
        <w:r w:rsidR="006A1B50">
          <w:rPr>
            <w:rFonts w:eastAsiaTheme="minorEastAsia" w:cstheme="minorBidi"/>
            <w:i w:val="0"/>
            <w:noProof/>
            <w:sz w:val="22"/>
            <w:szCs w:val="22"/>
          </w:rPr>
          <w:tab/>
        </w:r>
        <w:r w:rsidR="006A1B50" w:rsidRPr="00447CBB">
          <w:rPr>
            <w:rStyle w:val="Hyperlink"/>
            <w:noProof/>
          </w:rPr>
          <w:t>VHDL generics</w:t>
        </w:r>
        <w:r w:rsidR="006A1B50">
          <w:rPr>
            <w:noProof/>
            <w:webHidden/>
          </w:rPr>
          <w:tab/>
        </w:r>
        <w:r>
          <w:rPr>
            <w:noProof/>
            <w:webHidden/>
          </w:rPr>
          <w:fldChar w:fldCharType="begin"/>
        </w:r>
        <w:r w:rsidR="006A1B50">
          <w:rPr>
            <w:noProof/>
            <w:webHidden/>
          </w:rPr>
          <w:instrText xml:space="preserve"> PAGEREF _Toc304384636 \h </w:instrText>
        </w:r>
        <w:r>
          <w:rPr>
            <w:noProof/>
            <w:webHidden/>
          </w:rPr>
        </w:r>
        <w:r>
          <w:rPr>
            <w:noProof/>
            <w:webHidden/>
          </w:rPr>
          <w:fldChar w:fldCharType="separate"/>
        </w:r>
        <w:r w:rsidR="006A1B50">
          <w:rPr>
            <w:noProof/>
            <w:webHidden/>
          </w:rPr>
          <w:t>12</w:t>
        </w:r>
        <w:r>
          <w:rPr>
            <w:noProof/>
            <w:webHidden/>
          </w:rPr>
          <w:fldChar w:fldCharType="end"/>
        </w:r>
      </w:hyperlink>
    </w:p>
    <w:p w:rsidR="006A1B50" w:rsidRDefault="004E353B">
      <w:pPr>
        <w:pStyle w:val="TOC3"/>
        <w:tabs>
          <w:tab w:val="left" w:pos="1200"/>
          <w:tab w:val="right" w:leader="dot" w:pos="8722"/>
        </w:tabs>
        <w:rPr>
          <w:rFonts w:eastAsiaTheme="minorEastAsia" w:cstheme="minorBidi"/>
          <w:i w:val="0"/>
          <w:noProof/>
          <w:sz w:val="22"/>
          <w:szCs w:val="22"/>
        </w:rPr>
      </w:pPr>
      <w:hyperlink w:anchor="_Toc304384637" w:history="1">
        <w:r w:rsidR="006A1B50" w:rsidRPr="00447CBB">
          <w:rPr>
            <w:rStyle w:val="Hyperlink"/>
            <w:noProof/>
            <w:lang w:val="en-GB"/>
          </w:rPr>
          <w:t>4.2.3</w:t>
        </w:r>
        <w:r w:rsidR="006A1B50">
          <w:rPr>
            <w:rFonts w:eastAsiaTheme="minorEastAsia" w:cstheme="minorBidi"/>
            <w:i w:val="0"/>
            <w:noProof/>
            <w:sz w:val="22"/>
            <w:szCs w:val="22"/>
          </w:rPr>
          <w:tab/>
        </w:r>
        <w:r w:rsidR="006A1B50" w:rsidRPr="00447CBB">
          <w:rPr>
            <w:rStyle w:val="Hyperlink"/>
            <w:noProof/>
            <w:lang w:val="en-GB"/>
          </w:rPr>
          <w:t>Register map – HIBI side</w:t>
        </w:r>
        <w:r w:rsidR="006A1B50">
          <w:rPr>
            <w:noProof/>
            <w:webHidden/>
          </w:rPr>
          <w:tab/>
        </w:r>
        <w:r>
          <w:rPr>
            <w:noProof/>
            <w:webHidden/>
          </w:rPr>
          <w:fldChar w:fldCharType="begin"/>
        </w:r>
        <w:r w:rsidR="006A1B50">
          <w:rPr>
            <w:noProof/>
            <w:webHidden/>
          </w:rPr>
          <w:instrText xml:space="preserve"> PAGEREF _Toc304384637 \h </w:instrText>
        </w:r>
        <w:r>
          <w:rPr>
            <w:noProof/>
            <w:webHidden/>
          </w:rPr>
        </w:r>
        <w:r>
          <w:rPr>
            <w:noProof/>
            <w:webHidden/>
          </w:rPr>
          <w:fldChar w:fldCharType="separate"/>
        </w:r>
        <w:r w:rsidR="006A1B50">
          <w:rPr>
            <w:noProof/>
            <w:webHidden/>
          </w:rPr>
          <w:t>14</w:t>
        </w:r>
        <w:r>
          <w:rPr>
            <w:noProof/>
            <w:webHidden/>
          </w:rPr>
          <w:fldChar w:fldCharType="end"/>
        </w:r>
      </w:hyperlink>
    </w:p>
    <w:p w:rsidR="006A1B50" w:rsidRDefault="004E353B">
      <w:pPr>
        <w:pStyle w:val="TOC2"/>
        <w:tabs>
          <w:tab w:val="left" w:pos="720"/>
          <w:tab w:val="right" w:leader="dot" w:pos="8722"/>
        </w:tabs>
        <w:rPr>
          <w:rFonts w:eastAsiaTheme="minorEastAsia" w:cstheme="minorBidi"/>
          <w:smallCaps w:val="0"/>
          <w:noProof/>
          <w:sz w:val="22"/>
          <w:szCs w:val="22"/>
        </w:rPr>
      </w:pPr>
      <w:hyperlink w:anchor="_Toc304384638" w:history="1">
        <w:r w:rsidR="006A1B50" w:rsidRPr="00447CBB">
          <w:rPr>
            <w:rStyle w:val="Hyperlink"/>
            <w:noProof/>
          </w:rPr>
          <w:t>4.3</w:t>
        </w:r>
        <w:r w:rsidR="006A1B50">
          <w:rPr>
            <w:rFonts w:eastAsiaTheme="minorEastAsia" w:cstheme="minorBidi"/>
            <w:smallCaps w:val="0"/>
            <w:noProof/>
            <w:sz w:val="22"/>
            <w:szCs w:val="22"/>
          </w:rPr>
          <w:tab/>
        </w:r>
        <w:r w:rsidR="006A1B50" w:rsidRPr="00447CBB">
          <w:rPr>
            <w:rStyle w:val="Hyperlink"/>
            <w:noProof/>
          </w:rPr>
          <w:t>Block description</w:t>
        </w:r>
        <w:r w:rsidR="006A1B50">
          <w:rPr>
            <w:noProof/>
            <w:webHidden/>
          </w:rPr>
          <w:tab/>
        </w:r>
        <w:r>
          <w:rPr>
            <w:noProof/>
            <w:webHidden/>
          </w:rPr>
          <w:fldChar w:fldCharType="begin"/>
        </w:r>
        <w:r w:rsidR="006A1B50">
          <w:rPr>
            <w:noProof/>
            <w:webHidden/>
          </w:rPr>
          <w:instrText xml:space="preserve"> PAGEREF _Toc304384638 \h </w:instrText>
        </w:r>
        <w:r>
          <w:rPr>
            <w:noProof/>
            <w:webHidden/>
          </w:rPr>
        </w:r>
        <w:r>
          <w:rPr>
            <w:noProof/>
            <w:webHidden/>
          </w:rPr>
          <w:fldChar w:fldCharType="separate"/>
        </w:r>
        <w:r w:rsidR="006A1B50">
          <w:rPr>
            <w:noProof/>
            <w:webHidden/>
          </w:rPr>
          <w:t>15</w:t>
        </w:r>
        <w:r>
          <w:rPr>
            <w:noProof/>
            <w:webHidden/>
          </w:rPr>
          <w:fldChar w:fldCharType="end"/>
        </w:r>
      </w:hyperlink>
    </w:p>
    <w:p w:rsidR="006A1B50" w:rsidRDefault="004E353B">
      <w:pPr>
        <w:pStyle w:val="TOC2"/>
        <w:tabs>
          <w:tab w:val="left" w:pos="720"/>
          <w:tab w:val="right" w:leader="dot" w:pos="8722"/>
        </w:tabs>
        <w:rPr>
          <w:rFonts w:eastAsiaTheme="minorEastAsia" w:cstheme="minorBidi"/>
          <w:smallCaps w:val="0"/>
          <w:noProof/>
          <w:sz w:val="22"/>
          <w:szCs w:val="22"/>
        </w:rPr>
      </w:pPr>
      <w:hyperlink w:anchor="_Toc304384639" w:history="1">
        <w:r w:rsidR="006A1B50" w:rsidRPr="00447CBB">
          <w:rPr>
            <w:rStyle w:val="Hyperlink"/>
            <w:noProof/>
          </w:rPr>
          <w:t>4.4</w:t>
        </w:r>
        <w:r w:rsidR="006A1B50">
          <w:rPr>
            <w:rFonts w:eastAsiaTheme="minorEastAsia" w:cstheme="minorBidi"/>
            <w:smallCaps w:val="0"/>
            <w:noProof/>
            <w:sz w:val="22"/>
            <w:szCs w:val="22"/>
          </w:rPr>
          <w:tab/>
        </w:r>
        <w:r w:rsidR="006A1B50" w:rsidRPr="00447CBB">
          <w:rPr>
            <w:rStyle w:val="Hyperlink"/>
            <w:noProof/>
          </w:rPr>
          <w:t>Address translation</w:t>
        </w:r>
        <w:r w:rsidR="006A1B50">
          <w:rPr>
            <w:noProof/>
            <w:webHidden/>
          </w:rPr>
          <w:tab/>
        </w:r>
        <w:r>
          <w:rPr>
            <w:noProof/>
            <w:webHidden/>
          </w:rPr>
          <w:fldChar w:fldCharType="begin"/>
        </w:r>
        <w:r w:rsidR="006A1B50">
          <w:rPr>
            <w:noProof/>
            <w:webHidden/>
          </w:rPr>
          <w:instrText xml:space="preserve"> PAGEREF _Toc304384639 \h </w:instrText>
        </w:r>
        <w:r>
          <w:rPr>
            <w:noProof/>
            <w:webHidden/>
          </w:rPr>
        </w:r>
        <w:r>
          <w:rPr>
            <w:noProof/>
            <w:webHidden/>
          </w:rPr>
          <w:fldChar w:fldCharType="separate"/>
        </w:r>
        <w:r w:rsidR="006A1B50">
          <w:rPr>
            <w:noProof/>
            <w:webHidden/>
          </w:rPr>
          <w:t>15</w:t>
        </w:r>
        <w:r>
          <w:rPr>
            <w:noProof/>
            <w:webHidden/>
          </w:rPr>
          <w:fldChar w:fldCharType="end"/>
        </w:r>
      </w:hyperlink>
    </w:p>
    <w:p w:rsidR="006A1B50" w:rsidRDefault="004E353B">
      <w:pPr>
        <w:pStyle w:val="TOC2"/>
        <w:tabs>
          <w:tab w:val="left" w:pos="720"/>
          <w:tab w:val="right" w:leader="dot" w:pos="8722"/>
        </w:tabs>
        <w:rPr>
          <w:rFonts w:eastAsiaTheme="minorEastAsia" w:cstheme="minorBidi"/>
          <w:smallCaps w:val="0"/>
          <w:noProof/>
          <w:sz w:val="22"/>
          <w:szCs w:val="22"/>
        </w:rPr>
      </w:pPr>
      <w:hyperlink w:anchor="_Toc304384640" w:history="1">
        <w:r w:rsidR="006A1B50" w:rsidRPr="00447CBB">
          <w:rPr>
            <w:rStyle w:val="Hyperlink"/>
            <w:noProof/>
          </w:rPr>
          <w:t>4.5</w:t>
        </w:r>
        <w:r w:rsidR="006A1B50">
          <w:rPr>
            <w:rFonts w:eastAsiaTheme="minorEastAsia" w:cstheme="minorBidi"/>
            <w:smallCaps w:val="0"/>
            <w:noProof/>
            <w:sz w:val="22"/>
            <w:szCs w:val="22"/>
          </w:rPr>
          <w:tab/>
        </w:r>
        <w:r w:rsidR="006A1B50" w:rsidRPr="00447CBB">
          <w:rPr>
            <w:rStyle w:val="Hyperlink"/>
            <w:noProof/>
          </w:rPr>
          <w:t>Functionality</w:t>
        </w:r>
        <w:r w:rsidR="006A1B50">
          <w:rPr>
            <w:noProof/>
            <w:webHidden/>
          </w:rPr>
          <w:tab/>
        </w:r>
        <w:r>
          <w:rPr>
            <w:noProof/>
            <w:webHidden/>
          </w:rPr>
          <w:fldChar w:fldCharType="begin"/>
        </w:r>
        <w:r w:rsidR="006A1B50">
          <w:rPr>
            <w:noProof/>
            <w:webHidden/>
          </w:rPr>
          <w:instrText xml:space="preserve"> PAGEREF _Toc304384640 \h </w:instrText>
        </w:r>
        <w:r>
          <w:rPr>
            <w:noProof/>
            <w:webHidden/>
          </w:rPr>
        </w:r>
        <w:r>
          <w:rPr>
            <w:noProof/>
            <w:webHidden/>
          </w:rPr>
          <w:fldChar w:fldCharType="separate"/>
        </w:r>
        <w:r w:rsidR="006A1B50">
          <w:rPr>
            <w:noProof/>
            <w:webHidden/>
          </w:rPr>
          <w:t>17</w:t>
        </w:r>
        <w:r>
          <w:rPr>
            <w:noProof/>
            <w:webHidden/>
          </w:rPr>
          <w:fldChar w:fldCharType="end"/>
        </w:r>
      </w:hyperlink>
    </w:p>
    <w:p w:rsidR="006A1B50" w:rsidRDefault="004E353B">
      <w:pPr>
        <w:pStyle w:val="TOC1"/>
        <w:tabs>
          <w:tab w:val="left" w:pos="480"/>
          <w:tab w:val="right" w:leader="dot" w:pos="8722"/>
        </w:tabs>
        <w:rPr>
          <w:rFonts w:eastAsiaTheme="minorEastAsia" w:cstheme="minorBidi"/>
          <w:b w:val="0"/>
          <w:caps w:val="0"/>
          <w:szCs w:val="22"/>
        </w:rPr>
      </w:pPr>
      <w:hyperlink w:anchor="_Toc304384641" w:history="1">
        <w:r w:rsidR="006A1B50" w:rsidRPr="00447CBB">
          <w:rPr>
            <w:rStyle w:val="Hyperlink"/>
          </w:rPr>
          <w:t>5.</w:t>
        </w:r>
        <w:r w:rsidR="006A1B50">
          <w:rPr>
            <w:rFonts w:eastAsiaTheme="minorEastAsia" w:cstheme="minorBidi"/>
            <w:b w:val="0"/>
            <w:caps w:val="0"/>
            <w:szCs w:val="22"/>
          </w:rPr>
          <w:tab/>
        </w:r>
        <w:r w:rsidR="006A1B50" w:rsidRPr="00447CBB">
          <w:rPr>
            <w:rStyle w:val="Hyperlink"/>
          </w:rPr>
          <w:t>Use example</w:t>
        </w:r>
        <w:r w:rsidR="006A1B50">
          <w:rPr>
            <w:webHidden/>
          </w:rPr>
          <w:tab/>
        </w:r>
        <w:r>
          <w:rPr>
            <w:webHidden/>
          </w:rPr>
          <w:fldChar w:fldCharType="begin"/>
        </w:r>
        <w:r w:rsidR="006A1B50">
          <w:rPr>
            <w:webHidden/>
          </w:rPr>
          <w:instrText xml:space="preserve"> PAGEREF _Toc304384641 \h </w:instrText>
        </w:r>
        <w:r>
          <w:rPr>
            <w:webHidden/>
          </w:rPr>
        </w:r>
        <w:r>
          <w:rPr>
            <w:webHidden/>
          </w:rPr>
          <w:fldChar w:fldCharType="separate"/>
        </w:r>
        <w:r w:rsidR="006A1B50">
          <w:rPr>
            <w:webHidden/>
          </w:rPr>
          <w:t>18</w:t>
        </w:r>
        <w:r>
          <w:rPr>
            <w:webHidden/>
          </w:rPr>
          <w:fldChar w:fldCharType="end"/>
        </w:r>
      </w:hyperlink>
    </w:p>
    <w:p w:rsidR="006A1B50" w:rsidRDefault="004E353B">
      <w:pPr>
        <w:pStyle w:val="TOC2"/>
        <w:tabs>
          <w:tab w:val="left" w:pos="720"/>
          <w:tab w:val="right" w:leader="dot" w:pos="8722"/>
        </w:tabs>
        <w:rPr>
          <w:rFonts w:eastAsiaTheme="minorEastAsia" w:cstheme="minorBidi"/>
          <w:smallCaps w:val="0"/>
          <w:noProof/>
          <w:sz w:val="22"/>
          <w:szCs w:val="22"/>
        </w:rPr>
      </w:pPr>
      <w:hyperlink w:anchor="_Toc304384642" w:history="1">
        <w:r w:rsidR="006A1B50" w:rsidRPr="00447CBB">
          <w:rPr>
            <w:rStyle w:val="Hyperlink"/>
            <w:noProof/>
          </w:rPr>
          <w:t>5.1</w:t>
        </w:r>
        <w:r w:rsidR="006A1B50">
          <w:rPr>
            <w:rFonts w:eastAsiaTheme="minorEastAsia" w:cstheme="minorBidi"/>
            <w:smallCaps w:val="0"/>
            <w:noProof/>
            <w:sz w:val="22"/>
            <w:szCs w:val="22"/>
          </w:rPr>
          <w:tab/>
        </w:r>
        <w:r w:rsidR="006A1B50" w:rsidRPr="00447CBB">
          <w:rPr>
            <w:rStyle w:val="Hyperlink"/>
            <w:noProof/>
          </w:rPr>
          <w:t>Test setup</w:t>
        </w:r>
        <w:r w:rsidR="006A1B50">
          <w:rPr>
            <w:noProof/>
            <w:webHidden/>
          </w:rPr>
          <w:tab/>
        </w:r>
        <w:r>
          <w:rPr>
            <w:noProof/>
            <w:webHidden/>
          </w:rPr>
          <w:fldChar w:fldCharType="begin"/>
        </w:r>
        <w:r w:rsidR="006A1B50">
          <w:rPr>
            <w:noProof/>
            <w:webHidden/>
          </w:rPr>
          <w:instrText xml:space="preserve"> PAGEREF _Toc304384642 \h </w:instrText>
        </w:r>
        <w:r>
          <w:rPr>
            <w:noProof/>
            <w:webHidden/>
          </w:rPr>
        </w:r>
        <w:r>
          <w:rPr>
            <w:noProof/>
            <w:webHidden/>
          </w:rPr>
          <w:fldChar w:fldCharType="separate"/>
        </w:r>
        <w:r w:rsidR="006A1B50">
          <w:rPr>
            <w:noProof/>
            <w:webHidden/>
          </w:rPr>
          <w:t>18</w:t>
        </w:r>
        <w:r>
          <w:rPr>
            <w:noProof/>
            <w:webHidden/>
          </w:rPr>
          <w:fldChar w:fldCharType="end"/>
        </w:r>
      </w:hyperlink>
    </w:p>
    <w:p w:rsidR="006A1B50" w:rsidRDefault="004E353B">
      <w:pPr>
        <w:pStyle w:val="TOC2"/>
        <w:tabs>
          <w:tab w:val="left" w:pos="720"/>
          <w:tab w:val="right" w:leader="dot" w:pos="8722"/>
        </w:tabs>
        <w:rPr>
          <w:rFonts w:eastAsiaTheme="minorEastAsia" w:cstheme="minorBidi"/>
          <w:smallCaps w:val="0"/>
          <w:noProof/>
          <w:sz w:val="22"/>
          <w:szCs w:val="22"/>
        </w:rPr>
      </w:pPr>
      <w:hyperlink w:anchor="_Toc304384643" w:history="1">
        <w:r w:rsidR="006A1B50" w:rsidRPr="00447CBB">
          <w:rPr>
            <w:rStyle w:val="Hyperlink"/>
            <w:noProof/>
          </w:rPr>
          <w:t>5.2</w:t>
        </w:r>
        <w:r w:rsidR="006A1B50">
          <w:rPr>
            <w:rFonts w:eastAsiaTheme="minorEastAsia" w:cstheme="minorBidi"/>
            <w:smallCaps w:val="0"/>
            <w:noProof/>
            <w:sz w:val="22"/>
            <w:szCs w:val="22"/>
          </w:rPr>
          <w:tab/>
        </w:r>
        <w:r w:rsidR="006A1B50" w:rsidRPr="00447CBB">
          <w:rPr>
            <w:rStyle w:val="Hyperlink"/>
            <w:noProof/>
          </w:rPr>
          <w:t>Address translation: PC =&gt; HIBI</w:t>
        </w:r>
        <w:r w:rsidR="006A1B50">
          <w:rPr>
            <w:noProof/>
            <w:webHidden/>
          </w:rPr>
          <w:tab/>
        </w:r>
        <w:r>
          <w:rPr>
            <w:noProof/>
            <w:webHidden/>
          </w:rPr>
          <w:fldChar w:fldCharType="begin"/>
        </w:r>
        <w:r w:rsidR="006A1B50">
          <w:rPr>
            <w:noProof/>
            <w:webHidden/>
          </w:rPr>
          <w:instrText xml:space="preserve"> PAGEREF _Toc304384643 \h </w:instrText>
        </w:r>
        <w:r>
          <w:rPr>
            <w:noProof/>
            <w:webHidden/>
          </w:rPr>
        </w:r>
        <w:r>
          <w:rPr>
            <w:noProof/>
            <w:webHidden/>
          </w:rPr>
          <w:fldChar w:fldCharType="separate"/>
        </w:r>
        <w:r w:rsidR="006A1B50">
          <w:rPr>
            <w:noProof/>
            <w:webHidden/>
          </w:rPr>
          <w:t>19</w:t>
        </w:r>
        <w:r>
          <w:rPr>
            <w:noProof/>
            <w:webHidden/>
          </w:rPr>
          <w:fldChar w:fldCharType="end"/>
        </w:r>
      </w:hyperlink>
    </w:p>
    <w:p w:rsidR="006A1B50" w:rsidRDefault="004E353B">
      <w:pPr>
        <w:pStyle w:val="TOC2"/>
        <w:tabs>
          <w:tab w:val="left" w:pos="720"/>
          <w:tab w:val="right" w:leader="dot" w:pos="8722"/>
        </w:tabs>
        <w:rPr>
          <w:rFonts w:eastAsiaTheme="minorEastAsia" w:cstheme="minorBidi"/>
          <w:smallCaps w:val="0"/>
          <w:noProof/>
          <w:sz w:val="22"/>
          <w:szCs w:val="22"/>
        </w:rPr>
      </w:pPr>
      <w:hyperlink w:anchor="_Toc304384644" w:history="1">
        <w:r w:rsidR="006A1B50" w:rsidRPr="00447CBB">
          <w:rPr>
            <w:rStyle w:val="Hyperlink"/>
            <w:noProof/>
          </w:rPr>
          <w:t>5.3</w:t>
        </w:r>
        <w:r w:rsidR="006A1B50">
          <w:rPr>
            <w:rFonts w:eastAsiaTheme="minorEastAsia" w:cstheme="minorBidi"/>
            <w:smallCaps w:val="0"/>
            <w:noProof/>
            <w:sz w:val="22"/>
            <w:szCs w:val="22"/>
          </w:rPr>
          <w:tab/>
        </w:r>
        <w:r w:rsidR="006A1B50" w:rsidRPr="00447CBB">
          <w:rPr>
            <w:rStyle w:val="Hyperlink"/>
            <w:noProof/>
          </w:rPr>
          <w:t>Address translation: HIBI =&gt; PC</w:t>
        </w:r>
        <w:r w:rsidR="006A1B50">
          <w:rPr>
            <w:noProof/>
            <w:webHidden/>
          </w:rPr>
          <w:tab/>
        </w:r>
        <w:r>
          <w:rPr>
            <w:noProof/>
            <w:webHidden/>
          </w:rPr>
          <w:fldChar w:fldCharType="begin"/>
        </w:r>
        <w:r w:rsidR="006A1B50">
          <w:rPr>
            <w:noProof/>
            <w:webHidden/>
          </w:rPr>
          <w:instrText xml:space="preserve"> PAGEREF _Toc304384644 \h </w:instrText>
        </w:r>
        <w:r>
          <w:rPr>
            <w:noProof/>
            <w:webHidden/>
          </w:rPr>
        </w:r>
        <w:r>
          <w:rPr>
            <w:noProof/>
            <w:webHidden/>
          </w:rPr>
          <w:fldChar w:fldCharType="separate"/>
        </w:r>
        <w:r w:rsidR="006A1B50">
          <w:rPr>
            <w:noProof/>
            <w:webHidden/>
          </w:rPr>
          <w:t>19</w:t>
        </w:r>
        <w:r>
          <w:rPr>
            <w:noProof/>
            <w:webHidden/>
          </w:rPr>
          <w:fldChar w:fldCharType="end"/>
        </w:r>
      </w:hyperlink>
    </w:p>
    <w:p w:rsidR="006A1B50" w:rsidRDefault="004E353B">
      <w:pPr>
        <w:pStyle w:val="TOC2"/>
        <w:tabs>
          <w:tab w:val="left" w:pos="720"/>
          <w:tab w:val="right" w:leader="dot" w:pos="8722"/>
        </w:tabs>
        <w:rPr>
          <w:rFonts w:eastAsiaTheme="minorEastAsia" w:cstheme="minorBidi"/>
          <w:smallCaps w:val="0"/>
          <w:noProof/>
          <w:sz w:val="22"/>
          <w:szCs w:val="22"/>
        </w:rPr>
      </w:pPr>
      <w:hyperlink w:anchor="_Toc304384645" w:history="1">
        <w:r w:rsidR="006A1B50" w:rsidRPr="00447CBB">
          <w:rPr>
            <w:rStyle w:val="Hyperlink"/>
            <w:noProof/>
          </w:rPr>
          <w:t>5.4</w:t>
        </w:r>
        <w:r w:rsidR="006A1B50">
          <w:rPr>
            <w:rFonts w:eastAsiaTheme="minorEastAsia" w:cstheme="minorBidi"/>
            <w:smallCaps w:val="0"/>
            <w:noProof/>
            <w:sz w:val="22"/>
            <w:szCs w:val="22"/>
          </w:rPr>
          <w:tab/>
        </w:r>
        <w:r w:rsidR="006A1B50" w:rsidRPr="00447CBB">
          <w:rPr>
            <w:rStyle w:val="Hyperlink"/>
            <w:noProof/>
          </w:rPr>
          <w:t>Use cases</w:t>
        </w:r>
        <w:r w:rsidR="006A1B50">
          <w:rPr>
            <w:noProof/>
            <w:webHidden/>
          </w:rPr>
          <w:tab/>
        </w:r>
        <w:r>
          <w:rPr>
            <w:noProof/>
            <w:webHidden/>
          </w:rPr>
          <w:fldChar w:fldCharType="begin"/>
        </w:r>
        <w:r w:rsidR="006A1B50">
          <w:rPr>
            <w:noProof/>
            <w:webHidden/>
          </w:rPr>
          <w:instrText xml:space="preserve"> PAGEREF _Toc304384645 \h </w:instrText>
        </w:r>
        <w:r>
          <w:rPr>
            <w:noProof/>
            <w:webHidden/>
          </w:rPr>
        </w:r>
        <w:r>
          <w:rPr>
            <w:noProof/>
            <w:webHidden/>
          </w:rPr>
          <w:fldChar w:fldCharType="separate"/>
        </w:r>
        <w:r w:rsidR="006A1B50">
          <w:rPr>
            <w:noProof/>
            <w:webHidden/>
          </w:rPr>
          <w:t>20</w:t>
        </w:r>
        <w:r>
          <w:rPr>
            <w:noProof/>
            <w:webHidden/>
          </w:rPr>
          <w:fldChar w:fldCharType="end"/>
        </w:r>
      </w:hyperlink>
    </w:p>
    <w:p w:rsidR="006A1B50" w:rsidRDefault="004E353B">
      <w:pPr>
        <w:pStyle w:val="TOC1"/>
        <w:tabs>
          <w:tab w:val="left" w:pos="480"/>
          <w:tab w:val="right" w:leader="dot" w:pos="8722"/>
        </w:tabs>
        <w:rPr>
          <w:rFonts w:eastAsiaTheme="minorEastAsia" w:cstheme="minorBidi"/>
          <w:b w:val="0"/>
          <w:caps w:val="0"/>
          <w:szCs w:val="22"/>
        </w:rPr>
      </w:pPr>
      <w:hyperlink w:anchor="_Toc304384646" w:history="1">
        <w:r w:rsidR="006A1B50" w:rsidRPr="00447CBB">
          <w:rPr>
            <w:rStyle w:val="Hyperlink"/>
          </w:rPr>
          <w:t>6.</w:t>
        </w:r>
        <w:r w:rsidR="006A1B50">
          <w:rPr>
            <w:rFonts w:eastAsiaTheme="minorEastAsia" w:cstheme="minorBidi"/>
            <w:b w:val="0"/>
            <w:caps w:val="0"/>
            <w:szCs w:val="22"/>
          </w:rPr>
          <w:tab/>
        </w:r>
        <w:r w:rsidR="006A1B50" w:rsidRPr="00447CBB">
          <w:rPr>
            <w:rStyle w:val="Hyperlink"/>
          </w:rPr>
          <w:t>Performance and resource usage</w:t>
        </w:r>
        <w:r w:rsidR="006A1B50">
          <w:rPr>
            <w:webHidden/>
          </w:rPr>
          <w:tab/>
        </w:r>
        <w:r>
          <w:rPr>
            <w:webHidden/>
          </w:rPr>
          <w:fldChar w:fldCharType="begin"/>
        </w:r>
        <w:r w:rsidR="006A1B50">
          <w:rPr>
            <w:webHidden/>
          </w:rPr>
          <w:instrText xml:space="preserve"> PAGEREF _Toc304384646 \h </w:instrText>
        </w:r>
        <w:r>
          <w:rPr>
            <w:webHidden/>
          </w:rPr>
        </w:r>
        <w:r>
          <w:rPr>
            <w:webHidden/>
          </w:rPr>
          <w:fldChar w:fldCharType="separate"/>
        </w:r>
        <w:r w:rsidR="006A1B50">
          <w:rPr>
            <w:webHidden/>
          </w:rPr>
          <w:t>24</w:t>
        </w:r>
        <w:r>
          <w:rPr>
            <w:webHidden/>
          </w:rPr>
          <w:fldChar w:fldCharType="end"/>
        </w:r>
      </w:hyperlink>
    </w:p>
    <w:p w:rsidR="006A1B50" w:rsidRDefault="004E353B">
      <w:pPr>
        <w:pStyle w:val="TOC1"/>
        <w:tabs>
          <w:tab w:val="left" w:pos="480"/>
          <w:tab w:val="right" w:leader="dot" w:pos="8722"/>
        </w:tabs>
        <w:rPr>
          <w:rFonts w:eastAsiaTheme="minorEastAsia" w:cstheme="minorBidi"/>
          <w:b w:val="0"/>
          <w:caps w:val="0"/>
          <w:szCs w:val="22"/>
        </w:rPr>
      </w:pPr>
      <w:hyperlink w:anchor="_Toc304384647" w:history="1">
        <w:r w:rsidR="006A1B50" w:rsidRPr="00447CBB">
          <w:rPr>
            <w:rStyle w:val="Hyperlink"/>
          </w:rPr>
          <w:t>7.</w:t>
        </w:r>
        <w:r w:rsidR="006A1B50">
          <w:rPr>
            <w:rFonts w:eastAsiaTheme="minorEastAsia" w:cstheme="minorBidi"/>
            <w:b w:val="0"/>
            <w:caps w:val="0"/>
            <w:szCs w:val="22"/>
          </w:rPr>
          <w:tab/>
        </w:r>
        <w:r w:rsidR="006A1B50" w:rsidRPr="00447CBB">
          <w:rPr>
            <w:rStyle w:val="Hyperlink"/>
          </w:rPr>
          <w:t>Dependencies</w:t>
        </w:r>
        <w:r w:rsidR="006A1B50">
          <w:rPr>
            <w:webHidden/>
          </w:rPr>
          <w:tab/>
        </w:r>
        <w:r>
          <w:rPr>
            <w:webHidden/>
          </w:rPr>
          <w:fldChar w:fldCharType="begin"/>
        </w:r>
        <w:r w:rsidR="006A1B50">
          <w:rPr>
            <w:webHidden/>
          </w:rPr>
          <w:instrText xml:space="preserve"> PAGEREF _Toc304384647 \h </w:instrText>
        </w:r>
        <w:r>
          <w:rPr>
            <w:webHidden/>
          </w:rPr>
        </w:r>
        <w:r>
          <w:rPr>
            <w:webHidden/>
          </w:rPr>
          <w:fldChar w:fldCharType="separate"/>
        </w:r>
        <w:r w:rsidR="006A1B50">
          <w:rPr>
            <w:webHidden/>
          </w:rPr>
          <w:t>25</w:t>
        </w:r>
        <w:r>
          <w:rPr>
            <w:webHidden/>
          </w:rPr>
          <w:fldChar w:fldCharType="end"/>
        </w:r>
      </w:hyperlink>
    </w:p>
    <w:p w:rsidR="006A1B50" w:rsidRDefault="004E353B">
      <w:pPr>
        <w:pStyle w:val="TOC1"/>
        <w:tabs>
          <w:tab w:val="left" w:pos="480"/>
          <w:tab w:val="right" w:leader="dot" w:pos="8722"/>
        </w:tabs>
        <w:rPr>
          <w:rFonts w:eastAsiaTheme="minorEastAsia" w:cstheme="minorBidi"/>
          <w:b w:val="0"/>
          <w:caps w:val="0"/>
          <w:szCs w:val="22"/>
        </w:rPr>
      </w:pPr>
      <w:hyperlink w:anchor="_Toc304384648" w:history="1">
        <w:r w:rsidR="006A1B50" w:rsidRPr="00447CBB">
          <w:rPr>
            <w:rStyle w:val="Hyperlink"/>
          </w:rPr>
          <w:t>8.</w:t>
        </w:r>
        <w:r w:rsidR="006A1B50">
          <w:rPr>
            <w:rFonts w:eastAsiaTheme="minorEastAsia" w:cstheme="minorBidi"/>
            <w:b w:val="0"/>
            <w:caps w:val="0"/>
            <w:szCs w:val="22"/>
          </w:rPr>
          <w:tab/>
        </w:r>
        <w:r w:rsidR="006A1B50" w:rsidRPr="00447CBB">
          <w:rPr>
            <w:rStyle w:val="Hyperlink"/>
          </w:rPr>
          <w:t>Verification</w:t>
        </w:r>
        <w:r w:rsidR="006A1B50">
          <w:rPr>
            <w:webHidden/>
          </w:rPr>
          <w:tab/>
        </w:r>
        <w:r>
          <w:rPr>
            <w:webHidden/>
          </w:rPr>
          <w:fldChar w:fldCharType="begin"/>
        </w:r>
        <w:r w:rsidR="006A1B50">
          <w:rPr>
            <w:webHidden/>
          </w:rPr>
          <w:instrText xml:space="preserve"> PAGEREF _Toc304384648 \h </w:instrText>
        </w:r>
        <w:r>
          <w:rPr>
            <w:webHidden/>
          </w:rPr>
        </w:r>
        <w:r>
          <w:rPr>
            <w:webHidden/>
          </w:rPr>
          <w:fldChar w:fldCharType="separate"/>
        </w:r>
        <w:r w:rsidR="006A1B50">
          <w:rPr>
            <w:webHidden/>
          </w:rPr>
          <w:t>26</w:t>
        </w:r>
        <w:r>
          <w:rPr>
            <w:webHidden/>
          </w:rPr>
          <w:fldChar w:fldCharType="end"/>
        </w:r>
      </w:hyperlink>
    </w:p>
    <w:p w:rsidR="006A1B50" w:rsidRDefault="004E353B">
      <w:pPr>
        <w:pStyle w:val="TOC2"/>
        <w:tabs>
          <w:tab w:val="left" w:pos="720"/>
          <w:tab w:val="right" w:leader="dot" w:pos="8722"/>
        </w:tabs>
        <w:rPr>
          <w:rFonts w:eastAsiaTheme="minorEastAsia" w:cstheme="minorBidi"/>
          <w:smallCaps w:val="0"/>
          <w:noProof/>
          <w:sz w:val="22"/>
          <w:szCs w:val="22"/>
        </w:rPr>
      </w:pPr>
      <w:hyperlink w:anchor="_Toc304384649" w:history="1">
        <w:r w:rsidR="006A1B50" w:rsidRPr="00447CBB">
          <w:rPr>
            <w:rStyle w:val="Hyperlink"/>
            <w:noProof/>
            <w:lang w:bidi="en-US"/>
          </w:rPr>
          <w:t>8.1</w:t>
        </w:r>
        <w:r w:rsidR="006A1B50">
          <w:rPr>
            <w:rFonts w:eastAsiaTheme="minorEastAsia" w:cstheme="minorBidi"/>
            <w:smallCaps w:val="0"/>
            <w:noProof/>
            <w:sz w:val="22"/>
            <w:szCs w:val="22"/>
          </w:rPr>
          <w:tab/>
        </w:r>
        <w:r w:rsidR="006A1B50" w:rsidRPr="00447CBB">
          <w:rPr>
            <w:rStyle w:val="Hyperlink"/>
            <w:noProof/>
          </w:rPr>
          <w:t>Simulation</w:t>
        </w:r>
        <w:r w:rsidR="006A1B50">
          <w:rPr>
            <w:noProof/>
            <w:webHidden/>
          </w:rPr>
          <w:tab/>
        </w:r>
        <w:r>
          <w:rPr>
            <w:noProof/>
            <w:webHidden/>
          </w:rPr>
          <w:fldChar w:fldCharType="begin"/>
        </w:r>
        <w:r w:rsidR="006A1B50">
          <w:rPr>
            <w:noProof/>
            <w:webHidden/>
          </w:rPr>
          <w:instrText xml:space="preserve"> PAGEREF _Toc304384649 \h </w:instrText>
        </w:r>
        <w:r>
          <w:rPr>
            <w:noProof/>
            <w:webHidden/>
          </w:rPr>
        </w:r>
        <w:r>
          <w:rPr>
            <w:noProof/>
            <w:webHidden/>
          </w:rPr>
          <w:fldChar w:fldCharType="separate"/>
        </w:r>
        <w:r w:rsidR="006A1B50">
          <w:rPr>
            <w:noProof/>
            <w:webHidden/>
          </w:rPr>
          <w:t>26</w:t>
        </w:r>
        <w:r>
          <w:rPr>
            <w:noProof/>
            <w:webHidden/>
          </w:rPr>
          <w:fldChar w:fldCharType="end"/>
        </w:r>
      </w:hyperlink>
    </w:p>
    <w:p w:rsidR="006A1B50" w:rsidRDefault="004E353B">
      <w:pPr>
        <w:pStyle w:val="TOC3"/>
        <w:tabs>
          <w:tab w:val="left" w:pos="1200"/>
          <w:tab w:val="right" w:leader="dot" w:pos="8722"/>
        </w:tabs>
        <w:rPr>
          <w:rFonts w:eastAsiaTheme="minorEastAsia" w:cstheme="minorBidi"/>
          <w:i w:val="0"/>
          <w:noProof/>
          <w:sz w:val="22"/>
          <w:szCs w:val="22"/>
        </w:rPr>
      </w:pPr>
      <w:hyperlink w:anchor="_Toc304384650" w:history="1">
        <w:r w:rsidR="006A1B50" w:rsidRPr="00447CBB">
          <w:rPr>
            <w:rStyle w:val="Hyperlink"/>
            <w:noProof/>
          </w:rPr>
          <w:t>8.1.1</w:t>
        </w:r>
        <w:r w:rsidR="006A1B50">
          <w:rPr>
            <w:rFonts w:eastAsiaTheme="minorEastAsia" w:cstheme="minorBidi"/>
            <w:i w:val="0"/>
            <w:noProof/>
            <w:sz w:val="22"/>
            <w:szCs w:val="22"/>
          </w:rPr>
          <w:tab/>
        </w:r>
        <w:r w:rsidR="006A1B50" w:rsidRPr="00447CBB">
          <w:rPr>
            <w:rStyle w:val="Hyperlink"/>
            <w:noProof/>
          </w:rPr>
          <w:t>Single blocks</w:t>
        </w:r>
        <w:r w:rsidR="006A1B50">
          <w:rPr>
            <w:noProof/>
            <w:webHidden/>
          </w:rPr>
          <w:tab/>
        </w:r>
        <w:r>
          <w:rPr>
            <w:noProof/>
            <w:webHidden/>
          </w:rPr>
          <w:fldChar w:fldCharType="begin"/>
        </w:r>
        <w:r w:rsidR="006A1B50">
          <w:rPr>
            <w:noProof/>
            <w:webHidden/>
          </w:rPr>
          <w:instrText xml:space="preserve"> PAGEREF _Toc304384650 \h </w:instrText>
        </w:r>
        <w:r>
          <w:rPr>
            <w:noProof/>
            <w:webHidden/>
          </w:rPr>
        </w:r>
        <w:r>
          <w:rPr>
            <w:noProof/>
            <w:webHidden/>
          </w:rPr>
          <w:fldChar w:fldCharType="separate"/>
        </w:r>
        <w:r w:rsidR="006A1B50">
          <w:rPr>
            <w:noProof/>
            <w:webHidden/>
          </w:rPr>
          <w:t>26</w:t>
        </w:r>
        <w:r>
          <w:rPr>
            <w:noProof/>
            <w:webHidden/>
          </w:rPr>
          <w:fldChar w:fldCharType="end"/>
        </w:r>
      </w:hyperlink>
    </w:p>
    <w:p w:rsidR="006A1B50" w:rsidRDefault="004E353B">
      <w:pPr>
        <w:pStyle w:val="TOC3"/>
        <w:tabs>
          <w:tab w:val="left" w:pos="1200"/>
          <w:tab w:val="right" w:leader="dot" w:pos="8722"/>
        </w:tabs>
        <w:rPr>
          <w:rFonts w:eastAsiaTheme="minorEastAsia" w:cstheme="minorBidi"/>
          <w:i w:val="0"/>
          <w:noProof/>
          <w:sz w:val="22"/>
          <w:szCs w:val="22"/>
        </w:rPr>
      </w:pPr>
      <w:hyperlink w:anchor="_Toc304384651" w:history="1">
        <w:r w:rsidR="006A1B50" w:rsidRPr="00447CBB">
          <w:rPr>
            <w:rStyle w:val="Hyperlink"/>
            <w:noProof/>
          </w:rPr>
          <w:t>8.1.2</w:t>
        </w:r>
        <w:r w:rsidR="006A1B50">
          <w:rPr>
            <w:rFonts w:eastAsiaTheme="minorEastAsia" w:cstheme="minorBidi"/>
            <w:i w:val="0"/>
            <w:noProof/>
            <w:sz w:val="22"/>
            <w:szCs w:val="22"/>
          </w:rPr>
          <w:tab/>
        </w:r>
        <w:r w:rsidR="006A1B50" w:rsidRPr="00447CBB">
          <w:rPr>
            <w:rStyle w:val="Hyperlink"/>
            <w:noProof/>
          </w:rPr>
          <w:t>DUT</w:t>
        </w:r>
        <w:r w:rsidR="006A1B50">
          <w:rPr>
            <w:noProof/>
            <w:webHidden/>
          </w:rPr>
          <w:tab/>
        </w:r>
        <w:r>
          <w:rPr>
            <w:noProof/>
            <w:webHidden/>
          </w:rPr>
          <w:fldChar w:fldCharType="begin"/>
        </w:r>
        <w:r w:rsidR="006A1B50">
          <w:rPr>
            <w:noProof/>
            <w:webHidden/>
          </w:rPr>
          <w:instrText xml:space="preserve"> PAGEREF _Toc304384651 \h </w:instrText>
        </w:r>
        <w:r>
          <w:rPr>
            <w:noProof/>
            <w:webHidden/>
          </w:rPr>
        </w:r>
        <w:r>
          <w:rPr>
            <w:noProof/>
            <w:webHidden/>
          </w:rPr>
          <w:fldChar w:fldCharType="separate"/>
        </w:r>
        <w:r w:rsidR="006A1B50">
          <w:rPr>
            <w:noProof/>
            <w:webHidden/>
          </w:rPr>
          <w:t>26</w:t>
        </w:r>
        <w:r>
          <w:rPr>
            <w:noProof/>
            <w:webHidden/>
          </w:rPr>
          <w:fldChar w:fldCharType="end"/>
        </w:r>
      </w:hyperlink>
    </w:p>
    <w:p w:rsidR="006A1B50" w:rsidRDefault="004E353B">
      <w:pPr>
        <w:pStyle w:val="TOC2"/>
        <w:tabs>
          <w:tab w:val="left" w:pos="720"/>
          <w:tab w:val="right" w:leader="dot" w:pos="8722"/>
        </w:tabs>
        <w:rPr>
          <w:rFonts w:eastAsiaTheme="minorEastAsia" w:cstheme="minorBidi"/>
          <w:smallCaps w:val="0"/>
          <w:noProof/>
          <w:sz w:val="22"/>
          <w:szCs w:val="22"/>
        </w:rPr>
      </w:pPr>
      <w:hyperlink w:anchor="_Toc304384652" w:history="1">
        <w:r w:rsidR="006A1B50" w:rsidRPr="00447CBB">
          <w:rPr>
            <w:rStyle w:val="Hyperlink"/>
            <w:noProof/>
            <w:lang w:bidi="en-US"/>
          </w:rPr>
          <w:t>8.2</w:t>
        </w:r>
        <w:r w:rsidR="006A1B50">
          <w:rPr>
            <w:rFonts w:eastAsiaTheme="minorEastAsia" w:cstheme="minorBidi"/>
            <w:smallCaps w:val="0"/>
            <w:noProof/>
            <w:sz w:val="22"/>
            <w:szCs w:val="22"/>
          </w:rPr>
          <w:tab/>
        </w:r>
        <w:r w:rsidR="006A1B50" w:rsidRPr="00447CBB">
          <w:rPr>
            <w:rStyle w:val="Hyperlink"/>
            <w:noProof/>
          </w:rPr>
          <w:t>Physical testing</w:t>
        </w:r>
        <w:r w:rsidR="006A1B50">
          <w:rPr>
            <w:noProof/>
            <w:webHidden/>
          </w:rPr>
          <w:tab/>
        </w:r>
        <w:r>
          <w:rPr>
            <w:noProof/>
            <w:webHidden/>
          </w:rPr>
          <w:fldChar w:fldCharType="begin"/>
        </w:r>
        <w:r w:rsidR="006A1B50">
          <w:rPr>
            <w:noProof/>
            <w:webHidden/>
          </w:rPr>
          <w:instrText xml:space="preserve"> PAGEREF _Toc304384652 \h </w:instrText>
        </w:r>
        <w:r>
          <w:rPr>
            <w:noProof/>
            <w:webHidden/>
          </w:rPr>
        </w:r>
        <w:r>
          <w:rPr>
            <w:noProof/>
            <w:webHidden/>
          </w:rPr>
          <w:fldChar w:fldCharType="separate"/>
        </w:r>
        <w:r w:rsidR="006A1B50">
          <w:rPr>
            <w:noProof/>
            <w:webHidden/>
          </w:rPr>
          <w:t>26</w:t>
        </w:r>
        <w:r>
          <w:rPr>
            <w:noProof/>
            <w:webHidden/>
          </w:rPr>
          <w:fldChar w:fldCharType="end"/>
        </w:r>
      </w:hyperlink>
    </w:p>
    <w:p w:rsidR="006A1B50" w:rsidRDefault="004E353B">
      <w:pPr>
        <w:pStyle w:val="TOC3"/>
        <w:tabs>
          <w:tab w:val="left" w:pos="1200"/>
          <w:tab w:val="right" w:leader="dot" w:pos="8722"/>
        </w:tabs>
        <w:rPr>
          <w:rFonts w:eastAsiaTheme="minorEastAsia" w:cstheme="minorBidi"/>
          <w:i w:val="0"/>
          <w:noProof/>
          <w:sz w:val="22"/>
          <w:szCs w:val="22"/>
        </w:rPr>
      </w:pPr>
      <w:hyperlink w:anchor="_Toc304384653" w:history="1">
        <w:r w:rsidR="006A1B50" w:rsidRPr="00447CBB">
          <w:rPr>
            <w:rStyle w:val="Hyperlink"/>
            <w:noProof/>
          </w:rPr>
          <w:t>8.2.1</w:t>
        </w:r>
        <w:r w:rsidR="006A1B50">
          <w:rPr>
            <w:rFonts w:eastAsiaTheme="minorEastAsia" w:cstheme="minorBidi"/>
            <w:i w:val="0"/>
            <w:noProof/>
            <w:sz w:val="22"/>
            <w:szCs w:val="22"/>
          </w:rPr>
          <w:tab/>
        </w:r>
        <w:r w:rsidR="006A1B50" w:rsidRPr="00447CBB">
          <w:rPr>
            <w:rStyle w:val="Hyperlink"/>
            <w:noProof/>
          </w:rPr>
          <w:t>Test phases</w:t>
        </w:r>
        <w:r w:rsidR="006A1B50">
          <w:rPr>
            <w:noProof/>
            <w:webHidden/>
          </w:rPr>
          <w:tab/>
        </w:r>
        <w:r>
          <w:rPr>
            <w:noProof/>
            <w:webHidden/>
          </w:rPr>
          <w:fldChar w:fldCharType="begin"/>
        </w:r>
        <w:r w:rsidR="006A1B50">
          <w:rPr>
            <w:noProof/>
            <w:webHidden/>
          </w:rPr>
          <w:instrText xml:space="preserve"> PAGEREF _Toc304384653 \h </w:instrText>
        </w:r>
        <w:r>
          <w:rPr>
            <w:noProof/>
            <w:webHidden/>
          </w:rPr>
        </w:r>
        <w:r>
          <w:rPr>
            <w:noProof/>
            <w:webHidden/>
          </w:rPr>
          <w:fldChar w:fldCharType="separate"/>
        </w:r>
        <w:r w:rsidR="006A1B50">
          <w:rPr>
            <w:noProof/>
            <w:webHidden/>
          </w:rPr>
          <w:t>27</w:t>
        </w:r>
        <w:r>
          <w:rPr>
            <w:noProof/>
            <w:webHidden/>
          </w:rPr>
          <w:fldChar w:fldCharType="end"/>
        </w:r>
      </w:hyperlink>
    </w:p>
    <w:p w:rsidR="006A1B50" w:rsidRDefault="004E353B">
      <w:pPr>
        <w:pStyle w:val="TOC1"/>
        <w:tabs>
          <w:tab w:val="left" w:pos="480"/>
          <w:tab w:val="right" w:leader="dot" w:pos="8722"/>
        </w:tabs>
        <w:rPr>
          <w:rFonts w:eastAsiaTheme="minorEastAsia" w:cstheme="minorBidi"/>
          <w:b w:val="0"/>
          <w:caps w:val="0"/>
          <w:szCs w:val="22"/>
        </w:rPr>
      </w:pPr>
      <w:hyperlink w:anchor="_Toc304384654" w:history="1">
        <w:r w:rsidR="006A1B50" w:rsidRPr="00447CBB">
          <w:rPr>
            <w:rStyle w:val="Hyperlink"/>
          </w:rPr>
          <w:t>9.</w:t>
        </w:r>
        <w:r w:rsidR="006A1B50">
          <w:rPr>
            <w:rFonts w:eastAsiaTheme="minorEastAsia" w:cstheme="minorBidi"/>
            <w:b w:val="0"/>
            <w:caps w:val="0"/>
            <w:szCs w:val="22"/>
          </w:rPr>
          <w:tab/>
        </w:r>
        <w:r w:rsidR="006A1B50" w:rsidRPr="00447CBB">
          <w:rPr>
            <w:rStyle w:val="Hyperlink"/>
          </w:rPr>
          <w:t>Documentation for developers</w:t>
        </w:r>
        <w:r w:rsidR="006A1B50">
          <w:rPr>
            <w:webHidden/>
          </w:rPr>
          <w:tab/>
        </w:r>
        <w:r>
          <w:rPr>
            <w:webHidden/>
          </w:rPr>
          <w:fldChar w:fldCharType="begin"/>
        </w:r>
        <w:r w:rsidR="006A1B50">
          <w:rPr>
            <w:webHidden/>
          </w:rPr>
          <w:instrText xml:space="preserve"> PAGEREF _Toc304384654 \h </w:instrText>
        </w:r>
        <w:r>
          <w:rPr>
            <w:webHidden/>
          </w:rPr>
        </w:r>
        <w:r>
          <w:rPr>
            <w:webHidden/>
          </w:rPr>
          <w:fldChar w:fldCharType="separate"/>
        </w:r>
        <w:r w:rsidR="006A1B50">
          <w:rPr>
            <w:webHidden/>
          </w:rPr>
          <w:t>28</w:t>
        </w:r>
        <w:r>
          <w:rPr>
            <w:webHidden/>
          </w:rPr>
          <w:fldChar w:fldCharType="end"/>
        </w:r>
      </w:hyperlink>
    </w:p>
    <w:p w:rsidR="006A1B50" w:rsidRDefault="004E353B">
      <w:pPr>
        <w:pStyle w:val="TOC2"/>
        <w:tabs>
          <w:tab w:val="left" w:pos="720"/>
          <w:tab w:val="right" w:leader="dot" w:pos="8722"/>
        </w:tabs>
        <w:rPr>
          <w:rFonts w:eastAsiaTheme="minorEastAsia" w:cstheme="minorBidi"/>
          <w:smallCaps w:val="0"/>
          <w:noProof/>
          <w:sz w:val="22"/>
          <w:szCs w:val="22"/>
        </w:rPr>
      </w:pPr>
      <w:hyperlink w:anchor="_Toc304384655" w:history="1">
        <w:r w:rsidR="006A1B50" w:rsidRPr="00447CBB">
          <w:rPr>
            <w:rStyle w:val="Hyperlink"/>
            <w:noProof/>
          </w:rPr>
          <w:t>9.1</w:t>
        </w:r>
        <w:r w:rsidR="006A1B50">
          <w:rPr>
            <w:rFonts w:eastAsiaTheme="minorEastAsia" w:cstheme="minorBidi"/>
            <w:smallCaps w:val="0"/>
            <w:noProof/>
            <w:sz w:val="22"/>
            <w:szCs w:val="22"/>
          </w:rPr>
          <w:tab/>
        </w:r>
        <w:r w:rsidR="006A1B50" w:rsidRPr="00447CBB">
          <w:rPr>
            <w:rStyle w:val="Hyperlink"/>
            <w:noProof/>
          </w:rPr>
          <w:t>Requirements</w:t>
        </w:r>
        <w:r w:rsidR="006A1B50">
          <w:rPr>
            <w:noProof/>
            <w:webHidden/>
          </w:rPr>
          <w:tab/>
        </w:r>
        <w:r>
          <w:rPr>
            <w:noProof/>
            <w:webHidden/>
          </w:rPr>
          <w:fldChar w:fldCharType="begin"/>
        </w:r>
        <w:r w:rsidR="006A1B50">
          <w:rPr>
            <w:noProof/>
            <w:webHidden/>
          </w:rPr>
          <w:instrText xml:space="preserve"> PAGEREF _Toc304384655 \h </w:instrText>
        </w:r>
        <w:r>
          <w:rPr>
            <w:noProof/>
            <w:webHidden/>
          </w:rPr>
        </w:r>
        <w:r>
          <w:rPr>
            <w:noProof/>
            <w:webHidden/>
          </w:rPr>
          <w:fldChar w:fldCharType="separate"/>
        </w:r>
        <w:r w:rsidR="006A1B50">
          <w:rPr>
            <w:noProof/>
            <w:webHidden/>
          </w:rPr>
          <w:t>28</w:t>
        </w:r>
        <w:r>
          <w:rPr>
            <w:noProof/>
            <w:webHidden/>
          </w:rPr>
          <w:fldChar w:fldCharType="end"/>
        </w:r>
      </w:hyperlink>
    </w:p>
    <w:p w:rsidR="006A1B50" w:rsidRDefault="004E353B">
      <w:pPr>
        <w:pStyle w:val="TOC2"/>
        <w:tabs>
          <w:tab w:val="left" w:pos="720"/>
          <w:tab w:val="right" w:leader="dot" w:pos="8722"/>
        </w:tabs>
        <w:rPr>
          <w:rFonts w:eastAsiaTheme="minorEastAsia" w:cstheme="minorBidi"/>
          <w:smallCaps w:val="0"/>
          <w:noProof/>
          <w:sz w:val="22"/>
          <w:szCs w:val="22"/>
        </w:rPr>
      </w:pPr>
      <w:hyperlink w:anchor="_Toc304384656" w:history="1">
        <w:r w:rsidR="006A1B50" w:rsidRPr="00447CBB">
          <w:rPr>
            <w:rStyle w:val="Hyperlink"/>
            <w:rFonts w:eastAsiaTheme="majorEastAsia"/>
            <w:noProof/>
            <w:lang w:bidi="en-US"/>
          </w:rPr>
          <w:t>9.2</w:t>
        </w:r>
        <w:r w:rsidR="006A1B50">
          <w:rPr>
            <w:rFonts w:eastAsiaTheme="minorEastAsia" w:cstheme="minorBidi"/>
            <w:smallCaps w:val="0"/>
            <w:noProof/>
            <w:sz w:val="22"/>
            <w:szCs w:val="22"/>
          </w:rPr>
          <w:tab/>
        </w:r>
        <w:r w:rsidR="006A1B50" w:rsidRPr="00447CBB">
          <w:rPr>
            <w:rStyle w:val="Hyperlink"/>
            <w:rFonts w:eastAsiaTheme="majorEastAsia"/>
            <w:noProof/>
            <w:lang w:bidi="en-US"/>
          </w:rPr>
          <w:t>Overview of the PCI bus</w:t>
        </w:r>
        <w:r w:rsidR="006A1B50">
          <w:rPr>
            <w:noProof/>
            <w:webHidden/>
          </w:rPr>
          <w:tab/>
        </w:r>
        <w:r>
          <w:rPr>
            <w:noProof/>
            <w:webHidden/>
          </w:rPr>
          <w:fldChar w:fldCharType="begin"/>
        </w:r>
        <w:r w:rsidR="006A1B50">
          <w:rPr>
            <w:noProof/>
            <w:webHidden/>
          </w:rPr>
          <w:instrText xml:space="preserve"> PAGEREF _Toc304384656 \h </w:instrText>
        </w:r>
        <w:r>
          <w:rPr>
            <w:noProof/>
            <w:webHidden/>
          </w:rPr>
        </w:r>
        <w:r>
          <w:rPr>
            <w:noProof/>
            <w:webHidden/>
          </w:rPr>
          <w:fldChar w:fldCharType="separate"/>
        </w:r>
        <w:r w:rsidR="006A1B50">
          <w:rPr>
            <w:noProof/>
            <w:webHidden/>
          </w:rPr>
          <w:t>29</w:t>
        </w:r>
        <w:r>
          <w:rPr>
            <w:noProof/>
            <w:webHidden/>
          </w:rPr>
          <w:fldChar w:fldCharType="end"/>
        </w:r>
      </w:hyperlink>
    </w:p>
    <w:p w:rsidR="006A1B50" w:rsidRDefault="004E353B">
      <w:pPr>
        <w:pStyle w:val="TOC2"/>
        <w:tabs>
          <w:tab w:val="left" w:pos="720"/>
          <w:tab w:val="right" w:leader="dot" w:pos="8722"/>
        </w:tabs>
        <w:rPr>
          <w:rFonts w:eastAsiaTheme="minorEastAsia" w:cstheme="minorBidi"/>
          <w:smallCaps w:val="0"/>
          <w:noProof/>
          <w:sz w:val="22"/>
          <w:szCs w:val="22"/>
        </w:rPr>
      </w:pPr>
      <w:hyperlink w:anchor="_Toc304384657" w:history="1">
        <w:r w:rsidR="006A1B50" w:rsidRPr="00447CBB">
          <w:rPr>
            <w:rStyle w:val="Hyperlink"/>
            <w:rFonts w:eastAsiaTheme="majorEastAsia"/>
            <w:noProof/>
            <w:lang w:bidi="en-US"/>
          </w:rPr>
          <w:t>9.3</w:t>
        </w:r>
        <w:r w:rsidR="006A1B50">
          <w:rPr>
            <w:rFonts w:eastAsiaTheme="minorEastAsia" w:cstheme="minorBidi"/>
            <w:smallCaps w:val="0"/>
            <w:noProof/>
            <w:sz w:val="22"/>
            <w:szCs w:val="22"/>
          </w:rPr>
          <w:tab/>
        </w:r>
        <w:r w:rsidR="006A1B50" w:rsidRPr="00447CBB">
          <w:rPr>
            <w:rStyle w:val="Hyperlink"/>
            <w:rFonts w:eastAsiaTheme="majorEastAsia"/>
            <w:noProof/>
            <w:lang w:bidi="en-US"/>
          </w:rPr>
          <w:t>PCIe transaction types</w:t>
        </w:r>
        <w:r w:rsidR="006A1B50">
          <w:rPr>
            <w:noProof/>
            <w:webHidden/>
          </w:rPr>
          <w:tab/>
        </w:r>
        <w:r>
          <w:rPr>
            <w:noProof/>
            <w:webHidden/>
          </w:rPr>
          <w:fldChar w:fldCharType="begin"/>
        </w:r>
        <w:r w:rsidR="006A1B50">
          <w:rPr>
            <w:noProof/>
            <w:webHidden/>
          </w:rPr>
          <w:instrText xml:space="preserve"> PAGEREF _Toc304384657 \h </w:instrText>
        </w:r>
        <w:r>
          <w:rPr>
            <w:noProof/>
            <w:webHidden/>
          </w:rPr>
        </w:r>
        <w:r>
          <w:rPr>
            <w:noProof/>
            <w:webHidden/>
          </w:rPr>
          <w:fldChar w:fldCharType="separate"/>
        </w:r>
        <w:r w:rsidR="006A1B50">
          <w:rPr>
            <w:noProof/>
            <w:webHidden/>
          </w:rPr>
          <w:t>29</w:t>
        </w:r>
        <w:r>
          <w:rPr>
            <w:noProof/>
            <w:webHidden/>
          </w:rPr>
          <w:fldChar w:fldCharType="end"/>
        </w:r>
      </w:hyperlink>
    </w:p>
    <w:p w:rsidR="006A1B50" w:rsidRDefault="004E353B">
      <w:pPr>
        <w:pStyle w:val="TOC2"/>
        <w:tabs>
          <w:tab w:val="left" w:pos="720"/>
          <w:tab w:val="right" w:leader="dot" w:pos="8722"/>
        </w:tabs>
        <w:rPr>
          <w:rFonts w:eastAsiaTheme="minorEastAsia" w:cstheme="minorBidi"/>
          <w:smallCaps w:val="0"/>
          <w:noProof/>
          <w:sz w:val="22"/>
          <w:szCs w:val="22"/>
        </w:rPr>
      </w:pPr>
      <w:hyperlink w:anchor="_Toc304384658" w:history="1">
        <w:r w:rsidR="006A1B50" w:rsidRPr="00447CBB">
          <w:rPr>
            <w:rStyle w:val="Hyperlink"/>
            <w:noProof/>
          </w:rPr>
          <w:t>9.4</w:t>
        </w:r>
        <w:r w:rsidR="006A1B50">
          <w:rPr>
            <w:rFonts w:eastAsiaTheme="minorEastAsia" w:cstheme="minorBidi"/>
            <w:smallCaps w:val="0"/>
            <w:noProof/>
            <w:sz w:val="22"/>
            <w:szCs w:val="22"/>
          </w:rPr>
          <w:tab/>
        </w:r>
        <w:r w:rsidR="006A1B50" w:rsidRPr="00447CBB">
          <w:rPr>
            <w:rStyle w:val="Hyperlink"/>
            <w:noProof/>
          </w:rPr>
          <w:t>Internal structures</w:t>
        </w:r>
        <w:r w:rsidR="006A1B50">
          <w:rPr>
            <w:noProof/>
            <w:webHidden/>
          </w:rPr>
          <w:tab/>
        </w:r>
        <w:r>
          <w:rPr>
            <w:noProof/>
            <w:webHidden/>
          </w:rPr>
          <w:fldChar w:fldCharType="begin"/>
        </w:r>
        <w:r w:rsidR="006A1B50">
          <w:rPr>
            <w:noProof/>
            <w:webHidden/>
          </w:rPr>
          <w:instrText xml:space="preserve"> PAGEREF _Toc304384658 \h </w:instrText>
        </w:r>
        <w:r>
          <w:rPr>
            <w:noProof/>
            <w:webHidden/>
          </w:rPr>
        </w:r>
        <w:r>
          <w:rPr>
            <w:noProof/>
            <w:webHidden/>
          </w:rPr>
          <w:fldChar w:fldCharType="separate"/>
        </w:r>
        <w:r w:rsidR="006A1B50">
          <w:rPr>
            <w:noProof/>
            <w:webHidden/>
          </w:rPr>
          <w:t>34</w:t>
        </w:r>
        <w:r>
          <w:rPr>
            <w:noProof/>
            <w:webHidden/>
          </w:rPr>
          <w:fldChar w:fldCharType="end"/>
        </w:r>
      </w:hyperlink>
    </w:p>
    <w:p w:rsidR="006A1B50" w:rsidRDefault="004E353B">
      <w:pPr>
        <w:pStyle w:val="TOC3"/>
        <w:tabs>
          <w:tab w:val="left" w:pos="1200"/>
          <w:tab w:val="right" w:leader="dot" w:pos="8722"/>
        </w:tabs>
        <w:rPr>
          <w:rFonts w:eastAsiaTheme="minorEastAsia" w:cstheme="minorBidi"/>
          <w:i w:val="0"/>
          <w:noProof/>
          <w:sz w:val="22"/>
          <w:szCs w:val="22"/>
        </w:rPr>
      </w:pPr>
      <w:hyperlink w:anchor="_Toc304384659" w:history="1">
        <w:r w:rsidR="006A1B50" w:rsidRPr="00447CBB">
          <w:rPr>
            <w:rStyle w:val="Hyperlink"/>
            <w:noProof/>
            <w:lang w:bidi="en-US"/>
          </w:rPr>
          <w:t>9.4.1</w:t>
        </w:r>
        <w:r w:rsidR="006A1B50">
          <w:rPr>
            <w:rFonts w:eastAsiaTheme="minorEastAsia" w:cstheme="minorBidi"/>
            <w:i w:val="0"/>
            <w:noProof/>
            <w:sz w:val="22"/>
            <w:szCs w:val="22"/>
          </w:rPr>
          <w:tab/>
        </w:r>
        <w:r w:rsidR="006A1B50" w:rsidRPr="00447CBB">
          <w:rPr>
            <w:rStyle w:val="Hyperlink"/>
            <w:noProof/>
            <w:lang w:bidi="en-US"/>
          </w:rPr>
          <w:t>TLP dec</w:t>
        </w:r>
        <w:r w:rsidR="006A1B50">
          <w:rPr>
            <w:noProof/>
            <w:webHidden/>
          </w:rPr>
          <w:tab/>
        </w:r>
        <w:r>
          <w:rPr>
            <w:noProof/>
            <w:webHidden/>
          </w:rPr>
          <w:fldChar w:fldCharType="begin"/>
        </w:r>
        <w:r w:rsidR="006A1B50">
          <w:rPr>
            <w:noProof/>
            <w:webHidden/>
          </w:rPr>
          <w:instrText xml:space="preserve"> PAGEREF _Toc304384659 \h </w:instrText>
        </w:r>
        <w:r>
          <w:rPr>
            <w:noProof/>
            <w:webHidden/>
          </w:rPr>
        </w:r>
        <w:r>
          <w:rPr>
            <w:noProof/>
            <w:webHidden/>
          </w:rPr>
          <w:fldChar w:fldCharType="separate"/>
        </w:r>
        <w:r w:rsidR="006A1B50">
          <w:rPr>
            <w:noProof/>
            <w:webHidden/>
          </w:rPr>
          <w:t>34</w:t>
        </w:r>
        <w:r>
          <w:rPr>
            <w:noProof/>
            <w:webHidden/>
          </w:rPr>
          <w:fldChar w:fldCharType="end"/>
        </w:r>
      </w:hyperlink>
    </w:p>
    <w:p w:rsidR="006A1B50" w:rsidRDefault="004E353B">
      <w:pPr>
        <w:pStyle w:val="TOC3"/>
        <w:tabs>
          <w:tab w:val="left" w:pos="1200"/>
          <w:tab w:val="right" w:leader="dot" w:pos="8722"/>
        </w:tabs>
        <w:rPr>
          <w:rFonts w:eastAsiaTheme="minorEastAsia" w:cstheme="minorBidi"/>
          <w:i w:val="0"/>
          <w:noProof/>
          <w:sz w:val="22"/>
          <w:szCs w:val="22"/>
        </w:rPr>
      </w:pPr>
      <w:hyperlink w:anchor="_Toc304384660" w:history="1">
        <w:r w:rsidR="006A1B50" w:rsidRPr="00447CBB">
          <w:rPr>
            <w:rStyle w:val="Hyperlink"/>
            <w:noProof/>
            <w:lang w:bidi="en-US"/>
          </w:rPr>
          <w:t>9.4.2</w:t>
        </w:r>
        <w:r w:rsidR="006A1B50">
          <w:rPr>
            <w:rFonts w:eastAsiaTheme="minorEastAsia" w:cstheme="minorBidi"/>
            <w:i w:val="0"/>
            <w:noProof/>
            <w:sz w:val="22"/>
            <w:szCs w:val="22"/>
          </w:rPr>
          <w:tab/>
        </w:r>
        <w:r w:rsidR="006A1B50" w:rsidRPr="00447CBB">
          <w:rPr>
            <w:rStyle w:val="Hyperlink"/>
            <w:noProof/>
            <w:lang w:bidi="en-US"/>
          </w:rPr>
          <w:t>TLP enc</w:t>
        </w:r>
        <w:r w:rsidR="006A1B50">
          <w:rPr>
            <w:noProof/>
            <w:webHidden/>
          </w:rPr>
          <w:tab/>
        </w:r>
        <w:r>
          <w:rPr>
            <w:noProof/>
            <w:webHidden/>
          </w:rPr>
          <w:fldChar w:fldCharType="begin"/>
        </w:r>
        <w:r w:rsidR="006A1B50">
          <w:rPr>
            <w:noProof/>
            <w:webHidden/>
          </w:rPr>
          <w:instrText xml:space="preserve"> PAGEREF _Toc304384660 \h </w:instrText>
        </w:r>
        <w:r>
          <w:rPr>
            <w:noProof/>
            <w:webHidden/>
          </w:rPr>
        </w:r>
        <w:r>
          <w:rPr>
            <w:noProof/>
            <w:webHidden/>
          </w:rPr>
          <w:fldChar w:fldCharType="separate"/>
        </w:r>
        <w:r w:rsidR="006A1B50">
          <w:rPr>
            <w:noProof/>
            <w:webHidden/>
          </w:rPr>
          <w:t>34</w:t>
        </w:r>
        <w:r>
          <w:rPr>
            <w:noProof/>
            <w:webHidden/>
          </w:rPr>
          <w:fldChar w:fldCharType="end"/>
        </w:r>
      </w:hyperlink>
    </w:p>
    <w:p w:rsidR="006A1B50" w:rsidRDefault="004E353B">
      <w:pPr>
        <w:pStyle w:val="TOC3"/>
        <w:tabs>
          <w:tab w:val="left" w:pos="1200"/>
          <w:tab w:val="right" w:leader="dot" w:pos="8722"/>
        </w:tabs>
        <w:rPr>
          <w:rFonts w:eastAsiaTheme="minorEastAsia" w:cstheme="minorBidi"/>
          <w:i w:val="0"/>
          <w:noProof/>
          <w:sz w:val="22"/>
          <w:szCs w:val="22"/>
        </w:rPr>
      </w:pPr>
      <w:hyperlink w:anchor="_Toc304384661" w:history="1">
        <w:r w:rsidR="006A1B50" w:rsidRPr="00447CBB">
          <w:rPr>
            <w:rStyle w:val="Hyperlink"/>
            <w:noProof/>
            <w:lang w:bidi="en-US"/>
          </w:rPr>
          <w:t>9.4.3</w:t>
        </w:r>
        <w:r w:rsidR="006A1B50">
          <w:rPr>
            <w:rFonts w:eastAsiaTheme="minorEastAsia" w:cstheme="minorBidi"/>
            <w:i w:val="0"/>
            <w:noProof/>
            <w:sz w:val="22"/>
            <w:szCs w:val="22"/>
          </w:rPr>
          <w:tab/>
        </w:r>
        <w:r w:rsidR="006A1B50" w:rsidRPr="00447CBB">
          <w:rPr>
            <w:rStyle w:val="Hyperlink"/>
            <w:noProof/>
            <w:lang w:bidi="en-US"/>
          </w:rPr>
          <w:t>Address trans.</w:t>
        </w:r>
        <w:r w:rsidR="006A1B50">
          <w:rPr>
            <w:noProof/>
            <w:webHidden/>
          </w:rPr>
          <w:tab/>
        </w:r>
        <w:r>
          <w:rPr>
            <w:noProof/>
            <w:webHidden/>
          </w:rPr>
          <w:fldChar w:fldCharType="begin"/>
        </w:r>
        <w:r w:rsidR="006A1B50">
          <w:rPr>
            <w:noProof/>
            <w:webHidden/>
          </w:rPr>
          <w:instrText xml:space="preserve"> PAGEREF _Toc304384661 \h </w:instrText>
        </w:r>
        <w:r>
          <w:rPr>
            <w:noProof/>
            <w:webHidden/>
          </w:rPr>
        </w:r>
        <w:r>
          <w:rPr>
            <w:noProof/>
            <w:webHidden/>
          </w:rPr>
          <w:fldChar w:fldCharType="separate"/>
        </w:r>
        <w:r w:rsidR="006A1B50">
          <w:rPr>
            <w:noProof/>
            <w:webHidden/>
          </w:rPr>
          <w:t>35</w:t>
        </w:r>
        <w:r>
          <w:rPr>
            <w:noProof/>
            <w:webHidden/>
          </w:rPr>
          <w:fldChar w:fldCharType="end"/>
        </w:r>
      </w:hyperlink>
    </w:p>
    <w:p w:rsidR="00F976B0" w:rsidRPr="008E1CC0" w:rsidRDefault="004E353B" w:rsidP="008E1CC0">
      <w:r>
        <w:rPr>
          <w:b/>
          <w:caps/>
          <w:noProof/>
          <w:sz w:val="22"/>
        </w:rPr>
        <w:fldChar w:fldCharType="end"/>
      </w:r>
    </w:p>
    <w:p w:rsidR="00F976B0" w:rsidRPr="008E1CC0" w:rsidRDefault="00F976B0" w:rsidP="008E1CC0"/>
    <w:p w:rsidR="00F976B0" w:rsidRPr="008E1CC0" w:rsidRDefault="00F976B0" w:rsidP="008E1CC0">
      <w:pPr>
        <w:sectPr w:rsidR="00F976B0" w:rsidRPr="008E1CC0" w:rsidSect="00467911">
          <w:headerReference w:type="default" r:id="rId14"/>
          <w:headerReference w:type="first" r:id="rId15"/>
          <w:footnotePr>
            <w:numRestart w:val="eachPage"/>
          </w:footnotePr>
          <w:pgSz w:w="11907" w:h="16834" w:code="9"/>
          <w:pgMar w:top="1440" w:right="1247" w:bottom="1440" w:left="1928" w:header="720" w:footer="720" w:gutter="0"/>
          <w:cols w:space="720"/>
          <w:titlePg/>
        </w:sectPr>
      </w:pPr>
    </w:p>
    <w:p w:rsidR="00F976B0" w:rsidRDefault="00F976B0" w:rsidP="008E1CC0">
      <w:pPr>
        <w:pStyle w:val="NoNumber"/>
      </w:pPr>
      <w:bookmarkStart w:id="1" w:name="_Toc437138191"/>
      <w:bookmarkStart w:id="2" w:name="_Toc437143418"/>
      <w:bookmarkStart w:id="3" w:name="_Toc439648546"/>
      <w:bookmarkStart w:id="4" w:name="_Toc55101178"/>
      <w:r w:rsidRPr="008E1CC0">
        <w:lastRenderedPageBreak/>
        <w:t>List of Abbreviations</w:t>
      </w:r>
      <w:bookmarkEnd w:id="1"/>
      <w:bookmarkEnd w:id="2"/>
      <w:bookmarkEnd w:id="3"/>
      <w:bookmarkEnd w:id="4"/>
    </w:p>
    <w:p w:rsidR="00A928A1" w:rsidRDefault="00A928A1" w:rsidP="00A928A1">
      <w:pPr>
        <w:pStyle w:val="BodyText2"/>
      </w:pPr>
    </w:p>
    <w:p w:rsidR="00A928A1" w:rsidRPr="00C52464" w:rsidRDefault="00A928A1" w:rsidP="00A928A1">
      <w:pPr>
        <w:tabs>
          <w:tab w:val="left" w:pos="993"/>
        </w:tabs>
        <w:spacing w:line="360" w:lineRule="auto"/>
        <w:rPr>
          <w:lang w:val="en-GB" w:bidi="en-US"/>
        </w:rPr>
      </w:pPr>
      <w:proofErr w:type="spellStart"/>
      <w:proofErr w:type="gramStart"/>
      <w:r>
        <w:rPr>
          <w:lang w:val="en-GB" w:bidi="en-US"/>
        </w:rPr>
        <w:t>fifo</w:t>
      </w:r>
      <w:proofErr w:type="spellEnd"/>
      <w:proofErr w:type="gramEnd"/>
      <w:r>
        <w:rPr>
          <w:lang w:val="en-GB" w:bidi="en-US"/>
        </w:rPr>
        <w:tab/>
        <w:t>first in, first out</w:t>
      </w:r>
    </w:p>
    <w:p w:rsidR="00A928A1" w:rsidRDefault="00A928A1" w:rsidP="00A928A1">
      <w:pPr>
        <w:tabs>
          <w:tab w:val="left" w:pos="993"/>
        </w:tabs>
        <w:spacing w:line="360" w:lineRule="auto"/>
        <w:rPr>
          <w:lang w:val="en-GB" w:bidi="en-US"/>
        </w:rPr>
      </w:pPr>
      <w:r>
        <w:rPr>
          <w:lang w:val="en-GB" w:bidi="en-US"/>
        </w:rPr>
        <w:t>FPGA</w:t>
      </w:r>
      <w:r>
        <w:rPr>
          <w:lang w:val="en-GB" w:bidi="en-US"/>
        </w:rPr>
        <w:tab/>
        <w:t>Field Programmable Gate Array</w:t>
      </w:r>
    </w:p>
    <w:p w:rsidR="00A928A1" w:rsidRDefault="00A928A1" w:rsidP="00A928A1">
      <w:pPr>
        <w:tabs>
          <w:tab w:val="left" w:pos="993"/>
        </w:tabs>
        <w:spacing w:line="360" w:lineRule="auto"/>
        <w:rPr>
          <w:lang w:val="en-GB" w:bidi="en-US"/>
        </w:rPr>
      </w:pPr>
      <w:proofErr w:type="spellStart"/>
      <w:r>
        <w:rPr>
          <w:lang w:val="en-GB" w:bidi="en-US"/>
        </w:rPr>
        <w:t>Gbps</w:t>
      </w:r>
      <w:proofErr w:type="spellEnd"/>
      <w:r>
        <w:rPr>
          <w:lang w:val="en-GB" w:bidi="en-US"/>
        </w:rPr>
        <w:tab/>
        <w:t>Giga bits per second</w:t>
      </w:r>
    </w:p>
    <w:p w:rsidR="00A928A1" w:rsidRDefault="00A928A1" w:rsidP="00A928A1">
      <w:pPr>
        <w:tabs>
          <w:tab w:val="left" w:pos="993"/>
        </w:tabs>
        <w:spacing w:line="360" w:lineRule="auto"/>
        <w:rPr>
          <w:lang w:val="en-GB" w:bidi="en-US"/>
        </w:rPr>
      </w:pPr>
      <w:r>
        <w:rPr>
          <w:lang w:val="en-GB" w:bidi="en-US"/>
        </w:rPr>
        <w:t>H2P</w:t>
      </w:r>
      <w:r>
        <w:rPr>
          <w:lang w:val="en-GB" w:bidi="en-US"/>
        </w:rPr>
        <w:tab/>
        <w:t>HIBI to PC</w:t>
      </w:r>
    </w:p>
    <w:p w:rsidR="00A928A1" w:rsidRDefault="00A928A1" w:rsidP="00A928A1">
      <w:pPr>
        <w:tabs>
          <w:tab w:val="left" w:pos="993"/>
        </w:tabs>
        <w:spacing w:line="360" w:lineRule="auto"/>
        <w:rPr>
          <w:lang w:val="en-GB" w:bidi="en-US"/>
        </w:rPr>
      </w:pPr>
      <w:r>
        <w:rPr>
          <w:lang w:val="en-GB" w:bidi="en-US"/>
        </w:rPr>
        <w:t>HDL</w:t>
      </w:r>
      <w:r>
        <w:rPr>
          <w:lang w:val="en-GB" w:bidi="en-US"/>
        </w:rPr>
        <w:tab/>
        <w:t>Hardware Design Language</w:t>
      </w:r>
    </w:p>
    <w:p w:rsidR="00A928A1" w:rsidRDefault="00A928A1" w:rsidP="00A928A1">
      <w:pPr>
        <w:tabs>
          <w:tab w:val="left" w:pos="993"/>
        </w:tabs>
        <w:spacing w:line="360" w:lineRule="auto"/>
        <w:rPr>
          <w:lang w:val="en-GB" w:bidi="en-US"/>
        </w:rPr>
      </w:pPr>
      <w:r>
        <w:rPr>
          <w:lang w:val="en-GB" w:bidi="en-US"/>
        </w:rPr>
        <w:t>HIBI</w:t>
      </w:r>
      <w:r>
        <w:rPr>
          <w:lang w:val="en-GB" w:bidi="en-US"/>
        </w:rPr>
        <w:tab/>
        <w:t>Heterogeneous IP Block Interconnect</w:t>
      </w:r>
    </w:p>
    <w:p w:rsidR="00A928A1" w:rsidRDefault="00A928A1" w:rsidP="00A928A1">
      <w:pPr>
        <w:tabs>
          <w:tab w:val="left" w:pos="993"/>
        </w:tabs>
        <w:spacing w:line="360" w:lineRule="auto"/>
        <w:rPr>
          <w:lang w:val="en-GB" w:bidi="en-US"/>
        </w:rPr>
      </w:pPr>
      <w:r>
        <w:rPr>
          <w:lang w:val="en-GB" w:bidi="en-US"/>
        </w:rPr>
        <w:t>HW</w:t>
      </w:r>
      <w:r>
        <w:rPr>
          <w:lang w:val="en-GB" w:bidi="en-US"/>
        </w:rPr>
        <w:tab/>
        <w:t>Hardware</w:t>
      </w:r>
    </w:p>
    <w:p w:rsidR="00A928A1" w:rsidRDefault="00A928A1" w:rsidP="00A928A1">
      <w:pPr>
        <w:tabs>
          <w:tab w:val="left" w:pos="993"/>
        </w:tabs>
        <w:spacing w:line="360" w:lineRule="auto"/>
        <w:rPr>
          <w:lang w:val="en-GB" w:bidi="en-US"/>
        </w:rPr>
      </w:pPr>
      <w:r>
        <w:rPr>
          <w:lang w:val="en-GB" w:bidi="en-US"/>
        </w:rPr>
        <w:t>ID</w:t>
      </w:r>
      <w:r>
        <w:rPr>
          <w:lang w:val="en-GB" w:bidi="en-US"/>
        </w:rPr>
        <w:tab/>
        <w:t>Identification</w:t>
      </w:r>
    </w:p>
    <w:p w:rsidR="00A928A1" w:rsidRDefault="00A928A1" w:rsidP="00A928A1">
      <w:pPr>
        <w:tabs>
          <w:tab w:val="left" w:pos="993"/>
        </w:tabs>
        <w:spacing w:line="360" w:lineRule="auto"/>
        <w:rPr>
          <w:lang w:val="en-GB" w:bidi="en-US"/>
        </w:rPr>
      </w:pPr>
      <w:r>
        <w:rPr>
          <w:lang w:val="en-GB" w:bidi="en-US"/>
        </w:rPr>
        <w:t>I/O</w:t>
      </w:r>
      <w:r>
        <w:rPr>
          <w:lang w:val="en-GB" w:bidi="en-US"/>
        </w:rPr>
        <w:tab/>
        <w:t>Input / Output</w:t>
      </w:r>
    </w:p>
    <w:p w:rsidR="00A928A1" w:rsidRDefault="00A928A1" w:rsidP="00A928A1">
      <w:pPr>
        <w:tabs>
          <w:tab w:val="left" w:pos="993"/>
        </w:tabs>
        <w:spacing w:line="360" w:lineRule="auto"/>
        <w:rPr>
          <w:lang w:val="en-GB" w:bidi="en-US"/>
        </w:rPr>
      </w:pPr>
      <w:r>
        <w:rPr>
          <w:lang w:val="en-GB"/>
        </w:rPr>
        <w:t>IP</w:t>
      </w:r>
      <w:r>
        <w:rPr>
          <w:lang w:val="en-GB"/>
        </w:rPr>
        <w:tab/>
        <w:t>Intellectual Property</w:t>
      </w:r>
    </w:p>
    <w:p w:rsidR="00A928A1" w:rsidRDefault="00A928A1" w:rsidP="00A928A1">
      <w:pPr>
        <w:tabs>
          <w:tab w:val="left" w:pos="993"/>
        </w:tabs>
        <w:spacing w:line="360" w:lineRule="auto"/>
        <w:rPr>
          <w:lang w:val="en-GB"/>
        </w:rPr>
      </w:pPr>
      <w:r>
        <w:rPr>
          <w:lang w:val="en-GB"/>
        </w:rPr>
        <w:t>IRQ</w:t>
      </w:r>
      <w:r>
        <w:rPr>
          <w:lang w:val="en-GB"/>
        </w:rPr>
        <w:tab/>
        <w:t>Interrupt Request</w:t>
      </w:r>
    </w:p>
    <w:p w:rsidR="00A928A1" w:rsidRDefault="00A928A1" w:rsidP="00A928A1">
      <w:pPr>
        <w:tabs>
          <w:tab w:val="left" w:pos="993"/>
        </w:tabs>
        <w:spacing w:line="360" w:lineRule="auto"/>
        <w:rPr>
          <w:lang w:val="en-GB"/>
        </w:rPr>
      </w:pPr>
      <w:r>
        <w:rPr>
          <w:lang w:val="en-GB"/>
        </w:rPr>
        <w:t>P2H</w:t>
      </w:r>
      <w:r>
        <w:rPr>
          <w:lang w:val="en-GB"/>
        </w:rPr>
        <w:tab/>
        <w:t>PC to HIBI</w:t>
      </w:r>
    </w:p>
    <w:p w:rsidR="00A928A1" w:rsidRDefault="00A928A1" w:rsidP="00A928A1">
      <w:pPr>
        <w:tabs>
          <w:tab w:val="left" w:pos="993"/>
        </w:tabs>
        <w:spacing w:line="360" w:lineRule="auto"/>
        <w:rPr>
          <w:lang w:val="en-GB"/>
        </w:rPr>
      </w:pPr>
      <w:r>
        <w:rPr>
          <w:lang w:val="en-GB"/>
        </w:rPr>
        <w:t>PC</w:t>
      </w:r>
      <w:r>
        <w:rPr>
          <w:lang w:val="en-GB"/>
        </w:rPr>
        <w:tab/>
        <w:t>Personal Computer</w:t>
      </w:r>
    </w:p>
    <w:p w:rsidR="00A928A1" w:rsidRDefault="00A928A1" w:rsidP="00A928A1">
      <w:pPr>
        <w:tabs>
          <w:tab w:val="left" w:pos="993"/>
        </w:tabs>
        <w:spacing w:line="360" w:lineRule="auto"/>
        <w:rPr>
          <w:lang w:val="en-GB"/>
        </w:rPr>
      </w:pPr>
      <w:proofErr w:type="spellStart"/>
      <w:r>
        <w:rPr>
          <w:lang w:val="en-GB"/>
        </w:rPr>
        <w:t>SoC</w:t>
      </w:r>
      <w:proofErr w:type="spellEnd"/>
      <w:r>
        <w:rPr>
          <w:lang w:val="en-GB"/>
        </w:rPr>
        <w:tab/>
        <w:t>System-on-Chip</w:t>
      </w:r>
    </w:p>
    <w:p w:rsidR="00A928A1" w:rsidRDefault="00A928A1" w:rsidP="00A928A1">
      <w:pPr>
        <w:tabs>
          <w:tab w:val="left" w:pos="993"/>
        </w:tabs>
        <w:spacing w:line="360" w:lineRule="auto"/>
        <w:rPr>
          <w:lang w:val="en-GB"/>
        </w:rPr>
      </w:pPr>
      <w:r>
        <w:rPr>
          <w:lang w:val="en-GB"/>
        </w:rPr>
        <w:t>SW</w:t>
      </w:r>
      <w:r>
        <w:rPr>
          <w:lang w:val="en-GB"/>
        </w:rPr>
        <w:tab/>
        <w:t>Software</w:t>
      </w:r>
    </w:p>
    <w:p w:rsidR="00A928A1" w:rsidRDefault="00A928A1" w:rsidP="00A928A1">
      <w:pPr>
        <w:tabs>
          <w:tab w:val="left" w:pos="993"/>
        </w:tabs>
        <w:spacing w:line="360" w:lineRule="auto"/>
        <w:rPr>
          <w:lang w:val="en-GB"/>
        </w:rPr>
      </w:pPr>
      <w:proofErr w:type="spellStart"/>
      <w:proofErr w:type="gramStart"/>
      <w:r>
        <w:rPr>
          <w:lang w:val="en-GB"/>
        </w:rPr>
        <w:t>tbd</w:t>
      </w:r>
      <w:proofErr w:type="spellEnd"/>
      <w:proofErr w:type="gramEnd"/>
      <w:r>
        <w:rPr>
          <w:lang w:val="en-GB"/>
        </w:rPr>
        <w:tab/>
        <w:t>to be decided</w:t>
      </w:r>
    </w:p>
    <w:p w:rsidR="00A928A1" w:rsidRDefault="00A928A1" w:rsidP="00A928A1">
      <w:pPr>
        <w:tabs>
          <w:tab w:val="left" w:pos="993"/>
        </w:tabs>
        <w:spacing w:line="360" w:lineRule="auto"/>
        <w:rPr>
          <w:lang w:val="en-GB"/>
        </w:rPr>
      </w:pPr>
      <w:r>
        <w:rPr>
          <w:lang w:val="en-GB"/>
        </w:rPr>
        <w:t>TLP</w:t>
      </w:r>
      <w:r>
        <w:rPr>
          <w:lang w:val="en-GB"/>
        </w:rPr>
        <w:tab/>
        <w:t>Transaction Layer Protocol</w:t>
      </w:r>
    </w:p>
    <w:p w:rsidR="00A928A1" w:rsidRDefault="00A928A1" w:rsidP="00A928A1">
      <w:pPr>
        <w:tabs>
          <w:tab w:val="left" w:pos="993"/>
        </w:tabs>
        <w:spacing w:line="360" w:lineRule="auto"/>
        <w:rPr>
          <w:lang w:val="en-GB"/>
        </w:rPr>
      </w:pPr>
      <w:r>
        <w:rPr>
          <w:lang w:val="en-GB"/>
        </w:rPr>
        <w:t>TUT</w:t>
      </w:r>
      <w:r>
        <w:rPr>
          <w:lang w:val="en-GB"/>
        </w:rPr>
        <w:tab/>
        <w:t>Tampere University of Technology</w:t>
      </w:r>
    </w:p>
    <w:p w:rsidR="00A928A1" w:rsidRDefault="00A928A1" w:rsidP="00A928A1">
      <w:pPr>
        <w:tabs>
          <w:tab w:val="left" w:pos="993"/>
        </w:tabs>
        <w:spacing w:line="360" w:lineRule="auto"/>
        <w:rPr>
          <w:lang w:val="en-GB"/>
        </w:rPr>
      </w:pPr>
      <w:r>
        <w:rPr>
          <w:lang w:val="en-GB"/>
        </w:rPr>
        <w:t>VHDL</w:t>
      </w:r>
      <w:r>
        <w:rPr>
          <w:lang w:val="en-GB"/>
        </w:rPr>
        <w:tab/>
        <w:t>VHSIC Hardware Description Language</w:t>
      </w:r>
    </w:p>
    <w:p w:rsidR="00A928A1" w:rsidRDefault="00A928A1" w:rsidP="00A928A1">
      <w:pPr>
        <w:tabs>
          <w:tab w:val="left" w:pos="993"/>
        </w:tabs>
        <w:spacing w:line="360" w:lineRule="auto"/>
        <w:rPr>
          <w:lang w:val="en-GB"/>
        </w:rPr>
      </w:pPr>
      <w:r>
        <w:rPr>
          <w:lang w:val="en-GB"/>
        </w:rPr>
        <w:t>VHSIC</w:t>
      </w:r>
      <w:r>
        <w:rPr>
          <w:lang w:val="en-GB"/>
        </w:rPr>
        <w:tab/>
        <w:t>Very High Speed Integrated Circuit</w:t>
      </w:r>
    </w:p>
    <w:p w:rsidR="00A928A1" w:rsidRPr="00A928A1" w:rsidRDefault="00A928A1" w:rsidP="00A928A1">
      <w:pPr>
        <w:pStyle w:val="BodyText2"/>
        <w:rPr>
          <w:lang w:val="en-GB"/>
        </w:rPr>
      </w:pPr>
    </w:p>
    <w:p w:rsidR="00985772" w:rsidRDefault="00985772" w:rsidP="008E1CC0">
      <w:pPr>
        <w:sectPr w:rsidR="00985772" w:rsidSect="002265C0">
          <w:headerReference w:type="default" r:id="rId16"/>
          <w:footnotePr>
            <w:numRestart w:val="eachPage"/>
          </w:footnotePr>
          <w:type w:val="continuous"/>
          <w:pgSz w:w="11907" w:h="16834" w:code="9"/>
          <w:pgMar w:top="1440" w:right="1247" w:bottom="1440" w:left="1928" w:header="720" w:footer="720" w:gutter="0"/>
          <w:cols w:space="720"/>
        </w:sectPr>
      </w:pPr>
    </w:p>
    <w:p w:rsidR="00F4216C" w:rsidRDefault="00F4216C" w:rsidP="008E1CC0"/>
    <w:p w:rsidR="00F605E2" w:rsidRDefault="00F605E2" w:rsidP="00FC5E22">
      <w:pPr>
        <w:keepNext/>
        <w:jc w:val="center"/>
      </w:pPr>
      <w:bookmarkStart w:id="5" w:name="_Ref424693986"/>
      <w:bookmarkStart w:id="6" w:name="_Toc437138192"/>
      <w:bookmarkStart w:id="7" w:name="_Toc437143117"/>
      <w:bookmarkStart w:id="8" w:name="_Toc437143419"/>
      <w:bookmarkStart w:id="9" w:name="_Toc439648547"/>
      <w:bookmarkStart w:id="10" w:name="_Toc23144968"/>
      <w:bookmarkStart w:id="11" w:name="_Toc44300465"/>
      <w:bookmarkStart w:id="12" w:name="_Toc44300604"/>
      <w:bookmarkStart w:id="13" w:name="_Toc55101180"/>
      <w:bookmarkStart w:id="14" w:name="_Toc105202720"/>
    </w:p>
    <w:p w:rsidR="00C5256C" w:rsidRDefault="004C5CC9" w:rsidP="001F346C">
      <w:pPr>
        <w:pStyle w:val="Heading1"/>
      </w:pPr>
      <w:bookmarkStart w:id="15" w:name="_Toc304384626"/>
      <w:r w:rsidRPr="004C5CC9">
        <w:lastRenderedPageBreak/>
        <w:t>Identification</w:t>
      </w:r>
      <w:bookmarkEnd w:id="15"/>
    </w:p>
    <w:p w:rsidR="004C5CC9" w:rsidRDefault="004C5CC9" w:rsidP="004C5CC9">
      <w:r>
        <w:t>Vendor: TTY</w:t>
      </w:r>
    </w:p>
    <w:p w:rsidR="004C5CC9" w:rsidRDefault="004C5CC9" w:rsidP="004C5CC9"/>
    <w:p w:rsidR="004C5CC9" w:rsidRDefault="004C5CC9" w:rsidP="004C5CC9">
      <w:r>
        <w:t>Library: communication</w:t>
      </w:r>
    </w:p>
    <w:p w:rsidR="004C5CC9" w:rsidRDefault="004C5CC9" w:rsidP="004C5CC9"/>
    <w:p w:rsidR="004C5CC9" w:rsidRDefault="004C5CC9" w:rsidP="004C5CC9">
      <w:r>
        <w:t xml:space="preserve">Name: </w:t>
      </w:r>
      <w:proofErr w:type="spellStart"/>
      <w:r>
        <w:t>PCIe_to_HIBI</w:t>
      </w:r>
      <w:proofErr w:type="spellEnd"/>
    </w:p>
    <w:p w:rsidR="004C5CC9" w:rsidRDefault="004C5CC9" w:rsidP="004C5CC9"/>
    <w:p w:rsidR="004C5CC9" w:rsidRDefault="004C5CC9" w:rsidP="004C5CC9">
      <w:r>
        <w:t>Version: 0.9</w:t>
      </w:r>
    </w:p>
    <w:p w:rsidR="004C5CC9" w:rsidRDefault="004C5CC9" w:rsidP="004C5CC9"/>
    <w:p w:rsidR="004C5CC9" w:rsidRDefault="004C5CC9" w:rsidP="004C5CC9">
      <w:r>
        <w:t xml:space="preserve">Author(s): </w:t>
      </w:r>
      <w:proofErr w:type="spellStart"/>
      <w:r>
        <w:t>Juha</w:t>
      </w:r>
      <w:proofErr w:type="spellEnd"/>
      <w:r>
        <w:t xml:space="preserve"> </w:t>
      </w:r>
      <w:proofErr w:type="spellStart"/>
      <w:r>
        <w:t>Arvio</w:t>
      </w:r>
      <w:proofErr w:type="spellEnd"/>
    </w:p>
    <w:p w:rsidR="004C5CC9" w:rsidRDefault="004C5CC9" w:rsidP="004C5CC9"/>
    <w:p w:rsidR="004C5CC9" w:rsidRDefault="004C5CC9" w:rsidP="004C5CC9">
      <w:r>
        <w:t xml:space="preserve">Date </w:t>
      </w:r>
      <w:proofErr w:type="gramStart"/>
      <w:r>
        <w:t>created:</w:t>
      </w:r>
      <w:proofErr w:type="gramEnd"/>
      <w:r>
        <w:t xml:space="preserve"> 22.09.2010</w:t>
      </w:r>
    </w:p>
    <w:p w:rsidR="004C5CC9" w:rsidRDefault="004C5CC9" w:rsidP="004C5CC9"/>
    <w:p w:rsidR="00C5256C" w:rsidRDefault="004C5CC9" w:rsidP="004C5CC9">
      <w:r>
        <w:t xml:space="preserve">Date last </w:t>
      </w:r>
      <w:proofErr w:type="gramStart"/>
      <w:r>
        <w:t>modified:</w:t>
      </w:r>
      <w:proofErr w:type="gramEnd"/>
      <w:r>
        <w:t xml:space="preserve"> 2</w:t>
      </w:r>
      <w:r w:rsidR="00A743E7">
        <w:t>2</w:t>
      </w:r>
      <w:r>
        <w:t>.09.2011</w:t>
      </w:r>
    </w:p>
    <w:p w:rsidR="00C5256C" w:rsidRPr="00C5256C" w:rsidRDefault="00C5256C" w:rsidP="00C5256C">
      <w:pPr>
        <w:pStyle w:val="BodyText2"/>
      </w:pPr>
    </w:p>
    <w:p w:rsidR="00A16411" w:rsidRDefault="004C5CC9" w:rsidP="001F346C">
      <w:pPr>
        <w:pStyle w:val="Heading1"/>
      </w:pPr>
      <w:bookmarkStart w:id="16" w:name="_Toc304384627"/>
      <w:r>
        <w:lastRenderedPageBreak/>
        <w:t>Version history</w:t>
      </w:r>
      <w:bookmarkEnd w:id="16"/>
    </w:p>
    <w:p w:rsidR="004C5CC9" w:rsidRDefault="004C5CC9" w:rsidP="004C5CC9">
      <w:pPr>
        <w:pStyle w:val="Heading2"/>
      </w:pPr>
      <w:bookmarkStart w:id="17" w:name="_Toc304384628"/>
      <w:r>
        <w:t>Documentation</w:t>
      </w:r>
      <w:bookmarkEnd w:id="17"/>
    </w:p>
    <w:tbl>
      <w:tblPr>
        <w:tblStyle w:val="Style1"/>
        <w:tblW w:w="8726" w:type="dxa"/>
        <w:tblLayout w:type="fixed"/>
        <w:tblLook w:val="04A0"/>
      </w:tblPr>
      <w:tblGrid>
        <w:gridCol w:w="1330"/>
        <w:gridCol w:w="1046"/>
        <w:gridCol w:w="4649"/>
        <w:gridCol w:w="1701"/>
      </w:tblGrid>
      <w:tr w:rsidR="004C5CC9" w:rsidTr="004C5CC9">
        <w:trPr>
          <w:cnfStyle w:val="100000000000"/>
          <w:trHeight w:val="321"/>
        </w:trPr>
        <w:tc>
          <w:tcPr>
            <w:cnfStyle w:val="001000000000"/>
            <w:tcW w:w="1330" w:type="dxa"/>
            <w:vAlign w:val="center"/>
          </w:tcPr>
          <w:p w:rsidR="004C5CC9" w:rsidRPr="006E4549" w:rsidRDefault="004C5CC9" w:rsidP="004C5CC9">
            <w:pPr>
              <w:spacing w:line="276" w:lineRule="auto"/>
              <w:jc w:val="center"/>
              <w:rPr>
                <w:rFonts w:cs="Arial"/>
                <w:sz w:val="22"/>
              </w:rPr>
            </w:pPr>
            <w:r w:rsidRPr="006E4549">
              <w:rPr>
                <w:rFonts w:cs="Arial"/>
                <w:sz w:val="22"/>
              </w:rPr>
              <w:t>Date</w:t>
            </w:r>
          </w:p>
        </w:tc>
        <w:tc>
          <w:tcPr>
            <w:tcW w:w="1046" w:type="dxa"/>
            <w:vAlign w:val="center"/>
          </w:tcPr>
          <w:p w:rsidR="004C5CC9" w:rsidRPr="006E4549" w:rsidRDefault="004C5CC9" w:rsidP="004C5CC9">
            <w:pPr>
              <w:spacing w:line="276" w:lineRule="auto"/>
              <w:jc w:val="center"/>
              <w:cnfStyle w:val="100000000000"/>
              <w:rPr>
                <w:rFonts w:cs="Arial"/>
                <w:sz w:val="22"/>
              </w:rPr>
            </w:pPr>
            <w:r w:rsidRPr="006E4549">
              <w:rPr>
                <w:rFonts w:cs="Arial"/>
                <w:sz w:val="22"/>
                <w:lang w:val="en-GB"/>
              </w:rPr>
              <w:t>Version</w:t>
            </w:r>
          </w:p>
        </w:tc>
        <w:tc>
          <w:tcPr>
            <w:tcW w:w="4649" w:type="dxa"/>
            <w:vAlign w:val="center"/>
          </w:tcPr>
          <w:p w:rsidR="004C5CC9" w:rsidRPr="006E4549" w:rsidRDefault="004C5CC9" w:rsidP="004C5CC9">
            <w:pPr>
              <w:spacing w:line="276" w:lineRule="auto"/>
              <w:jc w:val="center"/>
              <w:cnfStyle w:val="100000000000"/>
              <w:rPr>
                <w:rFonts w:cs="Arial"/>
                <w:sz w:val="22"/>
              </w:rPr>
            </w:pPr>
            <w:r w:rsidRPr="006E4549">
              <w:rPr>
                <w:rFonts w:cs="Arial"/>
                <w:sz w:val="22"/>
                <w:lang w:val="en-GB"/>
              </w:rPr>
              <w:t>Change description</w:t>
            </w:r>
          </w:p>
        </w:tc>
        <w:tc>
          <w:tcPr>
            <w:tcW w:w="1701" w:type="dxa"/>
            <w:vAlign w:val="center"/>
          </w:tcPr>
          <w:p w:rsidR="004C5CC9" w:rsidRPr="006E4549" w:rsidRDefault="004C5CC9" w:rsidP="004C5CC9">
            <w:pPr>
              <w:spacing w:line="276" w:lineRule="auto"/>
              <w:jc w:val="center"/>
              <w:cnfStyle w:val="100000000000"/>
              <w:rPr>
                <w:rFonts w:cs="Arial"/>
                <w:sz w:val="22"/>
              </w:rPr>
            </w:pPr>
            <w:r w:rsidRPr="006E4549">
              <w:rPr>
                <w:rFonts w:cs="Arial"/>
                <w:sz w:val="22"/>
              </w:rPr>
              <w:t>Author</w:t>
            </w:r>
          </w:p>
        </w:tc>
      </w:tr>
      <w:tr w:rsidR="004C5CC9" w:rsidTr="004C5CC9">
        <w:trPr>
          <w:cnfStyle w:val="000000100000"/>
        </w:trPr>
        <w:tc>
          <w:tcPr>
            <w:cnfStyle w:val="001000000000"/>
            <w:tcW w:w="1330" w:type="dxa"/>
          </w:tcPr>
          <w:p w:rsidR="004C5CC9" w:rsidRPr="006E4549" w:rsidRDefault="004C5CC9" w:rsidP="004C5CC9">
            <w:pPr>
              <w:jc w:val="center"/>
              <w:rPr>
                <w:rFonts w:cs="Arial"/>
                <w:b w:val="0"/>
                <w:lang w:val="en-GB"/>
              </w:rPr>
            </w:pPr>
            <w:r w:rsidRPr="006E4549">
              <w:rPr>
                <w:rFonts w:cs="Arial"/>
                <w:b w:val="0"/>
                <w:lang w:val="en-GB"/>
              </w:rPr>
              <w:t>22.09.2010</w:t>
            </w:r>
          </w:p>
        </w:tc>
        <w:tc>
          <w:tcPr>
            <w:tcW w:w="1046" w:type="dxa"/>
          </w:tcPr>
          <w:p w:rsidR="004C5CC9" w:rsidRPr="006E4549" w:rsidRDefault="004C5CC9" w:rsidP="004C5CC9">
            <w:pPr>
              <w:jc w:val="center"/>
              <w:cnfStyle w:val="000000100000"/>
              <w:rPr>
                <w:rFonts w:cs="Arial"/>
                <w:lang w:val="en-GB"/>
              </w:rPr>
            </w:pPr>
            <w:r w:rsidRPr="006E4549">
              <w:rPr>
                <w:rFonts w:cs="Arial"/>
                <w:lang w:val="en-GB"/>
              </w:rPr>
              <w:t>0.1</w:t>
            </w:r>
          </w:p>
        </w:tc>
        <w:tc>
          <w:tcPr>
            <w:tcW w:w="4649" w:type="dxa"/>
          </w:tcPr>
          <w:p w:rsidR="004C5CC9" w:rsidRPr="006E4549" w:rsidRDefault="004C5CC9" w:rsidP="004C5CC9">
            <w:pPr>
              <w:cnfStyle w:val="000000100000"/>
              <w:rPr>
                <w:rFonts w:cs="Arial"/>
                <w:lang w:val="en-GB"/>
              </w:rPr>
            </w:pPr>
            <w:r w:rsidRPr="006E4549">
              <w:rPr>
                <w:rFonts w:cs="Arial"/>
                <w:lang w:val="en-GB"/>
              </w:rPr>
              <w:t>Component documentation started</w:t>
            </w:r>
          </w:p>
        </w:tc>
        <w:tc>
          <w:tcPr>
            <w:tcW w:w="1701" w:type="dxa"/>
          </w:tcPr>
          <w:p w:rsidR="004C5CC9" w:rsidRPr="006E4549" w:rsidRDefault="004C5CC9" w:rsidP="004C5CC9">
            <w:pPr>
              <w:cnfStyle w:val="000000100000"/>
              <w:rPr>
                <w:rFonts w:cs="Arial"/>
                <w:lang w:val="en-GB"/>
              </w:rPr>
            </w:pPr>
            <w:proofErr w:type="spellStart"/>
            <w:r w:rsidRPr="006E4549">
              <w:rPr>
                <w:rFonts w:cs="Arial"/>
                <w:lang w:val="en-GB"/>
              </w:rPr>
              <w:t>Juha</w:t>
            </w:r>
            <w:proofErr w:type="spellEnd"/>
            <w:r w:rsidRPr="006E4549">
              <w:rPr>
                <w:rFonts w:cs="Arial"/>
                <w:lang w:val="en-GB"/>
              </w:rPr>
              <w:t xml:space="preserve"> </w:t>
            </w:r>
            <w:proofErr w:type="spellStart"/>
            <w:r w:rsidRPr="006E4549">
              <w:rPr>
                <w:rFonts w:cs="Arial"/>
                <w:lang w:val="en-GB"/>
              </w:rPr>
              <w:t>Arvio</w:t>
            </w:r>
            <w:proofErr w:type="spellEnd"/>
          </w:p>
        </w:tc>
      </w:tr>
      <w:tr w:rsidR="004C5CC9" w:rsidTr="004C5CC9">
        <w:trPr>
          <w:cnfStyle w:val="000000010000"/>
        </w:trPr>
        <w:tc>
          <w:tcPr>
            <w:cnfStyle w:val="001000000000"/>
            <w:tcW w:w="1330" w:type="dxa"/>
          </w:tcPr>
          <w:p w:rsidR="004C5CC9" w:rsidRPr="006E4549" w:rsidRDefault="004C5CC9" w:rsidP="004C5CC9">
            <w:pPr>
              <w:jc w:val="center"/>
              <w:rPr>
                <w:rFonts w:cs="Arial"/>
                <w:b w:val="0"/>
                <w:lang w:val="en-GB"/>
              </w:rPr>
            </w:pPr>
            <w:r w:rsidRPr="006E4549">
              <w:rPr>
                <w:rFonts w:cs="Arial"/>
                <w:b w:val="0"/>
                <w:lang w:val="en-GB"/>
              </w:rPr>
              <w:t>08.12.2010</w:t>
            </w:r>
          </w:p>
        </w:tc>
        <w:tc>
          <w:tcPr>
            <w:tcW w:w="1046" w:type="dxa"/>
          </w:tcPr>
          <w:p w:rsidR="004C5CC9" w:rsidRPr="006E4549" w:rsidRDefault="004C5CC9" w:rsidP="004C5CC9">
            <w:pPr>
              <w:jc w:val="center"/>
              <w:cnfStyle w:val="000000010000"/>
              <w:rPr>
                <w:rFonts w:cs="Arial"/>
                <w:lang w:val="en-GB"/>
              </w:rPr>
            </w:pPr>
            <w:r w:rsidRPr="006E4549">
              <w:rPr>
                <w:rFonts w:cs="Arial"/>
                <w:lang w:val="en-GB"/>
              </w:rPr>
              <w:t>0.3</w:t>
            </w:r>
          </w:p>
        </w:tc>
        <w:tc>
          <w:tcPr>
            <w:tcW w:w="4649" w:type="dxa"/>
          </w:tcPr>
          <w:p w:rsidR="004C5CC9" w:rsidRPr="006E4549" w:rsidRDefault="004C5CC9" w:rsidP="004C5CC9">
            <w:pPr>
              <w:cnfStyle w:val="000000010000"/>
              <w:rPr>
                <w:rFonts w:cs="Arial"/>
                <w:lang w:val="en-GB"/>
              </w:rPr>
            </w:pPr>
            <w:r w:rsidRPr="006E4549">
              <w:rPr>
                <w:rFonts w:cs="Arial"/>
                <w:lang w:val="en-GB"/>
              </w:rPr>
              <w:t>-</w:t>
            </w:r>
          </w:p>
        </w:tc>
        <w:tc>
          <w:tcPr>
            <w:tcW w:w="1701" w:type="dxa"/>
          </w:tcPr>
          <w:p w:rsidR="004C5CC9" w:rsidRPr="006E4549" w:rsidRDefault="004C5CC9" w:rsidP="004C5CC9">
            <w:pPr>
              <w:cnfStyle w:val="000000010000"/>
              <w:rPr>
                <w:rFonts w:cs="Arial"/>
                <w:lang w:val="en-GB"/>
              </w:rPr>
            </w:pPr>
            <w:proofErr w:type="spellStart"/>
            <w:r w:rsidRPr="006E4549">
              <w:rPr>
                <w:rFonts w:cs="Arial"/>
                <w:lang w:val="en-GB"/>
              </w:rPr>
              <w:t>Juha</w:t>
            </w:r>
            <w:proofErr w:type="spellEnd"/>
            <w:r w:rsidRPr="006E4549">
              <w:rPr>
                <w:rFonts w:cs="Arial"/>
                <w:lang w:val="en-GB"/>
              </w:rPr>
              <w:t xml:space="preserve"> </w:t>
            </w:r>
            <w:proofErr w:type="spellStart"/>
            <w:r w:rsidRPr="006E4549">
              <w:rPr>
                <w:rFonts w:cs="Arial"/>
                <w:lang w:val="en-GB"/>
              </w:rPr>
              <w:t>Arvio</w:t>
            </w:r>
            <w:proofErr w:type="spellEnd"/>
          </w:p>
        </w:tc>
      </w:tr>
      <w:tr w:rsidR="004C5CC9" w:rsidTr="004C5CC9">
        <w:trPr>
          <w:cnfStyle w:val="000000100000"/>
        </w:trPr>
        <w:tc>
          <w:tcPr>
            <w:cnfStyle w:val="001000000000"/>
            <w:tcW w:w="1330" w:type="dxa"/>
          </w:tcPr>
          <w:p w:rsidR="004C5CC9" w:rsidRPr="006E4549" w:rsidRDefault="004C5CC9" w:rsidP="004C5CC9">
            <w:pPr>
              <w:jc w:val="center"/>
              <w:rPr>
                <w:rFonts w:cs="Arial"/>
                <w:b w:val="0"/>
                <w:lang w:val="en-GB"/>
              </w:rPr>
            </w:pPr>
            <w:r w:rsidRPr="006E4549">
              <w:rPr>
                <w:rFonts w:cs="Arial"/>
                <w:b w:val="0"/>
                <w:lang w:val="en-GB"/>
              </w:rPr>
              <w:t>21.09.2011</w:t>
            </w:r>
          </w:p>
        </w:tc>
        <w:tc>
          <w:tcPr>
            <w:tcW w:w="1046" w:type="dxa"/>
          </w:tcPr>
          <w:p w:rsidR="004C5CC9" w:rsidRPr="006E4549" w:rsidRDefault="004C5CC9" w:rsidP="00C67F38">
            <w:pPr>
              <w:jc w:val="center"/>
              <w:cnfStyle w:val="000000100000"/>
              <w:rPr>
                <w:rFonts w:cs="Arial"/>
                <w:lang w:val="en-GB"/>
              </w:rPr>
            </w:pPr>
            <w:r w:rsidRPr="006E4549">
              <w:rPr>
                <w:rFonts w:cs="Arial"/>
                <w:lang w:val="en-GB"/>
              </w:rPr>
              <w:t>0.</w:t>
            </w:r>
            <w:r w:rsidR="00C67F38">
              <w:rPr>
                <w:rFonts w:cs="Arial"/>
                <w:lang w:val="en-GB"/>
              </w:rPr>
              <w:t>4</w:t>
            </w:r>
          </w:p>
        </w:tc>
        <w:tc>
          <w:tcPr>
            <w:tcW w:w="4649" w:type="dxa"/>
          </w:tcPr>
          <w:p w:rsidR="004C5CC9" w:rsidRPr="006E4549" w:rsidRDefault="006E4549" w:rsidP="006E4549">
            <w:pPr>
              <w:cnfStyle w:val="000000100000"/>
              <w:rPr>
                <w:rFonts w:cs="Arial"/>
                <w:lang w:val="en-GB"/>
              </w:rPr>
            </w:pPr>
            <w:r w:rsidRPr="006E4549">
              <w:rPr>
                <w:rFonts w:cs="Arial"/>
                <w:lang w:val="en-GB"/>
              </w:rPr>
              <w:t>Converted documentation into a new format</w:t>
            </w:r>
          </w:p>
        </w:tc>
        <w:tc>
          <w:tcPr>
            <w:tcW w:w="1701" w:type="dxa"/>
          </w:tcPr>
          <w:p w:rsidR="004C5CC9" w:rsidRPr="006E4549" w:rsidRDefault="004C5CC9" w:rsidP="004C5CC9">
            <w:pPr>
              <w:cnfStyle w:val="000000100000"/>
              <w:rPr>
                <w:rFonts w:cs="Arial"/>
                <w:lang w:val="en-GB"/>
              </w:rPr>
            </w:pPr>
            <w:proofErr w:type="spellStart"/>
            <w:r w:rsidRPr="006E4549">
              <w:rPr>
                <w:rFonts w:cs="Arial"/>
                <w:lang w:val="en-GB"/>
              </w:rPr>
              <w:t>Juha</w:t>
            </w:r>
            <w:proofErr w:type="spellEnd"/>
            <w:r w:rsidRPr="006E4549">
              <w:rPr>
                <w:rFonts w:cs="Arial"/>
                <w:lang w:val="en-GB"/>
              </w:rPr>
              <w:t xml:space="preserve"> </w:t>
            </w:r>
            <w:proofErr w:type="spellStart"/>
            <w:r w:rsidRPr="006E4549">
              <w:rPr>
                <w:rFonts w:cs="Arial"/>
                <w:lang w:val="en-GB"/>
              </w:rPr>
              <w:t>Arvio</w:t>
            </w:r>
            <w:proofErr w:type="spellEnd"/>
          </w:p>
        </w:tc>
      </w:tr>
      <w:tr w:rsidR="00096289" w:rsidTr="004C5CC9">
        <w:trPr>
          <w:cnfStyle w:val="000000010000"/>
        </w:trPr>
        <w:tc>
          <w:tcPr>
            <w:cnfStyle w:val="001000000000"/>
            <w:tcW w:w="1330" w:type="dxa"/>
          </w:tcPr>
          <w:p w:rsidR="00096289" w:rsidRPr="006E4549" w:rsidRDefault="00096289" w:rsidP="00096289">
            <w:pPr>
              <w:jc w:val="center"/>
              <w:rPr>
                <w:rFonts w:cs="Arial"/>
                <w:b w:val="0"/>
                <w:lang w:val="en-GB"/>
              </w:rPr>
            </w:pPr>
            <w:r w:rsidRPr="006E4549">
              <w:rPr>
                <w:rFonts w:cs="Arial"/>
                <w:b w:val="0"/>
                <w:lang w:val="en-GB"/>
              </w:rPr>
              <w:t>2</w:t>
            </w:r>
            <w:r>
              <w:rPr>
                <w:rFonts w:cs="Arial"/>
                <w:b w:val="0"/>
                <w:lang w:val="en-GB"/>
              </w:rPr>
              <w:t>8</w:t>
            </w:r>
            <w:r w:rsidRPr="006E4549">
              <w:rPr>
                <w:rFonts w:cs="Arial"/>
                <w:b w:val="0"/>
                <w:lang w:val="en-GB"/>
              </w:rPr>
              <w:t>.09.2011</w:t>
            </w:r>
          </w:p>
        </w:tc>
        <w:tc>
          <w:tcPr>
            <w:tcW w:w="1046" w:type="dxa"/>
          </w:tcPr>
          <w:p w:rsidR="00096289" w:rsidRPr="006E4549" w:rsidRDefault="00096289" w:rsidP="00096289">
            <w:pPr>
              <w:jc w:val="center"/>
              <w:cnfStyle w:val="000000010000"/>
              <w:rPr>
                <w:rFonts w:cs="Arial"/>
                <w:lang w:val="en-GB"/>
              </w:rPr>
            </w:pPr>
            <w:r w:rsidRPr="006E4549">
              <w:rPr>
                <w:rFonts w:cs="Arial"/>
                <w:lang w:val="en-GB"/>
              </w:rPr>
              <w:t>0.</w:t>
            </w:r>
            <w:r>
              <w:rPr>
                <w:rFonts w:cs="Arial"/>
                <w:lang w:val="en-GB"/>
              </w:rPr>
              <w:t>5</w:t>
            </w:r>
          </w:p>
        </w:tc>
        <w:tc>
          <w:tcPr>
            <w:tcW w:w="4649" w:type="dxa"/>
          </w:tcPr>
          <w:p w:rsidR="00096289" w:rsidRPr="006E4549" w:rsidRDefault="00096289" w:rsidP="00096289">
            <w:pPr>
              <w:cnfStyle w:val="000000010000"/>
              <w:rPr>
                <w:rFonts w:cs="Arial"/>
                <w:lang w:val="en-GB"/>
              </w:rPr>
            </w:pPr>
            <w:r>
              <w:rPr>
                <w:rFonts w:cs="Arial"/>
                <w:lang w:val="en-GB"/>
              </w:rPr>
              <w:t>Added information</w:t>
            </w:r>
          </w:p>
        </w:tc>
        <w:tc>
          <w:tcPr>
            <w:tcW w:w="1701" w:type="dxa"/>
          </w:tcPr>
          <w:p w:rsidR="00096289" w:rsidRPr="006E4549" w:rsidRDefault="00096289" w:rsidP="000E6B0B">
            <w:pPr>
              <w:cnfStyle w:val="000000010000"/>
              <w:rPr>
                <w:rFonts w:cs="Arial"/>
                <w:lang w:val="en-GB"/>
              </w:rPr>
            </w:pPr>
            <w:proofErr w:type="spellStart"/>
            <w:r w:rsidRPr="006E4549">
              <w:rPr>
                <w:rFonts w:cs="Arial"/>
                <w:lang w:val="en-GB"/>
              </w:rPr>
              <w:t>Juha</w:t>
            </w:r>
            <w:proofErr w:type="spellEnd"/>
            <w:r w:rsidRPr="006E4549">
              <w:rPr>
                <w:rFonts w:cs="Arial"/>
                <w:lang w:val="en-GB"/>
              </w:rPr>
              <w:t xml:space="preserve"> </w:t>
            </w:r>
            <w:proofErr w:type="spellStart"/>
            <w:r w:rsidRPr="006E4549">
              <w:rPr>
                <w:rFonts w:cs="Arial"/>
                <w:lang w:val="en-GB"/>
              </w:rPr>
              <w:t>Arvio</w:t>
            </w:r>
            <w:proofErr w:type="spellEnd"/>
          </w:p>
        </w:tc>
      </w:tr>
    </w:tbl>
    <w:p w:rsidR="004C5CC9" w:rsidRDefault="004C5CC9" w:rsidP="00861F89"/>
    <w:p w:rsidR="004C5CC9" w:rsidRDefault="004C5CC9" w:rsidP="004C5CC9">
      <w:pPr>
        <w:pStyle w:val="Heading2"/>
      </w:pPr>
      <w:bookmarkStart w:id="18" w:name="_Toc304384629"/>
      <w:bookmarkEnd w:id="5"/>
      <w:bookmarkEnd w:id="6"/>
      <w:bookmarkEnd w:id="7"/>
      <w:bookmarkEnd w:id="8"/>
      <w:bookmarkEnd w:id="9"/>
      <w:bookmarkEnd w:id="10"/>
      <w:bookmarkEnd w:id="11"/>
      <w:bookmarkEnd w:id="12"/>
      <w:bookmarkEnd w:id="13"/>
      <w:bookmarkEnd w:id="14"/>
      <w:r>
        <w:t>IP block</w:t>
      </w:r>
      <w:bookmarkEnd w:id="18"/>
    </w:p>
    <w:tbl>
      <w:tblPr>
        <w:tblStyle w:val="Style1"/>
        <w:tblW w:w="8726" w:type="dxa"/>
        <w:tblLayout w:type="fixed"/>
        <w:tblLook w:val="04A0"/>
      </w:tblPr>
      <w:tblGrid>
        <w:gridCol w:w="1330"/>
        <w:gridCol w:w="1046"/>
        <w:gridCol w:w="4649"/>
        <w:gridCol w:w="1701"/>
      </w:tblGrid>
      <w:tr w:rsidR="004C5CC9" w:rsidTr="004C5CC9">
        <w:trPr>
          <w:cnfStyle w:val="100000000000"/>
          <w:trHeight w:val="321"/>
        </w:trPr>
        <w:tc>
          <w:tcPr>
            <w:cnfStyle w:val="001000000000"/>
            <w:tcW w:w="1330" w:type="dxa"/>
            <w:vAlign w:val="center"/>
          </w:tcPr>
          <w:p w:rsidR="004C5CC9" w:rsidRPr="006E4549" w:rsidRDefault="004C5CC9" w:rsidP="004C5CC9">
            <w:pPr>
              <w:spacing w:line="276" w:lineRule="auto"/>
              <w:jc w:val="center"/>
              <w:rPr>
                <w:rFonts w:cs="Arial"/>
                <w:sz w:val="22"/>
              </w:rPr>
            </w:pPr>
            <w:r w:rsidRPr="006E4549">
              <w:rPr>
                <w:rFonts w:cs="Arial"/>
                <w:sz w:val="22"/>
              </w:rPr>
              <w:t>Date</w:t>
            </w:r>
          </w:p>
        </w:tc>
        <w:tc>
          <w:tcPr>
            <w:tcW w:w="1046" w:type="dxa"/>
            <w:vAlign w:val="center"/>
          </w:tcPr>
          <w:p w:rsidR="004C5CC9" w:rsidRPr="006E4549" w:rsidRDefault="004C5CC9" w:rsidP="004C5CC9">
            <w:pPr>
              <w:spacing w:line="276" w:lineRule="auto"/>
              <w:jc w:val="center"/>
              <w:cnfStyle w:val="100000000000"/>
              <w:rPr>
                <w:rFonts w:cs="Arial"/>
                <w:sz w:val="22"/>
              </w:rPr>
            </w:pPr>
            <w:r w:rsidRPr="006E4549">
              <w:rPr>
                <w:rFonts w:cs="Arial"/>
                <w:sz w:val="22"/>
                <w:lang w:val="en-GB"/>
              </w:rPr>
              <w:t>Version</w:t>
            </w:r>
          </w:p>
        </w:tc>
        <w:tc>
          <w:tcPr>
            <w:tcW w:w="4649" w:type="dxa"/>
            <w:vAlign w:val="center"/>
          </w:tcPr>
          <w:p w:rsidR="004C5CC9" w:rsidRPr="006E4549" w:rsidRDefault="004C5CC9" w:rsidP="004C5CC9">
            <w:pPr>
              <w:spacing w:line="276" w:lineRule="auto"/>
              <w:jc w:val="center"/>
              <w:cnfStyle w:val="100000000000"/>
              <w:rPr>
                <w:rFonts w:cs="Arial"/>
                <w:sz w:val="22"/>
              </w:rPr>
            </w:pPr>
            <w:r w:rsidRPr="006E4549">
              <w:rPr>
                <w:rFonts w:cs="Arial"/>
                <w:sz w:val="22"/>
                <w:lang w:val="en-GB"/>
              </w:rPr>
              <w:t>Change description</w:t>
            </w:r>
          </w:p>
        </w:tc>
        <w:tc>
          <w:tcPr>
            <w:tcW w:w="1701" w:type="dxa"/>
            <w:vAlign w:val="center"/>
          </w:tcPr>
          <w:p w:rsidR="004C5CC9" w:rsidRPr="006E4549" w:rsidRDefault="004C5CC9" w:rsidP="004C5CC9">
            <w:pPr>
              <w:spacing w:line="276" w:lineRule="auto"/>
              <w:jc w:val="center"/>
              <w:cnfStyle w:val="100000000000"/>
              <w:rPr>
                <w:rFonts w:cs="Arial"/>
                <w:sz w:val="22"/>
              </w:rPr>
            </w:pPr>
            <w:r w:rsidRPr="006E4549">
              <w:rPr>
                <w:rFonts w:cs="Arial"/>
                <w:sz w:val="22"/>
              </w:rPr>
              <w:t>Author</w:t>
            </w:r>
          </w:p>
        </w:tc>
      </w:tr>
      <w:tr w:rsidR="004C5CC9" w:rsidTr="004C5CC9">
        <w:trPr>
          <w:cnfStyle w:val="000000100000"/>
        </w:trPr>
        <w:tc>
          <w:tcPr>
            <w:cnfStyle w:val="001000000000"/>
            <w:tcW w:w="1330" w:type="dxa"/>
          </w:tcPr>
          <w:p w:rsidR="004C5CC9" w:rsidRPr="006E4549" w:rsidRDefault="004C5CC9" w:rsidP="004C5CC9">
            <w:pPr>
              <w:jc w:val="center"/>
              <w:rPr>
                <w:rFonts w:cs="Arial"/>
                <w:b w:val="0"/>
                <w:lang w:val="en-GB"/>
              </w:rPr>
            </w:pPr>
            <w:r w:rsidRPr="006E4549">
              <w:rPr>
                <w:rFonts w:cs="Arial"/>
                <w:b w:val="0"/>
                <w:lang w:val="en-GB"/>
              </w:rPr>
              <w:t>22.11.2010</w:t>
            </w:r>
          </w:p>
        </w:tc>
        <w:tc>
          <w:tcPr>
            <w:tcW w:w="1046" w:type="dxa"/>
          </w:tcPr>
          <w:p w:rsidR="004C5CC9" w:rsidRPr="006E4549" w:rsidRDefault="004C5CC9" w:rsidP="004C5CC9">
            <w:pPr>
              <w:jc w:val="center"/>
              <w:cnfStyle w:val="000000100000"/>
              <w:rPr>
                <w:rFonts w:cs="Arial"/>
                <w:lang w:val="en-GB"/>
              </w:rPr>
            </w:pPr>
            <w:r w:rsidRPr="006E4549">
              <w:rPr>
                <w:rFonts w:cs="Arial"/>
                <w:lang w:val="en-GB"/>
              </w:rPr>
              <w:t>0.1</w:t>
            </w:r>
          </w:p>
        </w:tc>
        <w:tc>
          <w:tcPr>
            <w:tcW w:w="4649" w:type="dxa"/>
          </w:tcPr>
          <w:p w:rsidR="004C5CC9" w:rsidRPr="006E4549" w:rsidRDefault="004C5CC9" w:rsidP="004C5CC9">
            <w:pPr>
              <w:cnfStyle w:val="000000100000"/>
              <w:rPr>
                <w:rFonts w:cs="Arial"/>
                <w:lang w:val="en-GB"/>
              </w:rPr>
            </w:pPr>
            <w:r w:rsidRPr="006E4549">
              <w:rPr>
                <w:rFonts w:cs="Arial"/>
                <w:lang w:val="en-GB"/>
              </w:rPr>
              <w:t>Component started</w:t>
            </w:r>
          </w:p>
        </w:tc>
        <w:tc>
          <w:tcPr>
            <w:tcW w:w="1701" w:type="dxa"/>
          </w:tcPr>
          <w:p w:rsidR="004C5CC9" w:rsidRPr="006E4549" w:rsidRDefault="004C5CC9" w:rsidP="004C5CC9">
            <w:pPr>
              <w:cnfStyle w:val="000000100000"/>
              <w:rPr>
                <w:rFonts w:cs="Arial"/>
                <w:lang w:val="en-GB"/>
              </w:rPr>
            </w:pPr>
            <w:proofErr w:type="spellStart"/>
            <w:r w:rsidRPr="006E4549">
              <w:rPr>
                <w:rFonts w:cs="Arial"/>
                <w:lang w:val="en-GB"/>
              </w:rPr>
              <w:t>Juha</w:t>
            </w:r>
            <w:proofErr w:type="spellEnd"/>
            <w:r w:rsidRPr="006E4549">
              <w:rPr>
                <w:rFonts w:cs="Arial"/>
                <w:lang w:val="en-GB"/>
              </w:rPr>
              <w:t xml:space="preserve"> </w:t>
            </w:r>
            <w:proofErr w:type="spellStart"/>
            <w:r w:rsidRPr="006E4549">
              <w:rPr>
                <w:rFonts w:cs="Arial"/>
                <w:lang w:val="en-GB"/>
              </w:rPr>
              <w:t>Arvio</w:t>
            </w:r>
            <w:proofErr w:type="spellEnd"/>
          </w:p>
        </w:tc>
      </w:tr>
      <w:tr w:rsidR="004C5CC9" w:rsidTr="004C5CC9">
        <w:trPr>
          <w:cnfStyle w:val="000000010000"/>
        </w:trPr>
        <w:tc>
          <w:tcPr>
            <w:cnfStyle w:val="001000000000"/>
            <w:tcW w:w="1330" w:type="dxa"/>
          </w:tcPr>
          <w:p w:rsidR="004C5CC9" w:rsidRPr="006E4549" w:rsidRDefault="004C5CC9" w:rsidP="004C5CC9">
            <w:pPr>
              <w:jc w:val="center"/>
              <w:rPr>
                <w:rFonts w:cs="Arial"/>
                <w:b w:val="0"/>
                <w:lang w:val="en-GB"/>
              </w:rPr>
            </w:pPr>
            <w:r w:rsidRPr="006E4549">
              <w:rPr>
                <w:rFonts w:cs="Arial"/>
                <w:b w:val="0"/>
                <w:lang w:val="en-GB"/>
              </w:rPr>
              <w:t>21.09.2011</w:t>
            </w:r>
          </w:p>
        </w:tc>
        <w:tc>
          <w:tcPr>
            <w:tcW w:w="1046" w:type="dxa"/>
          </w:tcPr>
          <w:p w:rsidR="004C5CC9" w:rsidRPr="006E4549" w:rsidRDefault="004C5CC9" w:rsidP="004C5CC9">
            <w:pPr>
              <w:jc w:val="center"/>
              <w:cnfStyle w:val="000000010000"/>
              <w:rPr>
                <w:rFonts w:cs="Arial"/>
                <w:lang w:val="en-GB"/>
              </w:rPr>
            </w:pPr>
            <w:r w:rsidRPr="006E4549">
              <w:rPr>
                <w:rFonts w:cs="Arial"/>
                <w:lang w:val="en-GB"/>
              </w:rPr>
              <w:t>0.9</w:t>
            </w:r>
          </w:p>
        </w:tc>
        <w:tc>
          <w:tcPr>
            <w:tcW w:w="4649" w:type="dxa"/>
          </w:tcPr>
          <w:p w:rsidR="004C5CC9" w:rsidRPr="006E4549" w:rsidRDefault="00B603B8" w:rsidP="00B603B8">
            <w:pPr>
              <w:cnfStyle w:val="000000010000"/>
              <w:rPr>
                <w:rFonts w:cs="Arial"/>
                <w:lang w:val="en-GB"/>
              </w:rPr>
            </w:pPr>
            <w:r>
              <w:rPr>
                <w:rFonts w:cs="Arial"/>
                <w:lang w:val="en-GB"/>
              </w:rPr>
              <w:t>Updated component</w:t>
            </w:r>
          </w:p>
        </w:tc>
        <w:tc>
          <w:tcPr>
            <w:tcW w:w="1701" w:type="dxa"/>
          </w:tcPr>
          <w:p w:rsidR="004C5CC9" w:rsidRPr="006E4549" w:rsidRDefault="004C5CC9" w:rsidP="004C5CC9">
            <w:pPr>
              <w:cnfStyle w:val="000000010000"/>
              <w:rPr>
                <w:rFonts w:cs="Arial"/>
                <w:lang w:val="en-GB"/>
              </w:rPr>
            </w:pPr>
            <w:proofErr w:type="spellStart"/>
            <w:r w:rsidRPr="006E4549">
              <w:rPr>
                <w:rFonts w:cs="Arial"/>
                <w:lang w:val="en-GB"/>
              </w:rPr>
              <w:t>Juha</w:t>
            </w:r>
            <w:proofErr w:type="spellEnd"/>
            <w:r w:rsidRPr="006E4549">
              <w:rPr>
                <w:rFonts w:cs="Arial"/>
                <w:lang w:val="en-GB"/>
              </w:rPr>
              <w:t xml:space="preserve"> </w:t>
            </w:r>
            <w:proofErr w:type="spellStart"/>
            <w:r w:rsidRPr="006E4549">
              <w:rPr>
                <w:rFonts w:cs="Arial"/>
                <w:lang w:val="en-GB"/>
              </w:rPr>
              <w:t>Arvio</w:t>
            </w:r>
            <w:proofErr w:type="spellEnd"/>
          </w:p>
        </w:tc>
      </w:tr>
    </w:tbl>
    <w:p w:rsidR="00D41DD8" w:rsidRPr="008E1CC0" w:rsidRDefault="00D41DD8" w:rsidP="008E1CC0">
      <w:pPr>
        <w:pStyle w:val="BodyText2"/>
        <w:sectPr w:rsidR="00D41DD8" w:rsidRPr="008E1CC0" w:rsidSect="00192F3F">
          <w:headerReference w:type="default" r:id="rId17"/>
          <w:headerReference w:type="first" r:id="rId18"/>
          <w:footnotePr>
            <w:numRestart w:val="eachPage"/>
          </w:footnotePr>
          <w:type w:val="continuous"/>
          <w:pgSz w:w="11907" w:h="16834" w:code="9"/>
          <w:pgMar w:top="1440" w:right="1247" w:bottom="1440" w:left="1928" w:header="720" w:footer="720" w:gutter="0"/>
          <w:cols w:space="720"/>
        </w:sectPr>
      </w:pPr>
    </w:p>
    <w:p w:rsidR="000B76D1" w:rsidRPr="008E1CC0" w:rsidRDefault="000B76D1" w:rsidP="008E1CC0">
      <w:pPr>
        <w:pStyle w:val="BodyText2"/>
      </w:pPr>
    </w:p>
    <w:p w:rsidR="00985772" w:rsidRDefault="00985772" w:rsidP="008E1CC0">
      <w:pPr>
        <w:pStyle w:val="NoNumber"/>
        <w:sectPr w:rsidR="00985772" w:rsidSect="00467911">
          <w:headerReference w:type="default" r:id="rId19"/>
          <w:footnotePr>
            <w:numRestart w:val="eachPage"/>
          </w:footnotePr>
          <w:type w:val="continuous"/>
          <w:pgSz w:w="11907" w:h="16834" w:code="9"/>
          <w:pgMar w:top="1440" w:right="1247" w:bottom="1440" w:left="1928" w:header="720" w:footer="720" w:gutter="0"/>
          <w:cols w:space="720"/>
          <w:titlePg/>
        </w:sectPr>
      </w:pPr>
      <w:bookmarkStart w:id="19" w:name="_Toc437138232"/>
      <w:bookmarkStart w:id="20" w:name="_Toc437143449"/>
      <w:bookmarkStart w:id="21" w:name="_Toc439648567"/>
      <w:bookmarkStart w:id="22" w:name="_Toc55101208"/>
    </w:p>
    <w:p w:rsidR="00FD2086" w:rsidRDefault="00FD2086" w:rsidP="00985772">
      <w:pPr>
        <w:pStyle w:val="Heading1"/>
      </w:pPr>
      <w:bookmarkStart w:id="23" w:name="_Toc279603911"/>
      <w:bookmarkStart w:id="24" w:name="_Toc304384630"/>
      <w:r>
        <w:lastRenderedPageBreak/>
        <w:t>IP-block files</w:t>
      </w:r>
    </w:p>
    <w:p w:rsidR="00FD2086" w:rsidRDefault="00FD2086" w:rsidP="00FD2086">
      <w:pPr>
        <w:pStyle w:val="BodyText2"/>
      </w:pPr>
    </w:p>
    <w:p w:rsidR="00FD2086" w:rsidRDefault="00FD2086" w:rsidP="00FD2086">
      <w:pPr>
        <w:pStyle w:val="Heading2"/>
      </w:pPr>
      <w:r>
        <w:t>Documentation</w:t>
      </w:r>
    </w:p>
    <w:p w:rsidR="00FD2086" w:rsidRDefault="00395FB6" w:rsidP="00395FB6">
      <w:pPr>
        <w:pStyle w:val="BodyText2"/>
        <w:numPr>
          <w:ilvl w:val="0"/>
          <w:numId w:val="43"/>
        </w:numPr>
        <w:ind w:left="426" w:hanging="284"/>
      </w:pPr>
      <w:r>
        <w:t>d</w:t>
      </w:r>
      <w:r w:rsidR="00FD2086">
        <w:t>oc\</w:t>
      </w:r>
    </w:p>
    <w:p w:rsidR="00FD2086" w:rsidRDefault="00395FB6" w:rsidP="00395FB6">
      <w:pPr>
        <w:pStyle w:val="BodyText2"/>
        <w:numPr>
          <w:ilvl w:val="1"/>
          <w:numId w:val="43"/>
        </w:numPr>
        <w:ind w:left="709" w:hanging="283"/>
      </w:pPr>
      <w:r>
        <w:t>PCIe_to_HIBI_v2</w:t>
      </w:r>
      <w:r w:rsidR="00FD2086">
        <w:t>.docx</w:t>
      </w:r>
    </w:p>
    <w:p w:rsidR="00395FB6" w:rsidRDefault="00395FB6" w:rsidP="00395FB6">
      <w:pPr>
        <w:pStyle w:val="BodyText2"/>
        <w:numPr>
          <w:ilvl w:val="2"/>
          <w:numId w:val="43"/>
        </w:numPr>
        <w:ind w:left="993" w:hanging="284"/>
      </w:pPr>
      <w:proofErr w:type="spellStart"/>
      <w:r>
        <w:t>ip</w:t>
      </w:r>
      <w:proofErr w:type="spellEnd"/>
      <w:r>
        <w:t>-block datasheet (this file)</w:t>
      </w:r>
    </w:p>
    <w:p w:rsidR="004D5664" w:rsidRDefault="004D5664" w:rsidP="004D5664">
      <w:pPr>
        <w:pStyle w:val="BodyText2"/>
        <w:numPr>
          <w:ilvl w:val="0"/>
          <w:numId w:val="43"/>
        </w:numPr>
        <w:ind w:left="426" w:hanging="284"/>
      </w:pPr>
      <w:r>
        <w:t>doc\fig\</w:t>
      </w:r>
    </w:p>
    <w:p w:rsidR="00FD2086" w:rsidRDefault="004D5664" w:rsidP="00395FB6">
      <w:pPr>
        <w:pStyle w:val="BodyText2"/>
        <w:numPr>
          <w:ilvl w:val="1"/>
          <w:numId w:val="43"/>
        </w:numPr>
        <w:ind w:left="709" w:hanging="283"/>
      </w:pPr>
      <w:r>
        <w:t>PCIe_to_HIBI_v2</w:t>
      </w:r>
      <w:r w:rsidR="00FD2086">
        <w:t>.pptx</w:t>
      </w:r>
    </w:p>
    <w:p w:rsidR="00395FB6" w:rsidRDefault="00543A94" w:rsidP="00395FB6">
      <w:pPr>
        <w:pStyle w:val="BodyText2"/>
        <w:numPr>
          <w:ilvl w:val="2"/>
          <w:numId w:val="43"/>
        </w:numPr>
        <w:ind w:left="993" w:hanging="284"/>
      </w:pPr>
      <w:proofErr w:type="spellStart"/>
      <w:r>
        <w:t>Powerpoint</w:t>
      </w:r>
      <w:proofErr w:type="spellEnd"/>
      <w:r>
        <w:t xml:space="preserve"> </w:t>
      </w:r>
      <w:r w:rsidR="00395FB6">
        <w:t>figures used in the datasheet</w:t>
      </w:r>
    </w:p>
    <w:p w:rsidR="000E6B0B" w:rsidRDefault="000E6B0B" w:rsidP="000E6B0B">
      <w:pPr>
        <w:pStyle w:val="BodyText2"/>
        <w:numPr>
          <w:ilvl w:val="1"/>
          <w:numId w:val="43"/>
        </w:numPr>
        <w:ind w:left="709" w:hanging="283"/>
      </w:pPr>
      <w:proofErr w:type="spellStart"/>
      <w:r w:rsidRPr="000E6B0B">
        <w:t>PCIe_to_HIBI.mdzip</w:t>
      </w:r>
      <w:proofErr w:type="spellEnd"/>
      <w:r>
        <w:t xml:space="preserve">, </w:t>
      </w:r>
      <w:r w:rsidRPr="000E6B0B">
        <w:t>PCIe_to_HIBI.mdr</w:t>
      </w:r>
    </w:p>
    <w:p w:rsidR="000E6B0B" w:rsidRDefault="00543A94" w:rsidP="000E6B0B">
      <w:pPr>
        <w:pStyle w:val="BodyText2"/>
        <w:numPr>
          <w:ilvl w:val="2"/>
          <w:numId w:val="43"/>
        </w:numPr>
        <w:ind w:left="993" w:hanging="284"/>
      </w:pPr>
      <w:proofErr w:type="spellStart"/>
      <w:r>
        <w:t>Magicdraw</w:t>
      </w:r>
      <w:proofErr w:type="spellEnd"/>
      <w:r>
        <w:t xml:space="preserve"> figures used in the datasheet</w:t>
      </w:r>
    </w:p>
    <w:p w:rsidR="004D5664" w:rsidRDefault="004D5664" w:rsidP="004D5664">
      <w:pPr>
        <w:pStyle w:val="BodyText2"/>
        <w:numPr>
          <w:ilvl w:val="0"/>
          <w:numId w:val="43"/>
        </w:numPr>
        <w:ind w:left="426" w:hanging="284"/>
      </w:pPr>
      <w:r>
        <w:t>doc\misc\</w:t>
      </w:r>
    </w:p>
    <w:p w:rsidR="004D5664" w:rsidRDefault="004D5664" w:rsidP="004D5664">
      <w:pPr>
        <w:pStyle w:val="BodyText2"/>
        <w:numPr>
          <w:ilvl w:val="1"/>
          <w:numId w:val="43"/>
        </w:numPr>
        <w:ind w:left="709" w:hanging="283"/>
      </w:pPr>
      <w:r w:rsidRPr="00FD2086">
        <w:t>PCI.Express.Base.Specification.v2.0.pdf</w:t>
      </w:r>
    </w:p>
    <w:p w:rsidR="004D5664" w:rsidRDefault="004D5664" w:rsidP="004D5664">
      <w:pPr>
        <w:pStyle w:val="BodyText2"/>
        <w:numPr>
          <w:ilvl w:val="2"/>
          <w:numId w:val="43"/>
        </w:numPr>
        <w:ind w:left="993" w:hanging="284"/>
      </w:pPr>
      <w:r>
        <w:t xml:space="preserve">specification for </w:t>
      </w:r>
      <w:proofErr w:type="spellStart"/>
      <w:r>
        <w:t>PCIe</w:t>
      </w:r>
      <w:proofErr w:type="spellEnd"/>
      <w:r>
        <w:t xml:space="preserve"> v2.0</w:t>
      </w:r>
    </w:p>
    <w:p w:rsidR="0050304E" w:rsidRDefault="0050304E" w:rsidP="0050304E">
      <w:pPr>
        <w:pStyle w:val="BodyText2"/>
        <w:ind w:left="360"/>
      </w:pPr>
    </w:p>
    <w:p w:rsidR="0050304E" w:rsidRDefault="001E3EED" w:rsidP="001E3EED">
      <w:pPr>
        <w:pStyle w:val="Heading2"/>
      </w:pPr>
      <w:r>
        <w:t>HDL files</w:t>
      </w:r>
    </w:p>
    <w:p w:rsidR="00B6186E" w:rsidRDefault="00B6186E" w:rsidP="0050304E">
      <w:pPr>
        <w:pStyle w:val="BodyText2"/>
        <w:numPr>
          <w:ilvl w:val="0"/>
          <w:numId w:val="43"/>
        </w:numPr>
        <w:ind w:left="426" w:hanging="284"/>
      </w:pPr>
      <w:proofErr w:type="spellStart"/>
      <w:r>
        <w:t>hdl</w:t>
      </w:r>
      <w:proofErr w:type="spellEnd"/>
      <w:r>
        <w:t>\</w:t>
      </w:r>
    </w:p>
    <w:p w:rsidR="00B6186E" w:rsidRDefault="0050304E" w:rsidP="00B6186E">
      <w:pPr>
        <w:pStyle w:val="BodyText2"/>
        <w:numPr>
          <w:ilvl w:val="1"/>
          <w:numId w:val="43"/>
        </w:numPr>
        <w:ind w:left="709" w:hanging="283"/>
      </w:pPr>
      <w:r>
        <w:t>pcie_to_hibi.vhd</w:t>
      </w:r>
    </w:p>
    <w:p w:rsidR="0050304E" w:rsidRDefault="0050304E" w:rsidP="00B6186E">
      <w:pPr>
        <w:pStyle w:val="BodyText2"/>
        <w:numPr>
          <w:ilvl w:val="1"/>
          <w:numId w:val="43"/>
        </w:numPr>
        <w:ind w:left="709" w:hanging="283"/>
      </w:pPr>
      <w:r>
        <w:t>pcie_rx.vhd</w:t>
      </w:r>
    </w:p>
    <w:p w:rsidR="0050304E" w:rsidRDefault="0050304E" w:rsidP="00B6186E">
      <w:pPr>
        <w:pStyle w:val="BodyText2"/>
        <w:numPr>
          <w:ilvl w:val="1"/>
          <w:numId w:val="43"/>
        </w:numPr>
        <w:ind w:left="709" w:hanging="283"/>
      </w:pPr>
      <w:r>
        <w:t>pcie_tx.chd</w:t>
      </w:r>
    </w:p>
    <w:p w:rsidR="0050304E" w:rsidRDefault="0050304E" w:rsidP="00B6186E">
      <w:pPr>
        <w:pStyle w:val="BodyText2"/>
        <w:numPr>
          <w:ilvl w:val="1"/>
          <w:numId w:val="43"/>
        </w:numPr>
        <w:ind w:left="709" w:hanging="283"/>
      </w:pPr>
      <w:r>
        <w:t>pcie_dma.vhd</w:t>
      </w:r>
    </w:p>
    <w:p w:rsidR="0050304E" w:rsidRDefault="0050304E" w:rsidP="00B6186E">
      <w:pPr>
        <w:pStyle w:val="BodyText2"/>
        <w:numPr>
          <w:ilvl w:val="1"/>
          <w:numId w:val="43"/>
        </w:numPr>
        <w:ind w:left="709" w:hanging="283"/>
      </w:pPr>
      <w:r>
        <w:t>hibi_if.vhd</w:t>
      </w:r>
    </w:p>
    <w:p w:rsidR="0050304E" w:rsidRDefault="0050304E" w:rsidP="00B6186E">
      <w:pPr>
        <w:pStyle w:val="BodyText2"/>
        <w:numPr>
          <w:ilvl w:val="1"/>
          <w:numId w:val="43"/>
        </w:numPr>
        <w:ind w:left="709" w:hanging="283"/>
      </w:pPr>
      <w:r>
        <w:t>pkt_buf.vhd</w:t>
      </w:r>
    </w:p>
    <w:p w:rsidR="0050304E" w:rsidRDefault="0050304E" w:rsidP="00B6186E">
      <w:pPr>
        <w:pStyle w:val="BodyText2"/>
        <w:numPr>
          <w:ilvl w:val="1"/>
          <w:numId w:val="43"/>
        </w:numPr>
        <w:ind w:left="709" w:hanging="283"/>
      </w:pPr>
      <w:r>
        <w:t>buf_ptr_ctrl.vhd</w:t>
      </w:r>
    </w:p>
    <w:p w:rsidR="0050304E" w:rsidRDefault="0050304E" w:rsidP="0050304E">
      <w:pPr>
        <w:pStyle w:val="BodyText2"/>
        <w:numPr>
          <w:ilvl w:val="1"/>
          <w:numId w:val="43"/>
        </w:numPr>
        <w:ind w:left="709" w:hanging="283"/>
      </w:pPr>
      <w:r>
        <w:t>req_ctrl.vhd</w:t>
      </w:r>
    </w:p>
    <w:p w:rsidR="00FD2086" w:rsidRDefault="00FD2086" w:rsidP="00FD2086">
      <w:pPr>
        <w:pStyle w:val="BodyText2"/>
      </w:pPr>
    </w:p>
    <w:p w:rsidR="00CA6DD3" w:rsidRDefault="00CA6DD3" w:rsidP="00CA6DD3">
      <w:pPr>
        <w:pStyle w:val="Heading2"/>
      </w:pPr>
      <w:r>
        <w:lastRenderedPageBreak/>
        <w:t>Software drivers</w:t>
      </w:r>
    </w:p>
    <w:p w:rsidR="00CA6DD3" w:rsidRDefault="00CA6DD3" w:rsidP="00CA6DD3">
      <w:pPr>
        <w:pStyle w:val="BodyText2"/>
        <w:numPr>
          <w:ilvl w:val="0"/>
          <w:numId w:val="43"/>
        </w:numPr>
        <w:ind w:left="426" w:hanging="284"/>
      </w:pPr>
      <w:proofErr w:type="spellStart"/>
      <w:r>
        <w:t>drv</w:t>
      </w:r>
      <w:proofErr w:type="spellEnd"/>
      <w:r>
        <w:t>\</w:t>
      </w:r>
    </w:p>
    <w:p w:rsidR="00CA6DD3" w:rsidRDefault="00CA6DD3" w:rsidP="00CA6DD3">
      <w:pPr>
        <w:pStyle w:val="BodyText2"/>
        <w:numPr>
          <w:ilvl w:val="1"/>
          <w:numId w:val="43"/>
        </w:numPr>
        <w:ind w:left="709" w:hanging="283"/>
      </w:pPr>
      <w:proofErr w:type="spellStart"/>
      <w:r w:rsidRPr="00CA6DD3">
        <w:t>altpciechdma.c</w:t>
      </w:r>
      <w:proofErr w:type="spellEnd"/>
    </w:p>
    <w:p w:rsidR="00CA6DD3" w:rsidRDefault="00CA6DD3" w:rsidP="00CA6DD3">
      <w:pPr>
        <w:pStyle w:val="BodyText2"/>
        <w:numPr>
          <w:ilvl w:val="1"/>
          <w:numId w:val="43"/>
        </w:numPr>
        <w:ind w:left="709" w:hanging="283"/>
      </w:pPr>
      <w:proofErr w:type="spellStart"/>
      <w:r w:rsidRPr="00CA6DD3">
        <w:t>Makefile</w:t>
      </w:r>
      <w:proofErr w:type="spellEnd"/>
    </w:p>
    <w:p w:rsidR="00CA6DD3" w:rsidRDefault="00CA6DD3" w:rsidP="00CA6DD3">
      <w:pPr>
        <w:pStyle w:val="BodyText2"/>
        <w:numPr>
          <w:ilvl w:val="1"/>
          <w:numId w:val="43"/>
        </w:numPr>
        <w:ind w:left="709" w:hanging="283"/>
      </w:pPr>
      <w:proofErr w:type="spellStart"/>
      <w:r w:rsidRPr="00CA6DD3">
        <w:t>Kconfig</w:t>
      </w:r>
      <w:proofErr w:type="spellEnd"/>
    </w:p>
    <w:p w:rsidR="00CA6DD3" w:rsidRPr="00CA6DD3" w:rsidRDefault="00CA6DD3" w:rsidP="00CA6DD3">
      <w:pPr>
        <w:pStyle w:val="BodyText2"/>
      </w:pPr>
    </w:p>
    <w:p w:rsidR="00CA6DD3" w:rsidRDefault="00CA6DD3" w:rsidP="00CA6DD3">
      <w:pPr>
        <w:pStyle w:val="Heading2"/>
      </w:pPr>
      <w:r>
        <w:t xml:space="preserve">HDL </w:t>
      </w:r>
      <w:proofErr w:type="spellStart"/>
      <w:r>
        <w:t>testbench</w:t>
      </w:r>
      <w:proofErr w:type="spellEnd"/>
    </w:p>
    <w:p w:rsidR="00CA6DD3" w:rsidRDefault="00CA6DD3" w:rsidP="00CA6DD3">
      <w:pPr>
        <w:pStyle w:val="BodyText2"/>
        <w:numPr>
          <w:ilvl w:val="0"/>
          <w:numId w:val="43"/>
        </w:numPr>
        <w:ind w:left="426" w:hanging="284"/>
      </w:pPr>
      <w:proofErr w:type="spellStart"/>
      <w:r>
        <w:t>tb</w:t>
      </w:r>
      <w:proofErr w:type="spellEnd"/>
      <w:r>
        <w:t>\</w:t>
      </w:r>
    </w:p>
    <w:p w:rsidR="00CA6DD3" w:rsidRDefault="00CA6DD3" w:rsidP="00CA6DD3">
      <w:pPr>
        <w:pStyle w:val="BodyText2"/>
        <w:numPr>
          <w:ilvl w:val="1"/>
          <w:numId w:val="43"/>
        </w:numPr>
        <w:ind w:left="709" w:hanging="283"/>
      </w:pPr>
      <w:r w:rsidRPr="00CA6DD3">
        <w:t>pcie_to_hibi_test_app.vhd</w:t>
      </w:r>
    </w:p>
    <w:p w:rsidR="00CA6DD3" w:rsidRDefault="00CA6DD3" w:rsidP="00CA6DD3">
      <w:pPr>
        <w:pStyle w:val="BodyText2"/>
        <w:numPr>
          <w:ilvl w:val="1"/>
          <w:numId w:val="43"/>
        </w:numPr>
        <w:ind w:left="709" w:hanging="283"/>
      </w:pPr>
      <w:r w:rsidRPr="00CA6DD3">
        <w:t>a2_pex_x8_app_if.v</w:t>
      </w:r>
    </w:p>
    <w:p w:rsidR="00CA6DD3" w:rsidRDefault="00CA6DD3" w:rsidP="00CA6DD3">
      <w:pPr>
        <w:pStyle w:val="BodyText2"/>
        <w:numPr>
          <w:ilvl w:val="1"/>
          <w:numId w:val="43"/>
        </w:numPr>
        <w:ind w:left="709" w:hanging="283"/>
      </w:pPr>
      <w:r w:rsidRPr="00CA6DD3">
        <w:t>hibiv3_seg_r3.vhd</w:t>
      </w:r>
    </w:p>
    <w:p w:rsidR="00CA6DD3" w:rsidRDefault="00CA6DD3" w:rsidP="00CA6DD3">
      <w:pPr>
        <w:pStyle w:val="BodyText2"/>
        <w:numPr>
          <w:ilvl w:val="1"/>
          <w:numId w:val="43"/>
        </w:numPr>
        <w:ind w:left="709" w:hanging="283"/>
      </w:pPr>
      <w:r w:rsidRPr="00CA6DD3">
        <w:t>set_tb.do</w:t>
      </w:r>
    </w:p>
    <w:p w:rsidR="00CA6DD3" w:rsidRDefault="00CA6DD3" w:rsidP="00CA6DD3">
      <w:pPr>
        <w:pStyle w:val="BodyText2"/>
        <w:numPr>
          <w:ilvl w:val="1"/>
          <w:numId w:val="43"/>
        </w:numPr>
        <w:ind w:left="709" w:hanging="283"/>
      </w:pPr>
      <w:r w:rsidRPr="00CA6DD3">
        <w:t>tb_wave.do</w:t>
      </w:r>
    </w:p>
    <w:p w:rsidR="00CA6DD3" w:rsidRDefault="00CA6DD3" w:rsidP="00FD2086">
      <w:pPr>
        <w:pStyle w:val="BodyText2"/>
      </w:pPr>
    </w:p>
    <w:p w:rsidR="00CA6DD3" w:rsidRDefault="00CA6DD3" w:rsidP="00CA6DD3">
      <w:pPr>
        <w:pStyle w:val="Heading2"/>
      </w:pPr>
      <w:r>
        <w:t>Test systems</w:t>
      </w:r>
    </w:p>
    <w:p w:rsidR="00CA6DD3" w:rsidRDefault="00CA6DD3" w:rsidP="00CA6DD3">
      <w:pPr>
        <w:pStyle w:val="BodyText2"/>
        <w:numPr>
          <w:ilvl w:val="0"/>
          <w:numId w:val="43"/>
        </w:numPr>
        <w:ind w:left="426" w:hanging="284"/>
      </w:pPr>
      <w:proofErr w:type="spellStart"/>
      <w:r>
        <w:t>ts</w:t>
      </w:r>
      <w:proofErr w:type="spellEnd"/>
      <w:r>
        <w:t>\</w:t>
      </w:r>
    </w:p>
    <w:p w:rsidR="00CA6DD3" w:rsidRDefault="00CA6DD3" w:rsidP="00CA6DD3">
      <w:pPr>
        <w:pStyle w:val="BodyText2"/>
        <w:numPr>
          <w:ilvl w:val="1"/>
          <w:numId w:val="43"/>
        </w:numPr>
        <w:ind w:left="709" w:hanging="283"/>
      </w:pPr>
      <w:r>
        <w:t>a2gx_pcie_to_hibi\</w:t>
      </w:r>
    </w:p>
    <w:p w:rsidR="00CA6DD3" w:rsidRPr="00FD2086" w:rsidRDefault="00CA6DD3" w:rsidP="00FD2086">
      <w:pPr>
        <w:pStyle w:val="BodyText2"/>
      </w:pPr>
    </w:p>
    <w:p w:rsidR="00843B82" w:rsidRDefault="00843B82" w:rsidP="00843B82">
      <w:pPr>
        <w:pStyle w:val="Heading1"/>
      </w:pPr>
      <w:r>
        <w:lastRenderedPageBreak/>
        <w:t>Dependencies</w:t>
      </w:r>
    </w:p>
    <w:p w:rsidR="00843B82" w:rsidRDefault="00843B82" w:rsidP="00843B82">
      <w:pPr>
        <w:rPr>
          <w:rFonts w:cs="Arial"/>
        </w:rPr>
      </w:pPr>
      <w:r>
        <w:rPr>
          <w:rFonts w:cs="Arial"/>
        </w:rPr>
        <w:t>Required components:</w:t>
      </w:r>
    </w:p>
    <w:p w:rsidR="00843B82" w:rsidRDefault="00843B82" w:rsidP="00843B82">
      <w:pPr>
        <w:rPr>
          <w:rFonts w:cs="Arial"/>
        </w:rPr>
      </w:pPr>
    </w:p>
    <w:p w:rsidR="00843B82" w:rsidRDefault="00843B82" w:rsidP="00843B82">
      <w:r>
        <w:rPr>
          <w:rFonts w:cs="Arial"/>
        </w:rPr>
        <w:t xml:space="preserve">PCI-Express controller created with the </w:t>
      </w:r>
      <w:proofErr w:type="spellStart"/>
      <w:r>
        <w:rPr>
          <w:rFonts w:cs="Arial"/>
        </w:rPr>
        <w:t>Altera</w:t>
      </w:r>
      <w:proofErr w:type="spellEnd"/>
      <w:r>
        <w:rPr>
          <w:rFonts w:cs="Arial"/>
        </w:rPr>
        <w:t xml:space="preserve"> PCI Express Compiler using a hard IP core (required for x8 lanes), HIBI wrapper R3 (main component), HIBI wrapper R4 (tester component)</w:t>
      </w:r>
    </w:p>
    <w:p w:rsidR="00985772" w:rsidRDefault="00985772" w:rsidP="00985772">
      <w:pPr>
        <w:pStyle w:val="Heading1"/>
      </w:pPr>
      <w:r w:rsidRPr="00FF3EE8">
        <w:lastRenderedPageBreak/>
        <w:t>General description</w:t>
      </w:r>
      <w:bookmarkEnd w:id="23"/>
      <w:bookmarkEnd w:id="24"/>
    </w:p>
    <w:p w:rsidR="00985772" w:rsidRDefault="00985772" w:rsidP="00985772">
      <w:r>
        <w:t>PCI-Express (</w:t>
      </w:r>
      <w:proofErr w:type="spellStart"/>
      <w:r>
        <w:t>PCIe</w:t>
      </w:r>
      <w:proofErr w:type="spellEnd"/>
      <w:r>
        <w:t xml:space="preserve">) to </w:t>
      </w:r>
      <w:r>
        <w:rPr>
          <w:lang w:val="en-GB" w:bidi="en-US"/>
        </w:rPr>
        <w:t>Heterogeneous IP Block Interconnect</w:t>
      </w:r>
      <w:r>
        <w:t xml:space="preserve"> (HIBI) is an adapter </w:t>
      </w:r>
      <w:proofErr w:type="gramStart"/>
      <w:r>
        <w:t xml:space="preserve">component which with the help of </w:t>
      </w:r>
      <w:proofErr w:type="spellStart"/>
      <w:r>
        <w:t>Altera’s</w:t>
      </w:r>
      <w:proofErr w:type="spellEnd"/>
      <w:r>
        <w:t xml:space="preserve"> </w:t>
      </w:r>
      <w:proofErr w:type="spellStart"/>
      <w:r>
        <w:t>PCIe</w:t>
      </w:r>
      <w:proofErr w:type="spellEnd"/>
      <w:r>
        <w:t xml:space="preserve"> controller interfaces a </w:t>
      </w:r>
      <w:proofErr w:type="spellStart"/>
      <w:r>
        <w:t>PCIe</w:t>
      </w:r>
      <w:proofErr w:type="spellEnd"/>
      <w:proofErr w:type="gramEnd"/>
      <w:r>
        <w:t xml:space="preserve"> interconnect to a HIBI bus.</w:t>
      </w:r>
    </w:p>
    <w:p w:rsidR="00985772" w:rsidRDefault="00985772" w:rsidP="00985772"/>
    <w:p w:rsidR="00985772" w:rsidRDefault="00985772" w:rsidP="00985772">
      <w:pPr>
        <w:keepNext/>
        <w:jc w:val="center"/>
      </w:pPr>
      <w:r w:rsidRPr="00090729">
        <w:rPr>
          <w:noProof/>
        </w:rPr>
        <w:drawing>
          <wp:inline distT="0" distB="0" distL="0" distR="0">
            <wp:extent cx="5573676" cy="2109455"/>
            <wp:effectExtent l="19050" t="0" r="7974" b="0"/>
            <wp:docPr id="2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598823" cy="2118972"/>
                    </a:xfrm>
                    <a:prstGeom prst="rect">
                      <a:avLst/>
                    </a:prstGeom>
                    <a:noFill/>
                    <a:ln w="9525">
                      <a:noFill/>
                      <a:miter lim="800000"/>
                      <a:headEnd/>
                      <a:tailEnd/>
                    </a:ln>
                  </pic:spPr>
                </pic:pic>
              </a:graphicData>
            </a:graphic>
          </wp:inline>
        </w:drawing>
      </w:r>
    </w:p>
    <w:p w:rsidR="00985772" w:rsidRDefault="00985772" w:rsidP="00F4216C">
      <w:pPr>
        <w:pStyle w:val="Caption"/>
      </w:pPr>
      <w:r>
        <w:t>Figure</w:t>
      </w:r>
      <w:r w:rsidR="00F4216C">
        <w:t xml:space="preserve"> </w:t>
      </w:r>
      <w:fldSimple w:instr=" STYLEREF 1 \s ">
        <w:r w:rsidR="00F4216C">
          <w:rPr>
            <w:noProof/>
          </w:rPr>
          <w:t>3</w:t>
        </w:r>
      </w:fldSimple>
      <w:r w:rsidR="00F4216C">
        <w:t>-</w:t>
      </w:r>
      <w:fldSimple w:instr=" SEQ Figure \* ARABIC \r 1 ">
        <w:r w:rsidR="00F4216C">
          <w:rPr>
            <w:noProof/>
          </w:rPr>
          <w:t>1</w:t>
        </w:r>
      </w:fldSimple>
      <w:r>
        <w:t xml:space="preserve"> </w:t>
      </w:r>
      <w:proofErr w:type="spellStart"/>
      <w:r w:rsidR="00F4216C">
        <w:t>PCIe</w:t>
      </w:r>
      <w:proofErr w:type="spellEnd"/>
      <w:r w:rsidR="00F4216C">
        <w:t xml:space="preserve"> to HIBI adapter interfacing </w:t>
      </w:r>
      <w:proofErr w:type="spellStart"/>
      <w:r w:rsidR="00F4216C">
        <w:t>PCIe</w:t>
      </w:r>
      <w:proofErr w:type="spellEnd"/>
      <w:r w:rsidR="00F4216C">
        <w:t xml:space="preserve"> </w:t>
      </w:r>
      <w:proofErr w:type="spellStart"/>
      <w:r w:rsidR="00F4216C">
        <w:t>phy</w:t>
      </w:r>
      <w:proofErr w:type="spellEnd"/>
      <w:r w:rsidR="00F4216C">
        <w:t xml:space="preserve"> to HIBI </w:t>
      </w:r>
      <w:proofErr w:type="spellStart"/>
      <w:r w:rsidR="00F4216C">
        <w:t>phy</w:t>
      </w:r>
      <w:proofErr w:type="spellEnd"/>
      <w:r w:rsidR="00F4216C">
        <w:t xml:space="preserve"> </w:t>
      </w:r>
    </w:p>
    <w:p w:rsidR="00985772" w:rsidRDefault="00985772" w:rsidP="00F4216C">
      <w:pPr>
        <w:pStyle w:val="Caption"/>
      </w:pPr>
    </w:p>
    <w:p w:rsidR="00985772" w:rsidRPr="00234A29" w:rsidRDefault="00985772" w:rsidP="00F4216C">
      <w:pPr>
        <w:pStyle w:val="Heading2"/>
        <w:rPr>
          <w:lang w:bidi="en-US"/>
        </w:rPr>
      </w:pPr>
      <w:bookmarkStart w:id="25" w:name="_Toc279603912"/>
      <w:bookmarkStart w:id="26" w:name="_Toc304384631"/>
      <w:r>
        <w:t>Supported functions</w:t>
      </w:r>
      <w:bookmarkEnd w:id="25"/>
      <w:bookmarkEnd w:id="26"/>
    </w:p>
    <w:p w:rsidR="007A4E43" w:rsidRDefault="007A4E43" w:rsidP="00985772">
      <w:pPr>
        <w:pStyle w:val="ListParagraph"/>
        <w:numPr>
          <w:ilvl w:val="0"/>
          <w:numId w:val="34"/>
        </w:numPr>
        <w:spacing w:line="276" w:lineRule="auto"/>
        <w:jc w:val="left"/>
        <w:rPr>
          <w:lang w:bidi="en-US"/>
        </w:rPr>
      </w:pPr>
      <w:r>
        <w:rPr>
          <w:lang w:bidi="en-US"/>
        </w:rPr>
        <w:t>Transfers  initiated from PC:</w:t>
      </w:r>
    </w:p>
    <w:p w:rsidR="00985772" w:rsidRPr="00234A29" w:rsidRDefault="008074DD" w:rsidP="007A4E43">
      <w:pPr>
        <w:pStyle w:val="ListParagraph"/>
        <w:numPr>
          <w:ilvl w:val="1"/>
          <w:numId w:val="34"/>
        </w:numPr>
        <w:spacing w:line="276" w:lineRule="auto"/>
        <w:jc w:val="left"/>
        <w:rPr>
          <w:lang w:bidi="en-US"/>
        </w:rPr>
      </w:pPr>
      <w:r>
        <w:rPr>
          <w:lang w:bidi="en-US"/>
        </w:rPr>
        <w:t>PC</w:t>
      </w:r>
      <w:r w:rsidR="00985772">
        <w:rPr>
          <w:lang w:bidi="en-US"/>
        </w:rPr>
        <w:t xml:space="preserve"> </w:t>
      </w:r>
      <w:r w:rsidR="00985772">
        <w:rPr>
          <w:lang w:bidi="en-US"/>
        </w:rPr>
        <w:sym w:font="Wingdings" w:char="F0E0"/>
      </w:r>
      <w:r w:rsidR="00985772">
        <w:rPr>
          <w:lang w:bidi="en-US"/>
        </w:rPr>
        <w:t xml:space="preserve"> HIBI (</w:t>
      </w:r>
      <w:r w:rsidR="007A4E43">
        <w:rPr>
          <w:lang w:bidi="en-US"/>
        </w:rPr>
        <w:t xml:space="preserve">direct single word </w:t>
      </w:r>
      <w:r w:rsidR="00985772">
        <w:rPr>
          <w:lang w:bidi="en-US"/>
        </w:rPr>
        <w:t>write)</w:t>
      </w:r>
    </w:p>
    <w:p w:rsidR="00985772" w:rsidRDefault="008074DD" w:rsidP="007A4E43">
      <w:pPr>
        <w:pStyle w:val="ListParagraph"/>
        <w:numPr>
          <w:ilvl w:val="1"/>
          <w:numId w:val="34"/>
        </w:numPr>
        <w:spacing w:line="276" w:lineRule="auto"/>
        <w:jc w:val="left"/>
        <w:rPr>
          <w:lang w:bidi="en-US"/>
        </w:rPr>
      </w:pPr>
      <w:r>
        <w:rPr>
          <w:lang w:bidi="en-US"/>
        </w:rPr>
        <w:t>PC</w:t>
      </w:r>
      <w:r w:rsidR="00985772">
        <w:rPr>
          <w:lang w:bidi="en-US"/>
        </w:rPr>
        <w:t xml:space="preserve"> </w:t>
      </w:r>
      <w:r w:rsidR="00985772">
        <w:rPr>
          <w:lang w:bidi="en-US"/>
        </w:rPr>
        <w:sym w:font="Wingdings" w:char="F0E0"/>
      </w:r>
      <w:r w:rsidR="00985772">
        <w:rPr>
          <w:lang w:bidi="en-US"/>
        </w:rPr>
        <w:t xml:space="preserve"> HIBI (</w:t>
      </w:r>
      <w:r w:rsidR="007A4E43">
        <w:rPr>
          <w:lang w:bidi="en-US"/>
        </w:rPr>
        <w:t xml:space="preserve">direct single word </w:t>
      </w:r>
      <w:r w:rsidR="00985772">
        <w:rPr>
          <w:lang w:bidi="en-US"/>
        </w:rPr>
        <w:t>read request)</w:t>
      </w:r>
    </w:p>
    <w:p w:rsidR="007A4E43" w:rsidRPr="00234A29" w:rsidRDefault="008074DD" w:rsidP="007A4E43">
      <w:pPr>
        <w:pStyle w:val="ListParagraph"/>
        <w:numPr>
          <w:ilvl w:val="1"/>
          <w:numId w:val="34"/>
        </w:numPr>
        <w:spacing w:line="276" w:lineRule="auto"/>
        <w:jc w:val="left"/>
        <w:rPr>
          <w:lang w:bidi="en-US"/>
        </w:rPr>
      </w:pPr>
      <w:r>
        <w:rPr>
          <w:lang w:bidi="en-US"/>
        </w:rPr>
        <w:t>PC</w:t>
      </w:r>
      <w:r w:rsidR="007A4E43">
        <w:rPr>
          <w:lang w:bidi="en-US"/>
        </w:rPr>
        <w:t xml:space="preserve"> </w:t>
      </w:r>
      <w:r w:rsidR="007A4E43">
        <w:rPr>
          <w:lang w:bidi="en-US"/>
        </w:rPr>
        <w:sym w:font="Wingdings" w:char="F0E0"/>
      </w:r>
      <w:r w:rsidR="007A4E43">
        <w:rPr>
          <w:lang w:bidi="en-US"/>
        </w:rPr>
        <w:t xml:space="preserve"> HIBI (</w:t>
      </w:r>
      <w:proofErr w:type="spellStart"/>
      <w:r w:rsidR="007A4E43">
        <w:rPr>
          <w:lang w:bidi="en-US"/>
        </w:rPr>
        <w:t>dma</w:t>
      </w:r>
      <w:proofErr w:type="spellEnd"/>
      <w:r w:rsidR="007A4E43">
        <w:rPr>
          <w:lang w:bidi="en-US"/>
        </w:rPr>
        <w:t xml:space="preserve"> write)</w:t>
      </w:r>
    </w:p>
    <w:p w:rsidR="007A4E43" w:rsidRDefault="008074DD" w:rsidP="007A4E43">
      <w:pPr>
        <w:pStyle w:val="ListParagraph"/>
        <w:numPr>
          <w:ilvl w:val="1"/>
          <w:numId w:val="34"/>
        </w:numPr>
        <w:spacing w:line="276" w:lineRule="auto"/>
        <w:jc w:val="left"/>
        <w:rPr>
          <w:lang w:bidi="en-US"/>
        </w:rPr>
      </w:pPr>
      <w:r>
        <w:rPr>
          <w:lang w:bidi="en-US"/>
        </w:rPr>
        <w:t>PC</w:t>
      </w:r>
      <w:r w:rsidR="007A4E43">
        <w:rPr>
          <w:lang w:bidi="en-US"/>
        </w:rPr>
        <w:t xml:space="preserve"> </w:t>
      </w:r>
      <w:r w:rsidR="007A4E43">
        <w:rPr>
          <w:lang w:bidi="en-US"/>
        </w:rPr>
        <w:sym w:font="Wingdings" w:char="F0E0"/>
      </w:r>
      <w:r w:rsidR="007A4E43">
        <w:rPr>
          <w:lang w:bidi="en-US"/>
        </w:rPr>
        <w:t xml:space="preserve"> HIBI (</w:t>
      </w:r>
      <w:proofErr w:type="spellStart"/>
      <w:r w:rsidR="007A4E43">
        <w:rPr>
          <w:lang w:bidi="en-US"/>
        </w:rPr>
        <w:t>dma</w:t>
      </w:r>
      <w:proofErr w:type="spellEnd"/>
      <w:r w:rsidR="007A4E43">
        <w:rPr>
          <w:lang w:bidi="en-US"/>
        </w:rPr>
        <w:t xml:space="preserve"> read)</w:t>
      </w:r>
    </w:p>
    <w:p w:rsidR="007A4E43" w:rsidRDefault="007A4E43" w:rsidP="007A4E43">
      <w:pPr>
        <w:pStyle w:val="ListParagraph"/>
        <w:numPr>
          <w:ilvl w:val="0"/>
          <w:numId w:val="34"/>
        </w:numPr>
        <w:spacing w:line="276" w:lineRule="auto"/>
        <w:jc w:val="left"/>
        <w:rPr>
          <w:lang w:bidi="en-US"/>
        </w:rPr>
      </w:pPr>
      <w:r>
        <w:rPr>
          <w:lang w:bidi="en-US"/>
        </w:rPr>
        <w:t>Transfers  initiated from HIBI:</w:t>
      </w:r>
    </w:p>
    <w:p w:rsidR="00985772" w:rsidRDefault="00985772" w:rsidP="007A4E43">
      <w:pPr>
        <w:pStyle w:val="ListParagraph"/>
        <w:numPr>
          <w:ilvl w:val="1"/>
          <w:numId w:val="34"/>
        </w:numPr>
        <w:spacing w:line="276" w:lineRule="auto"/>
        <w:jc w:val="left"/>
      </w:pPr>
      <w:r>
        <w:t xml:space="preserve">HIBI </w:t>
      </w:r>
      <w:r>
        <w:sym w:font="Wingdings" w:char="F0E0"/>
      </w:r>
      <w:r>
        <w:t xml:space="preserve"> </w:t>
      </w:r>
      <w:r w:rsidR="00B27EB7">
        <w:t>PC</w:t>
      </w:r>
      <w:r>
        <w:t xml:space="preserve"> (</w:t>
      </w:r>
      <w:r w:rsidR="007A4E43">
        <w:t xml:space="preserve">direct multi word </w:t>
      </w:r>
      <w:r>
        <w:t>write)</w:t>
      </w:r>
    </w:p>
    <w:p w:rsidR="00985772" w:rsidRDefault="00985772" w:rsidP="007A4E43">
      <w:pPr>
        <w:pStyle w:val="ListParagraph"/>
        <w:numPr>
          <w:ilvl w:val="1"/>
          <w:numId w:val="34"/>
        </w:numPr>
        <w:spacing w:line="276" w:lineRule="auto"/>
        <w:jc w:val="left"/>
      </w:pPr>
      <w:r>
        <w:t xml:space="preserve">HIBI </w:t>
      </w:r>
      <w:r>
        <w:sym w:font="Wingdings" w:char="F0E0"/>
      </w:r>
      <w:r>
        <w:t xml:space="preserve"> </w:t>
      </w:r>
      <w:r w:rsidR="00B27EB7">
        <w:t>PC</w:t>
      </w:r>
      <w:r>
        <w:t xml:space="preserve"> </w:t>
      </w:r>
      <w:r>
        <w:rPr>
          <w:lang w:bidi="en-US"/>
        </w:rPr>
        <w:t>(</w:t>
      </w:r>
      <w:r w:rsidR="007A4E43">
        <w:rPr>
          <w:lang w:bidi="en-US"/>
        </w:rPr>
        <w:t xml:space="preserve">direct multi word </w:t>
      </w:r>
      <w:r>
        <w:rPr>
          <w:lang w:bidi="en-US"/>
        </w:rPr>
        <w:t>read request)</w:t>
      </w:r>
    </w:p>
    <w:p w:rsidR="00985772" w:rsidRDefault="00985772" w:rsidP="007A4E43">
      <w:pPr>
        <w:pStyle w:val="ListParagraph"/>
        <w:numPr>
          <w:ilvl w:val="1"/>
          <w:numId w:val="34"/>
        </w:numPr>
        <w:spacing w:line="276" w:lineRule="auto"/>
        <w:jc w:val="left"/>
      </w:pPr>
      <w:r>
        <w:t xml:space="preserve">HIBI </w:t>
      </w:r>
      <w:r>
        <w:sym w:font="Wingdings" w:char="F0E0"/>
      </w:r>
      <w:r>
        <w:t xml:space="preserve"> </w:t>
      </w:r>
      <w:r w:rsidR="00B27EB7">
        <w:t>PC</w:t>
      </w:r>
      <w:r>
        <w:t xml:space="preserve"> (interrupt)</w:t>
      </w:r>
    </w:p>
    <w:p w:rsidR="0089439D" w:rsidRDefault="0089439D" w:rsidP="0089439D">
      <w:pPr>
        <w:pStyle w:val="ListParagraph"/>
        <w:numPr>
          <w:ilvl w:val="0"/>
          <w:numId w:val="34"/>
        </w:numPr>
        <w:spacing w:line="276" w:lineRule="auto"/>
        <w:jc w:val="left"/>
        <w:rPr>
          <w:lang w:bidi="en-US"/>
        </w:rPr>
      </w:pPr>
      <w:r>
        <w:rPr>
          <w:lang w:bidi="en-US"/>
        </w:rPr>
        <w:t xml:space="preserve">Transfers  initiated from another </w:t>
      </w:r>
      <w:proofErr w:type="spellStart"/>
      <w:r>
        <w:rPr>
          <w:lang w:bidi="en-US"/>
        </w:rPr>
        <w:t>PCIe</w:t>
      </w:r>
      <w:proofErr w:type="spellEnd"/>
      <w:r>
        <w:rPr>
          <w:lang w:bidi="en-US"/>
        </w:rPr>
        <w:t xml:space="preserve"> component</w:t>
      </w:r>
      <w:r w:rsidR="00BC5AC1">
        <w:rPr>
          <w:lang w:bidi="en-US"/>
        </w:rPr>
        <w:t>*</w:t>
      </w:r>
      <w:r>
        <w:rPr>
          <w:lang w:bidi="en-US"/>
        </w:rPr>
        <w:t>:</w:t>
      </w:r>
    </w:p>
    <w:p w:rsidR="0089439D" w:rsidRDefault="0089439D" w:rsidP="0089439D">
      <w:pPr>
        <w:pStyle w:val="ListParagraph"/>
        <w:numPr>
          <w:ilvl w:val="1"/>
          <w:numId w:val="34"/>
        </w:numPr>
        <w:spacing w:line="276" w:lineRule="auto"/>
        <w:jc w:val="left"/>
      </w:pPr>
      <w:proofErr w:type="spellStart"/>
      <w:r>
        <w:t>PCIe</w:t>
      </w:r>
      <w:proofErr w:type="spellEnd"/>
      <w:r>
        <w:t xml:space="preserve"> comp </w:t>
      </w:r>
      <w:r>
        <w:sym w:font="Wingdings" w:char="F0E0"/>
      </w:r>
      <w:r>
        <w:t xml:space="preserve"> HIBI (direct multi word write)</w:t>
      </w:r>
    </w:p>
    <w:p w:rsidR="0089439D" w:rsidRDefault="0089439D" w:rsidP="0089439D">
      <w:pPr>
        <w:pStyle w:val="ListParagraph"/>
        <w:numPr>
          <w:ilvl w:val="1"/>
          <w:numId w:val="34"/>
        </w:numPr>
        <w:spacing w:line="276" w:lineRule="auto"/>
        <w:jc w:val="left"/>
      </w:pPr>
      <w:proofErr w:type="spellStart"/>
      <w:r>
        <w:t>PCIe</w:t>
      </w:r>
      <w:proofErr w:type="spellEnd"/>
      <w:r>
        <w:t xml:space="preserve"> comp </w:t>
      </w:r>
      <w:r>
        <w:sym w:font="Wingdings" w:char="F0E0"/>
      </w:r>
      <w:r>
        <w:t xml:space="preserve"> HIBI </w:t>
      </w:r>
      <w:r>
        <w:rPr>
          <w:lang w:bidi="en-US"/>
        </w:rPr>
        <w:t>(direct multi word read request)</w:t>
      </w:r>
    </w:p>
    <w:p w:rsidR="008074DD" w:rsidRDefault="008074DD" w:rsidP="008074DD">
      <w:pPr>
        <w:pStyle w:val="ListParagraph"/>
        <w:numPr>
          <w:ilvl w:val="0"/>
          <w:numId w:val="34"/>
        </w:numPr>
        <w:spacing w:line="276" w:lineRule="auto"/>
        <w:jc w:val="left"/>
      </w:pPr>
      <w:r>
        <w:t xml:space="preserve">Completions initiated from PC/another </w:t>
      </w:r>
      <w:proofErr w:type="spellStart"/>
      <w:r>
        <w:t>PCIe</w:t>
      </w:r>
      <w:proofErr w:type="spellEnd"/>
      <w:r>
        <w:t xml:space="preserve"> component:</w:t>
      </w:r>
    </w:p>
    <w:p w:rsidR="008074DD" w:rsidRDefault="005F729F" w:rsidP="0089439D">
      <w:pPr>
        <w:pStyle w:val="ListParagraph"/>
        <w:numPr>
          <w:ilvl w:val="1"/>
          <w:numId w:val="34"/>
        </w:numPr>
        <w:spacing w:line="276" w:lineRule="auto"/>
        <w:jc w:val="left"/>
        <w:rPr>
          <w:lang w:bidi="en-US"/>
        </w:rPr>
      </w:pPr>
      <w:r>
        <w:rPr>
          <w:lang w:bidi="en-US"/>
        </w:rPr>
        <w:t xml:space="preserve">PC </w:t>
      </w:r>
      <w:r>
        <w:rPr>
          <w:lang w:bidi="en-US"/>
        </w:rPr>
        <w:sym w:font="Wingdings" w:char="F0E0"/>
      </w:r>
      <w:r>
        <w:rPr>
          <w:lang w:bidi="en-US"/>
        </w:rPr>
        <w:t xml:space="preserve"> HIBI (multi word read completion)</w:t>
      </w:r>
    </w:p>
    <w:p w:rsidR="00985772" w:rsidRDefault="00985772" w:rsidP="00985772"/>
    <w:p w:rsidR="00BC5AC1" w:rsidRDefault="00BC5AC1" w:rsidP="00985772">
      <w:r>
        <w:t xml:space="preserve">* DMA transfers </w:t>
      </w:r>
      <w:proofErr w:type="gramStart"/>
      <w:r>
        <w:t>are supported</w:t>
      </w:r>
      <w:proofErr w:type="gramEnd"/>
      <w:r>
        <w:t xml:space="preserve"> by other </w:t>
      </w:r>
      <w:proofErr w:type="spellStart"/>
      <w:r>
        <w:t>PCIe</w:t>
      </w:r>
      <w:proofErr w:type="spellEnd"/>
      <w:r>
        <w:t xml:space="preserve"> components but they are redundant</w:t>
      </w:r>
    </w:p>
    <w:p w:rsidR="00985772" w:rsidRDefault="00985772" w:rsidP="00985772">
      <w:pPr>
        <w:keepNext/>
      </w:pPr>
      <w:r>
        <w:lastRenderedPageBreak/>
        <w:t xml:space="preserve">Data flow for a single read </w:t>
      </w:r>
      <w:r w:rsidR="00370047">
        <w:t>request followed by a completion</w:t>
      </w:r>
      <w:r>
        <w:t>:</w:t>
      </w:r>
    </w:p>
    <w:p w:rsidR="00985772" w:rsidRDefault="00985772" w:rsidP="00985772">
      <w:pPr>
        <w:keepNext/>
        <w:jc w:val="center"/>
      </w:pPr>
    </w:p>
    <w:p w:rsidR="00985772" w:rsidRDefault="00985772" w:rsidP="00985772">
      <w:pPr>
        <w:keepNext/>
        <w:jc w:val="center"/>
      </w:pPr>
      <w:r w:rsidRPr="00246727">
        <w:rPr>
          <w:noProof/>
        </w:rPr>
        <w:drawing>
          <wp:inline distT="0" distB="0" distL="0" distR="0">
            <wp:extent cx="5562552" cy="2105246"/>
            <wp:effectExtent l="19050" t="0" r="48" b="0"/>
            <wp:docPr id="27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571678" cy="2108700"/>
                    </a:xfrm>
                    <a:prstGeom prst="rect">
                      <a:avLst/>
                    </a:prstGeom>
                    <a:noFill/>
                    <a:ln w="9525">
                      <a:noFill/>
                      <a:miter lim="800000"/>
                      <a:headEnd/>
                      <a:tailEnd/>
                    </a:ln>
                  </pic:spPr>
                </pic:pic>
              </a:graphicData>
            </a:graphic>
          </wp:inline>
        </w:drawing>
      </w:r>
    </w:p>
    <w:p w:rsidR="00985772" w:rsidRDefault="00F4216C" w:rsidP="00F4216C">
      <w:pPr>
        <w:pStyle w:val="Caption"/>
      </w:pPr>
      <w:r>
        <w:t xml:space="preserve">Figure </w:t>
      </w:r>
      <w:fldSimple w:instr=" STYLEREF 1 \s ">
        <w:r>
          <w:rPr>
            <w:noProof/>
          </w:rPr>
          <w:t>3</w:t>
        </w:r>
      </w:fldSimple>
      <w:r>
        <w:t>-</w:t>
      </w:r>
      <w:fldSimple w:instr=" SEQ Figure \* ARABIC ">
        <w:r>
          <w:rPr>
            <w:noProof/>
          </w:rPr>
          <w:t>2</w:t>
        </w:r>
      </w:fldSimple>
      <w:r w:rsidR="00985772">
        <w:t xml:space="preserve"> Read </w:t>
      </w:r>
      <w:r w:rsidR="00AA3ECD">
        <w:t>request followed by a completion</w:t>
      </w:r>
    </w:p>
    <w:p w:rsidR="00F4216C" w:rsidRDefault="00F4216C" w:rsidP="00F4216C">
      <w:pPr>
        <w:spacing w:line="276" w:lineRule="auto"/>
        <w:jc w:val="left"/>
        <w:sectPr w:rsidR="00F4216C" w:rsidSect="00985772">
          <w:footnotePr>
            <w:numRestart w:val="eachPage"/>
          </w:footnotePr>
          <w:pgSz w:w="11907" w:h="16834" w:code="9"/>
          <w:pgMar w:top="1440" w:right="1247" w:bottom="1440" w:left="1928" w:header="720" w:footer="720" w:gutter="0"/>
          <w:cols w:space="720"/>
          <w:titlePg/>
        </w:sectPr>
      </w:pPr>
    </w:p>
    <w:p w:rsidR="00985772" w:rsidRDefault="00985772" w:rsidP="00F4216C">
      <w:pPr>
        <w:pStyle w:val="Heading1"/>
      </w:pPr>
      <w:bookmarkStart w:id="27" w:name="_Toc279603913"/>
      <w:bookmarkStart w:id="28" w:name="_Toc304384632"/>
      <w:r>
        <w:lastRenderedPageBreak/>
        <w:t>Detailed description</w:t>
      </w:r>
      <w:bookmarkEnd w:id="27"/>
      <w:bookmarkEnd w:id="28"/>
    </w:p>
    <w:p w:rsidR="00985772" w:rsidRDefault="00985772" w:rsidP="00985772"/>
    <w:p w:rsidR="00985772" w:rsidRDefault="00985772" w:rsidP="00985772">
      <w:r>
        <w:t xml:space="preserve">PCI-Express to HIBI is an adapter component written in </w:t>
      </w:r>
      <w:proofErr w:type="gramStart"/>
      <w:r>
        <w:t>VHDL which</w:t>
      </w:r>
      <w:proofErr w:type="gramEnd"/>
      <w:r>
        <w:t xml:space="preserve"> interfaces a </w:t>
      </w:r>
      <w:proofErr w:type="spellStart"/>
      <w:r>
        <w:t>PCIe</w:t>
      </w:r>
      <w:proofErr w:type="spellEnd"/>
      <w:r>
        <w:t xml:space="preserve"> interconnect to a HIBI bus. Initially only </w:t>
      </w:r>
      <w:proofErr w:type="spellStart"/>
      <w:r>
        <w:t>Altera’s</w:t>
      </w:r>
      <w:proofErr w:type="spellEnd"/>
      <w:r>
        <w:t xml:space="preserve"> </w:t>
      </w:r>
      <w:proofErr w:type="spellStart"/>
      <w:r>
        <w:t>PCIe</w:t>
      </w:r>
      <w:proofErr w:type="spellEnd"/>
      <w:r>
        <w:t xml:space="preserve"> controllers generated with the </w:t>
      </w:r>
      <w:proofErr w:type="spellStart"/>
      <w:r>
        <w:t>Megawizard</w:t>
      </w:r>
      <w:proofErr w:type="spellEnd"/>
      <w:r>
        <w:t xml:space="preserve"> with an Avalon streaming (ST) interface </w:t>
      </w:r>
      <w:proofErr w:type="gramStart"/>
      <w:r>
        <w:t>are supported</w:t>
      </w:r>
      <w:proofErr w:type="gramEnd"/>
      <w:r>
        <w:t>.</w:t>
      </w:r>
      <w:r w:rsidRPr="00A904F5">
        <w:t xml:space="preserve"> </w:t>
      </w:r>
      <w:r>
        <w:t xml:space="preserve">The adapter </w:t>
      </w:r>
      <w:proofErr w:type="gramStart"/>
      <w:r>
        <w:t>can be roughly divided</w:t>
      </w:r>
      <w:proofErr w:type="gramEnd"/>
      <w:r>
        <w:t xml:space="preserve"> into four sub-blocks. These blocks include the transaction layer protocol (TLP) decoder and encoder connecting with the Avalon ST and interrupt request (IRQ) interface as well as the HIBI interface </w:t>
      </w:r>
      <w:proofErr w:type="gramStart"/>
      <w:r>
        <w:t>block which</w:t>
      </w:r>
      <w:proofErr w:type="gramEnd"/>
      <w:r>
        <w:t xml:space="preserve"> connects the component to the HIBI bus. There is also a configuration block with a local management (LM) </w:t>
      </w:r>
      <w:proofErr w:type="gramStart"/>
      <w:r>
        <w:t>interface which</w:t>
      </w:r>
      <w:proofErr w:type="gramEnd"/>
      <w:r>
        <w:t xml:space="preserve"> configures the </w:t>
      </w:r>
      <w:proofErr w:type="spellStart"/>
      <w:r>
        <w:t>Altera</w:t>
      </w:r>
      <w:proofErr w:type="spellEnd"/>
      <w:r>
        <w:t xml:space="preserve"> </w:t>
      </w:r>
      <w:proofErr w:type="spellStart"/>
      <w:r>
        <w:t>PCIe</w:t>
      </w:r>
      <w:proofErr w:type="spellEnd"/>
      <w:r>
        <w:t xml:space="preserve"> controller at system startup.</w:t>
      </w:r>
    </w:p>
    <w:p w:rsidR="00985772" w:rsidRDefault="00985772" w:rsidP="00985772"/>
    <w:p w:rsidR="00985772" w:rsidRPr="007D426C" w:rsidRDefault="00985772" w:rsidP="00985772">
      <w:pPr>
        <w:jc w:val="center"/>
      </w:pPr>
      <w:r w:rsidRPr="00E02BBE">
        <w:rPr>
          <w:noProof/>
        </w:rPr>
        <w:drawing>
          <wp:inline distT="0" distB="0" distL="0" distR="0">
            <wp:extent cx="5499338" cy="3040911"/>
            <wp:effectExtent l="19050" t="0" r="6112" b="0"/>
            <wp:docPr id="2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499699" cy="3041111"/>
                    </a:xfrm>
                    <a:prstGeom prst="rect">
                      <a:avLst/>
                    </a:prstGeom>
                    <a:noFill/>
                    <a:ln w="9525">
                      <a:noFill/>
                      <a:miter lim="800000"/>
                      <a:headEnd/>
                      <a:tailEnd/>
                    </a:ln>
                  </pic:spPr>
                </pic:pic>
              </a:graphicData>
            </a:graphic>
          </wp:inline>
        </w:drawing>
      </w:r>
    </w:p>
    <w:p w:rsidR="00F4216C" w:rsidRPr="00235114" w:rsidRDefault="00F4216C" w:rsidP="00F4216C">
      <w:pPr>
        <w:pStyle w:val="Caption"/>
        <w:rPr>
          <w:rFonts w:eastAsiaTheme="minorHAnsi"/>
          <w:noProof/>
        </w:rPr>
      </w:pPr>
      <w:r>
        <w:t xml:space="preserve">Figure </w:t>
      </w:r>
      <w:fldSimple w:instr=" STYLEREF 1 \s ">
        <w:r>
          <w:rPr>
            <w:noProof/>
          </w:rPr>
          <w:t>4</w:t>
        </w:r>
      </w:fldSimple>
      <w:r>
        <w:noBreakHyphen/>
      </w:r>
      <w:fldSimple w:instr=" SEQ Figure \* ARABIC \s 1 ">
        <w:r>
          <w:rPr>
            <w:noProof/>
          </w:rPr>
          <w:t>1</w:t>
        </w:r>
      </w:fldSimple>
      <w:r>
        <w:t xml:space="preserve"> </w:t>
      </w:r>
      <w:proofErr w:type="spellStart"/>
      <w:r w:rsidRPr="009E068E">
        <w:t>PCIe</w:t>
      </w:r>
      <w:proofErr w:type="spellEnd"/>
      <w:r w:rsidRPr="009E068E">
        <w:t xml:space="preserve"> to HIBI adapter interfacing an Atom processor to a HIBI bus trough </w:t>
      </w:r>
      <w:proofErr w:type="spellStart"/>
      <w:r w:rsidRPr="009E068E">
        <w:t>PCIe</w:t>
      </w:r>
      <w:proofErr w:type="spellEnd"/>
    </w:p>
    <w:p w:rsidR="00985772" w:rsidRDefault="00985772" w:rsidP="00985772"/>
    <w:p w:rsidR="00985772" w:rsidRDefault="00985772" w:rsidP="00F4216C">
      <w:pPr>
        <w:pStyle w:val="Heading2"/>
      </w:pPr>
      <w:bookmarkStart w:id="29" w:name="_Toc279603914"/>
      <w:bookmarkStart w:id="30" w:name="_Toc304384633"/>
      <w:r>
        <w:t>Supported features</w:t>
      </w:r>
      <w:bookmarkEnd w:id="29"/>
      <w:bookmarkEnd w:id="30"/>
    </w:p>
    <w:p w:rsidR="00985772" w:rsidRDefault="00985772" w:rsidP="00985772">
      <w:proofErr w:type="spellStart"/>
      <w:r>
        <w:t>PCIe</w:t>
      </w:r>
      <w:proofErr w:type="spellEnd"/>
      <w:r>
        <w:t xml:space="preserve"> controller:</w:t>
      </w:r>
    </w:p>
    <w:p w:rsidR="00985772" w:rsidRDefault="00985772" w:rsidP="00985772">
      <w:pPr>
        <w:pStyle w:val="ListParagraph"/>
        <w:numPr>
          <w:ilvl w:val="0"/>
          <w:numId w:val="34"/>
        </w:numPr>
        <w:spacing w:line="276" w:lineRule="auto"/>
        <w:jc w:val="left"/>
      </w:pPr>
      <w:proofErr w:type="spellStart"/>
      <w:r>
        <w:t>Altera</w:t>
      </w:r>
      <w:proofErr w:type="spellEnd"/>
      <w:r>
        <w:t xml:space="preserve"> </w:t>
      </w:r>
      <w:proofErr w:type="spellStart"/>
      <w:r>
        <w:t>PCIe</w:t>
      </w:r>
      <w:proofErr w:type="spellEnd"/>
      <w:r>
        <w:t xml:space="preserve"> controllers (hard IP only)</w:t>
      </w:r>
    </w:p>
    <w:p w:rsidR="00985772" w:rsidRDefault="00985772" w:rsidP="00985772">
      <w:pPr>
        <w:pStyle w:val="ListParagraph"/>
        <w:numPr>
          <w:ilvl w:val="0"/>
          <w:numId w:val="34"/>
        </w:numPr>
        <w:spacing w:line="276" w:lineRule="auto"/>
        <w:jc w:val="left"/>
      </w:pPr>
      <w:r>
        <w:t>Number of physical lanes: 8</w:t>
      </w:r>
    </w:p>
    <w:p w:rsidR="00985772" w:rsidRDefault="00985772" w:rsidP="00985772">
      <w:pPr>
        <w:pStyle w:val="ListParagraph"/>
        <w:numPr>
          <w:ilvl w:val="0"/>
          <w:numId w:val="34"/>
        </w:numPr>
        <w:spacing w:line="276" w:lineRule="auto"/>
        <w:jc w:val="left"/>
      </w:pPr>
      <w:r>
        <w:t>Native endpoint (legacy endpoint and root port not supported)</w:t>
      </w:r>
    </w:p>
    <w:p w:rsidR="00985772" w:rsidRDefault="00985772" w:rsidP="00985772">
      <w:pPr>
        <w:pStyle w:val="ListParagraph"/>
        <w:numPr>
          <w:ilvl w:val="0"/>
          <w:numId w:val="34"/>
        </w:numPr>
        <w:spacing w:line="276" w:lineRule="auto"/>
        <w:jc w:val="left"/>
      </w:pPr>
      <w:proofErr w:type="spellStart"/>
      <w:r>
        <w:t>PCIe</w:t>
      </w:r>
      <w:proofErr w:type="spellEnd"/>
      <w:r>
        <w:t xml:space="preserve"> version 1.1 (2.0 might be possible)</w:t>
      </w:r>
    </w:p>
    <w:p w:rsidR="00985772" w:rsidRDefault="00985772" w:rsidP="00985772">
      <w:pPr>
        <w:pStyle w:val="ListParagraph"/>
        <w:numPr>
          <w:ilvl w:val="0"/>
          <w:numId w:val="34"/>
        </w:numPr>
        <w:spacing w:line="276" w:lineRule="auto"/>
        <w:jc w:val="left"/>
      </w:pPr>
      <w:r>
        <w:t>128-bit Avalon ST interface</w:t>
      </w:r>
    </w:p>
    <w:p w:rsidR="00985772" w:rsidRDefault="00985772" w:rsidP="00985772">
      <w:pPr>
        <w:pStyle w:val="ListParagraph"/>
        <w:numPr>
          <w:ilvl w:val="0"/>
          <w:numId w:val="34"/>
        </w:numPr>
        <w:spacing w:line="276" w:lineRule="auto"/>
        <w:jc w:val="left"/>
      </w:pPr>
      <w:r>
        <w:t xml:space="preserve">Message based interrupts over </w:t>
      </w:r>
      <w:proofErr w:type="spellStart"/>
      <w:r>
        <w:t>PCIe</w:t>
      </w:r>
      <w:proofErr w:type="spellEnd"/>
      <w:r>
        <w:t xml:space="preserve"> (</w:t>
      </w:r>
      <w:proofErr w:type="spellStart"/>
      <w:r>
        <w:t>tbd</w:t>
      </w:r>
      <w:proofErr w:type="spellEnd"/>
      <w:r>
        <w:t>: legacy, MSI or MSI-X)</w:t>
      </w:r>
    </w:p>
    <w:p w:rsidR="00985772" w:rsidRDefault="00985772" w:rsidP="00985772"/>
    <w:p w:rsidR="00985772" w:rsidRDefault="00985772" w:rsidP="00985772">
      <w:r>
        <w:lastRenderedPageBreak/>
        <w:t>HIBI:</w:t>
      </w:r>
    </w:p>
    <w:p w:rsidR="00985772" w:rsidRDefault="00985772" w:rsidP="00985772">
      <w:pPr>
        <w:pStyle w:val="ListParagraph"/>
        <w:numPr>
          <w:ilvl w:val="0"/>
          <w:numId w:val="35"/>
        </w:numPr>
        <w:spacing w:line="276" w:lineRule="auto"/>
        <w:jc w:val="left"/>
      </w:pPr>
      <w:r>
        <w:t>32-bit HIBI with a R3 wrapper</w:t>
      </w:r>
    </w:p>
    <w:p w:rsidR="00985772" w:rsidRDefault="00985772" w:rsidP="00985772"/>
    <w:p w:rsidR="00985772" w:rsidRDefault="00985772" w:rsidP="00985772">
      <w:r>
        <w:t>Address translation:</w:t>
      </w:r>
    </w:p>
    <w:p w:rsidR="00985772" w:rsidRDefault="00F52CB5" w:rsidP="00985772">
      <w:pPr>
        <w:pStyle w:val="ListParagraph"/>
        <w:numPr>
          <w:ilvl w:val="0"/>
          <w:numId w:val="35"/>
        </w:numPr>
        <w:spacing w:line="276" w:lineRule="auto"/>
        <w:jc w:val="left"/>
      </w:pPr>
      <w:r>
        <w:t>PC</w:t>
      </w:r>
      <w:r w:rsidR="00985772">
        <w:t xml:space="preserve"> </w:t>
      </w:r>
      <w:r w:rsidR="00985772">
        <w:sym w:font="Wingdings" w:char="F0E0"/>
      </w:r>
      <w:r w:rsidR="00985772">
        <w:t xml:space="preserve"> HIBI</w:t>
      </w:r>
    </w:p>
    <w:p w:rsidR="00985772" w:rsidRDefault="00985772" w:rsidP="00985772">
      <w:pPr>
        <w:pStyle w:val="ListParagraph"/>
        <w:numPr>
          <w:ilvl w:val="0"/>
          <w:numId w:val="35"/>
        </w:numPr>
        <w:spacing w:line="276" w:lineRule="auto"/>
        <w:jc w:val="left"/>
      </w:pPr>
      <w:r>
        <w:t>No translation needed from HIBI to Atom</w:t>
      </w:r>
    </w:p>
    <w:p w:rsidR="00985772" w:rsidRDefault="00985772" w:rsidP="00985772"/>
    <w:p w:rsidR="00985772" w:rsidRDefault="00985772" w:rsidP="00985772">
      <w:r>
        <w:t>Key restrictions:</w:t>
      </w:r>
    </w:p>
    <w:p w:rsidR="00985772" w:rsidRDefault="00985772" w:rsidP="00985772">
      <w:pPr>
        <w:pStyle w:val="ListParagraph"/>
        <w:numPr>
          <w:ilvl w:val="0"/>
          <w:numId w:val="35"/>
        </w:numPr>
        <w:spacing w:line="276" w:lineRule="auto"/>
        <w:jc w:val="left"/>
      </w:pPr>
      <w:r>
        <w:t xml:space="preserve">Avalon ST interface has to be 128-bit wide </w:t>
      </w:r>
      <w:r>
        <w:sym w:font="Wingdings" w:char="F0E0"/>
      </w:r>
      <w:r>
        <w:t xml:space="preserve"> x8 hard IP </w:t>
      </w:r>
      <w:proofErr w:type="spellStart"/>
      <w:r>
        <w:t>PCIe</w:t>
      </w:r>
      <w:proofErr w:type="spellEnd"/>
      <w:r>
        <w:t xml:space="preserve"> controller only</w:t>
      </w:r>
    </w:p>
    <w:p w:rsidR="00985772" w:rsidRDefault="00985772" w:rsidP="00985772">
      <w:pPr>
        <w:pStyle w:val="ListParagraph"/>
        <w:numPr>
          <w:ilvl w:val="0"/>
          <w:numId w:val="35"/>
        </w:numPr>
        <w:spacing w:line="276" w:lineRule="auto"/>
        <w:jc w:val="left"/>
      </w:pPr>
      <w:r>
        <w:t>32-bit HIBI</w:t>
      </w:r>
    </w:p>
    <w:p w:rsidR="00985772" w:rsidRDefault="00985772" w:rsidP="00985772">
      <w:pPr>
        <w:pStyle w:val="ListParagraph"/>
        <w:numPr>
          <w:ilvl w:val="0"/>
          <w:numId w:val="35"/>
        </w:numPr>
        <w:spacing w:line="276" w:lineRule="auto"/>
        <w:jc w:val="left"/>
      </w:pPr>
      <w:r>
        <w:t xml:space="preserve">Address </w:t>
      </w:r>
      <w:proofErr w:type="gramStart"/>
      <w:r>
        <w:t>spaces which are translated from PC to HIBI</w:t>
      </w:r>
      <w:proofErr w:type="gramEnd"/>
      <w:r>
        <w:t xml:space="preserve"> have to be in an acceptable range for </w:t>
      </w:r>
      <w:proofErr w:type="spellStart"/>
      <w:r>
        <w:t>fpga</w:t>
      </w:r>
      <w:proofErr w:type="spellEnd"/>
      <w:r>
        <w:t xml:space="preserve"> routing (max 32?)</w:t>
      </w:r>
    </w:p>
    <w:p w:rsidR="00985772" w:rsidRDefault="00985772" w:rsidP="00985772"/>
    <w:p w:rsidR="00985772" w:rsidRDefault="00985772" w:rsidP="00985772">
      <w:pPr>
        <w:rPr>
          <w:rFonts w:eastAsiaTheme="majorEastAsia" w:cstheme="majorBidi"/>
          <w:b/>
          <w:bCs/>
          <w:color w:val="4F81BD" w:themeColor="accent1"/>
          <w:szCs w:val="26"/>
        </w:rPr>
      </w:pPr>
      <w:r>
        <w:t>The first two restrictions will be relaxed after the first working version of the adapter</w:t>
      </w:r>
      <w:r>
        <w:br w:type="page"/>
      </w:r>
    </w:p>
    <w:p w:rsidR="00985772" w:rsidRDefault="00985772" w:rsidP="00F4216C">
      <w:pPr>
        <w:pStyle w:val="Heading2"/>
      </w:pPr>
      <w:bookmarkStart w:id="31" w:name="_Toc279603915"/>
      <w:bookmarkStart w:id="32" w:name="_Toc304384634"/>
      <w:r>
        <w:lastRenderedPageBreak/>
        <w:t>Interface</w:t>
      </w:r>
      <w:bookmarkEnd w:id="31"/>
      <w:bookmarkEnd w:id="32"/>
    </w:p>
    <w:p w:rsidR="00985772" w:rsidRDefault="00985772" w:rsidP="00985772">
      <w:r>
        <w:t xml:space="preserve">The interface information described here is for a </w:t>
      </w:r>
      <w:proofErr w:type="spellStart"/>
      <w:r>
        <w:t>PCIe</w:t>
      </w:r>
      <w:proofErr w:type="spellEnd"/>
      <w:r>
        <w:t xml:space="preserve"> to HIBI </w:t>
      </w:r>
      <w:proofErr w:type="gramStart"/>
      <w:r>
        <w:t xml:space="preserve">component which connects a </w:t>
      </w:r>
      <w:proofErr w:type="spellStart"/>
      <w:r>
        <w:t>PCIe</w:t>
      </w:r>
      <w:proofErr w:type="spellEnd"/>
      <w:proofErr w:type="gramEnd"/>
      <w:r>
        <w:t xml:space="preserve"> interconnect with a x8 port to a 32-bit HIBI bus. Signal widths and other parameters will vary with other setups.</w:t>
      </w:r>
    </w:p>
    <w:p w:rsidR="00A6739C" w:rsidRDefault="00A6739C" w:rsidP="00985772"/>
    <w:p w:rsidR="00985772" w:rsidRDefault="00A6739C" w:rsidP="00985772">
      <w:r>
        <w:rPr>
          <w:noProof/>
        </w:rPr>
        <w:drawing>
          <wp:inline distT="0" distB="0" distL="0" distR="0">
            <wp:extent cx="5443855" cy="4465320"/>
            <wp:effectExtent l="0" t="0" r="0" b="0"/>
            <wp:docPr id="2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5443855" cy="4465320"/>
                    </a:xfrm>
                    <a:prstGeom prst="rect">
                      <a:avLst/>
                    </a:prstGeom>
                    <a:noFill/>
                    <a:ln w="9525">
                      <a:noFill/>
                      <a:miter lim="800000"/>
                      <a:headEnd/>
                      <a:tailEnd/>
                    </a:ln>
                  </pic:spPr>
                </pic:pic>
              </a:graphicData>
            </a:graphic>
          </wp:inline>
        </w:drawing>
      </w:r>
    </w:p>
    <w:p w:rsidR="00A6739C" w:rsidRPr="00765FC1" w:rsidRDefault="00A6739C" w:rsidP="00A6739C">
      <w:pPr>
        <w:pStyle w:val="Caption"/>
        <w:rPr>
          <w:rFonts w:eastAsiaTheme="minorHAnsi"/>
          <w:noProof/>
        </w:rPr>
      </w:pPr>
      <w:r>
        <w:t xml:space="preserve">Figure </w:t>
      </w:r>
      <w:fldSimple w:instr=" STYLEREF  \s &quot;Heading 1&quot; ">
        <w:r>
          <w:rPr>
            <w:noProof/>
          </w:rPr>
          <w:t>4</w:t>
        </w:r>
      </w:fldSimple>
      <w:r>
        <w:noBreakHyphen/>
      </w:r>
      <w:fldSimple w:instr=" SEQ Figure \* ARABIC \s 1 ">
        <w:r>
          <w:rPr>
            <w:noProof/>
          </w:rPr>
          <w:t>2</w:t>
        </w:r>
      </w:fldSimple>
      <w:r>
        <w:t xml:space="preserve"> </w:t>
      </w:r>
      <w:proofErr w:type="spellStart"/>
      <w:r>
        <w:t>PCIe</w:t>
      </w:r>
      <w:proofErr w:type="spellEnd"/>
      <w:r>
        <w:t xml:space="preserve"> to HIBI interface signals</w:t>
      </w:r>
    </w:p>
    <w:p w:rsidR="00A6739C" w:rsidRDefault="00A6739C" w:rsidP="00985772"/>
    <w:p w:rsidR="00985772" w:rsidRPr="00594B0B" w:rsidRDefault="00985772" w:rsidP="00A6739C">
      <w:pPr>
        <w:pStyle w:val="Heading3"/>
      </w:pPr>
      <w:bookmarkStart w:id="33" w:name="_Toc279603916"/>
      <w:bookmarkStart w:id="34" w:name="_Toc304384635"/>
      <w:r w:rsidRPr="00594B0B">
        <w:t>Ports and signals</w:t>
      </w:r>
      <w:bookmarkEnd w:id="33"/>
      <w:bookmarkEnd w:id="34"/>
    </w:p>
    <w:p w:rsidR="00985772" w:rsidRDefault="00985772" w:rsidP="00985772"/>
    <w:p w:rsidR="00985772" w:rsidRDefault="00985772" w:rsidP="00985772">
      <w:r>
        <w:t xml:space="preserve">The interface signals </w:t>
      </w:r>
      <w:proofErr w:type="gramStart"/>
      <w:r>
        <w:t>can be divided</w:t>
      </w:r>
      <w:proofErr w:type="gramEnd"/>
      <w:r>
        <w:t xml:space="preserve"> into the </w:t>
      </w:r>
      <w:proofErr w:type="spellStart"/>
      <w:r>
        <w:t>PCIe</w:t>
      </w:r>
      <w:proofErr w:type="spellEnd"/>
      <w:r>
        <w:t xml:space="preserve"> controller side and to the HIBI side. The </w:t>
      </w:r>
      <w:proofErr w:type="spellStart"/>
      <w:r>
        <w:t>PCIe</w:t>
      </w:r>
      <w:proofErr w:type="spellEnd"/>
      <w:r>
        <w:t xml:space="preserve"> controller side has four different signal </w:t>
      </w:r>
      <w:proofErr w:type="gramStart"/>
      <w:r>
        <w:t>groups which</w:t>
      </w:r>
      <w:proofErr w:type="gramEnd"/>
      <w:r>
        <w:t xml:space="preserve"> include the Avalon ST RX, Avalon ST TX, </w:t>
      </w:r>
      <w:proofErr w:type="spellStart"/>
      <w:r>
        <w:t>PCIe</w:t>
      </w:r>
      <w:proofErr w:type="spellEnd"/>
      <w:r>
        <w:t xml:space="preserve"> IRQ and the LM interface. The HIBI side has also four signal </w:t>
      </w:r>
      <w:proofErr w:type="gramStart"/>
      <w:r>
        <w:t>groups which</w:t>
      </w:r>
      <w:proofErr w:type="gramEnd"/>
      <w:r>
        <w:t xml:space="preserve"> include the HIBI RX, HIBI TX, HIBI message RX and HIBI message TX.</w:t>
      </w:r>
    </w:p>
    <w:p w:rsidR="00985772" w:rsidRDefault="00985772" w:rsidP="00985772"/>
    <w:tbl>
      <w:tblPr>
        <w:tblStyle w:val="Style1"/>
        <w:tblW w:w="9067" w:type="dxa"/>
        <w:tblLayout w:type="fixed"/>
        <w:tblLook w:val="04A0"/>
      </w:tblPr>
      <w:tblGrid>
        <w:gridCol w:w="1668"/>
        <w:gridCol w:w="1984"/>
        <w:gridCol w:w="1559"/>
        <w:gridCol w:w="851"/>
        <w:gridCol w:w="3005"/>
      </w:tblGrid>
      <w:tr w:rsidR="00A6739C" w:rsidRPr="000878F7" w:rsidTr="00A6739C">
        <w:trPr>
          <w:cnfStyle w:val="100000000000"/>
          <w:trHeight w:val="370"/>
        </w:trPr>
        <w:tc>
          <w:tcPr>
            <w:cnfStyle w:val="001000000000"/>
            <w:tcW w:w="1668" w:type="dxa"/>
            <w:vAlign w:val="center"/>
            <w:hideMark/>
          </w:tcPr>
          <w:p w:rsidR="00985772" w:rsidRPr="000878F7" w:rsidRDefault="00985772" w:rsidP="00985772">
            <w:pPr>
              <w:spacing w:line="276" w:lineRule="auto"/>
              <w:jc w:val="center"/>
            </w:pPr>
            <w:proofErr w:type="spellStart"/>
            <w:r w:rsidRPr="000878F7">
              <w:rPr>
                <w:lang w:val="fi-FI"/>
              </w:rPr>
              <w:t>Signal</w:t>
            </w:r>
            <w:proofErr w:type="spellEnd"/>
            <w:r w:rsidRPr="000878F7">
              <w:rPr>
                <w:lang w:val="fi-FI"/>
              </w:rPr>
              <w:t xml:space="preserve"> </w:t>
            </w:r>
            <w:proofErr w:type="spellStart"/>
            <w:r w:rsidRPr="000878F7">
              <w:rPr>
                <w:lang w:val="fi-FI"/>
              </w:rPr>
              <w:t>group</w:t>
            </w:r>
            <w:proofErr w:type="spellEnd"/>
          </w:p>
        </w:tc>
        <w:tc>
          <w:tcPr>
            <w:tcW w:w="1984" w:type="dxa"/>
            <w:vAlign w:val="center"/>
            <w:hideMark/>
          </w:tcPr>
          <w:p w:rsidR="00985772" w:rsidRPr="000878F7" w:rsidRDefault="00985772" w:rsidP="00985772">
            <w:pPr>
              <w:spacing w:line="276" w:lineRule="auto"/>
              <w:jc w:val="center"/>
              <w:cnfStyle w:val="100000000000"/>
            </w:pPr>
            <w:proofErr w:type="spellStart"/>
            <w:r w:rsidRPr="000878F7">
              <w:rPr>
                <w:lang w:val="fi-FI"/>
              </w:rPr>
              <w:t>Signal</w:t>
            </w:r>
            <w:proofErr w:type="spellEnd"/>
          </w:p>
        </w:tc>
        <w:tc>
          <w:tcPr>
            <w:tcW w:w="1559" w:type="dxa"/>
            <w:vAlign w:val="center"/>
            <w:hideMark/>
          </w:tcPr>
          <w:p w:rsidR="00985772" w:rsidRPr="000878F7" w:rsidRDefault="00985772" w:rsidP="00985772">
            <w:pPr>
              <w:spacing w:line="276" w:lineRule="auto"/>
              <w:jc w:val="center"/>
              <w:cnfStyle w:val="100000000000"/>
            </w:pPr>
            <w:proofErr w:type="spellStart"/>
            <w:r w:rsidRPr="000878F7">
              <w:rPr>
                <w:lang w:val="fi-FI"/>
              </w:rPr>
              <w:t>Width</w:t>
            </w:r>
            <w:proofErr w:type="spellEnd"/>
            <w:r w:rsidRPr="000878F7">
              <w:rPr>
                <w:lang w:val="fi-FI"/>
              </w:rPr>
              <w:t xml:space="preserve"> [</w:t>
            </w:r>
            <w:proofErr w:type="spellStart"/>
            <w:r w:rsidRPr="000878F7">
              <w:rPr>
                <w:lang w:val="fi-FI"/>
              </w:rPr>
              <w:t>bits</w:t>
            </w:r>
            <w:proofErr w:type="spellEnd"/>
            <w:r w:rsidRPr="000878F7">
              <w:rPr>
                <w:lang w:val="fi-FI"/>
              </w:rPr>
              <w:t>]</w:t>
            </w:r>
          </w:p>
        </w:tc>
        <w:tc>
          <w:tcPr>
            <w:tcW w:w="851" w:type="dxa"/>
            <w:vAlign w:val="center"/>
            <w:hideMark/>
          </w:tcPr>
          <w:p w:rsidR="00985772" w:rsidRPr="000878F7" w:rsidRDefault="00985772" w:rsidP="00985772">
            <w:pPr>
              <w:spacing w:line="276" w:lineRule="auto"/>
              <w:jc w:val="center"/>
              <w:cnfStyle w:val="100000000000"/>
            </w:pPr>
            <w:r w:rsidRPr="000878F7">
              <w:rPr>
                <w:lang w:val="fi-FI"/>
              </w:rPr>
              <w:t>Dir.</w:t>
            </w:r>
          </w:p>
        </w:tc>
        <w:tc>
          <w:tcPr>
            <w:tcW w:w="3005" w:type="dxa"/>
            <w:vAlign w:val="center"/>
            <w:hideMark/>
          </w:tcPr>
          <w:p w:rsidR="00985772" w:rsidRPr="000878F7" w:rsidRDefault="00985772" w:rsidP="00985772">
            <w:pPr>
              <w:spacing w:line="276" w:lineRule="auto"/>
              <w:jc w:val="center"/>
              <w:cnfStyle w:val="100000000000"/>
            </w:pPr>
            <w:proofErr w:type="spellStart"/>
            <w:r w:rsidRPr="000878F7">
              <w:rPr>
                <w:lang w:val="fi-FI"/>
              </w:rPr>
              <w:t>Meaning</w:t>
            </w:r>
            <w:proofErr w:type="spellEnd"/>
          </w:p>
        </w:tc>
      </w:tr>
      <w:tr w:rsidR="00A6739C" w:rsidRPr="000878F7" w:rsidTr="00A6739C">
        <w:trPr>
          <w:cnfStyle w:val="000000100000"/>
          <w:trHeight w:val="370"/>
        </w:trPr>
        <w:tc>
          <w:tcPr>
            <w:cnfStyle w:val="001000000000"/>
            <w:tcW w:w="1668" w:type="dxa"/>
            <w:hideMark/>
          </w:tcPr>
          <w:p w:rsidR="00985772" w:rsidRPr="00594B0B" w:rsidRDefault="00985772" w:rsidP="00985772">
            <w:pPr>
              <w:spacing w:line="276" w:lineRule="auto"/>
              <w:rPr>
                <w:b w:val="0"/>
              </w:rPr>
            </w:pPr>
            <w:r w:rsidRPr="00594B0B">
              <w:rPr>
                <w:b w:val="0"/>
              </w:rPr>
              <w:t>Reset</w:t>
            </w:r>
          </w:p>
        </w:tc>
        <w:tc>
          <w:tcPr>
            <w:tcW w:w="1984" w:type="dxa"/>
            <w:hideMark/>
          </w:tcPr>
          <w:p w:rsidR="00985772" w:rsidRPr="000878F7" w:rsidRDefault="00985772" w:rsidP="00985772">
            <w:pPr>
              <w:spacing w:line="276" w:lineRule="auto"/>
              <w:cnfStyle w:val="000000100000"/>
            </w:pPr>
            <w:proofErr w:type="spellStart"/>
            <w:r w:rsidRPr="000878F7">
              <w:rPr>
                <w:lang w:val="fi-FI"/>
              </w:rPr>
              <w:t>rst_n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1</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proofErr w:type="spellStart"/>
            <w:r w:rsidRPr="000878F7">
              <w:rPr>
                <w:lang w:val="fi-FI"/>
              </w:rPr>
              <w:t>Active</w:t>
            </w:r>
            <w:proofErr w:type="spellEnd"/>
            <w:r w:rsidRPr="000878F7">
              <w:rPr>
                <w:lang w:val="fi-FI"/>
              </w:rPr>
              <w:t xml:space="preserve"> </w:t>
            </w:r>
            <w:proofErr w:type="spellStart"/>
            <w:r w:rsidRPr="000878F7">
              <w:rPr>
                <w:lang w:val="fi-FI"/>
              </w:rPr>
              <w:t>low</w:t>
            </w:r>
            <w:proofErr w:type="spellEnd"/>
            <w:r w:rsidRPr="000878F7">
              <w:rPr>
                <w:lang w:val="fi-FI"/>
              </w:rPr>
              <w:t xml:space="preserve"> </w:t>
            </w:r>
            <w:proofErr w:type="spellStart"/>
            <w:r w:rsidRPr="000878F7">
              <w:rPr>
                <w:lang w:val="fi-FI"/>
              </w:rPr>
              <w:t>reset</w:t>
            </w:r>
            <w:proofErr w:type="spellEnd"/>
            <w:r w:rsidRPr="000878F7">
              <w:rPr>
                <w:lang w:val="fi-FI"/>
              </w:rPr>
              <w:t xml:space="preserve"> </w:t>
            </w:r>
          </w:p>
        </w:tc>
      </w:tr>
      <w:tr w:rsidR="00A6739C" w:rsidRPr="000878F7" w:rsidTr="00A6739C">
        <w:trPr>
          <w:cnfStyle w:val="000000010000"/>
          <w:trHeight w:val="370"/>
        </w:trPr>
        <w:tc>
          <w:tcPr>
            <w:cnfStyle w:val="001000000000"/>
            <w:tcW w:w="1668" w:type="dxa"/>
            <w:hideMark/>
          </w:tcPr>
          <w:p w:rsidR="00985772" w:rsidRPr="00594B0B" w:rsidRDefault="00985772" w:rsidP="00985772">
            <w:pPr>
              <w:spacing w:line="276" w:lineRule="auto"/>
              <w:rPr>
                <w:b w:val="0"/>
              </w:rPr>
            </w:pPr>
            <w:r w:rsidRPr="00594B0B">
              <w:rPr>
                <w:b w:val="0"/>
              </w:rPr>
              <w:t>Clocks</w:t>
            </w:r>
          </w:p>
        </w:tc>
        <w:tc>
          <w:tcPr>
            <w:tcW w:w="1984" w:type="dxa"/>
            <w:hideMark/>
          </w:tcPr>
          <w:p w:rsidR="00985772" w:rsidRPr="000878F7" w:rsidRDefault="00985772" w:rsidP="00985772">
            <w:pPr>
              <w:spacing w:line="276" w:lineRule="auto"/>
              <w:cnfStyle w:val="000000010000"/>
            </w:pPr>
            <w:proofErr w:type="spellStart"/>
            <w:r w:rsidRPr="000878F7">
              <w:rPr>
                <w:lang w:val="fi-FI"/>
              </w:rPr>
              <w:t>clk</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1</w:t>
            </w:r>
          </w:p>
        </w:tc>
        <w:tc>
          <w:tcPr>
            <w:tcW w:w="851" w:type="dxa"/>
            <w:hideMark/>
          </w:tcPr>
          <w:p w:rsidR="00985772" w:rsidRPr="000878F7" w:rsidRDefault="00985772" w:rsidP="00985772">
            <w:pPr>
              <w:spacing w:line="276" w:lineRule="auto"/>
              <w:jc w:val="center"/>
              <w:cnfStyle w:val="000000010000"/>
            </w:pPr>
            <w:r w:rsidRPr="000878F7">
              <w:rPr>
                <w:lang w:val="fi-FI"/>
              </w:rPr>
              <w:t>i</w:t>
            </w:r>
          </w:p>
        </w:tc>
        <w:tc>
          <w:tcPr>
            <w:tcW w:w="3005" w:type="dxa"/>
            <w:hideMark/>
          </w:tcPr>
          <w:p w:rsidR="00985772" w:rsidRPr="000878F7" w:rsidRDefault="00985772" w:rsidP="00985772">
            <w:pPr>
              <w:spacing w:line="276" w:lineRule="auto"/>
              <w:cnfStyle w:val="000000010000"/>
            </w:pPr>
            <w:proofErr w:type="gramStart"/>
            <w:r w:rsidRPr="000878F7">
              <w:t>Clock, active on rising edge.</w:t>
            </w:r>
            <w:proofErr w:type="gramEnd"/>
            <w:r w:rsidRPr="000878F7">
              <w:t xml:space="preserve"> </w:t>
            </w:r>
          </w:p>
        </w:tc>
      </w:tr>
      <w:tr w:rsidR="00A6739C" w:rsidRPr="000878F7" w:rsidTr="00A6739C">
        <w:trPr>
          <w:cnfStyle w:val="000000100000"/>
          <w:trHeight w:val="370"/>
        </w:trPr>
        <w:tc>
          <w:tcPr>
            <w:cnfStyle w:val="001000000000"/>
            <w:tcW w:w="1668" w:type="dxa"/>
            <w:vMerge w:val="restart"/>
            <w:hideMark/>
          </w:tcPr>
          <w:p w:rsidR="00985772" w:rsidRPr="00594B0B" w:rsidRDefault="00985772" w:rsidP="00985772">
            <w:pPr>
              <w:spacing w:line="276" w:lineRule="auto"/>
              <w:rPr>
                <w:b w:val="0"/>
              </w:rPr>
            </w:pPr>
            <w:r>
              <w:rPr>
                <w:b w:val="0"/>
              </w:rPr>
              <w:t>HIBI RX</w:t>
            </w:r>
          </w:p>
        </w:tc>
        <w:tc>
          <w:tcPr>
            <w:tcW w:w="1984" w:type="dxa"/>
            <w:hideMark/>
          </w:tcPr>
          <w:p w:rsidR="00985772" w:rsidRPr="000878F7" w:rsidRDefault="00985772" w:rsidP="00985772">
            <w:pPr>
              <w:spacing w:line="276" w:lineRule="auto"/>
              <w:cnfStyle w:val="000000100000"/>
            </w:pPr>
            <w:proofErr w:type="spellStart"/>
            <w:r w:rsidRPr="000878F7">
              <w:t>hibi_addr_in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32</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r w:rsidRPr="000878F7">
              <w:t xml:space="preserve">HIBI read address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010000"/>
            </w:pPr>
            <w:proofErr w:type="spellStart"/>
            <w:r w:rsidRPr="000878F7">
              <w:t>hibi_data_in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32</w:t>
            </w:r>
          </w:p>
        </w:tc>
        <w:tc>
          <w:tcPr>
            <w:tcW w:w="851" w:type="dxa"/>
            <w:hideMark/>
          </w:tcPr>
          <w:p w:rsidR="00985772" w:rsidRPr="000878F7" w:rsidRDefault="00985772" w:rsidP="00985772">
            <w:pPr>
              <w:spacing w:line="276" w:lineRule="auto"/>
              <w:jc w:val="center"/>
              <w:cnfStyle w:val="000000010000"/>
            </w:pPr>
            <w:r w:rsidRPr="000878F7">
              <w:rPr>
                <w:lang w:val="fi-FI"/>
              </w:rPr>
              <w:t>i</w:t>
            </w:r>
          </w:p>
        </w:tc>
        <w:tc>
          <w:tcPr>
            <w:tcW w:w="3005" w:type="dxa"/>
            <w:hideMark/>
          </w:tcPr>
          <w:p w:rsidR="00985772" w:rsidRPr="000878F7" w:rsidRDefault="00985772" w:rsidP="00985772">
            <w:pPr>
              <w:spacing w:line="276" w:lineRule="auto"/>
              <w:cnfStyle w:val="000000010000"/>
            </w:pPr>
            <w:r w:rsidRPr="000878F7">
              <w:t>HIBI read data</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hibi_comm_in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3</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r w:rsidRPr="000878F7">
              <w:t xml:space="preserve">HIBI read </w:t>
            </w:r>
            <w:proofErr w:type="spellStart"/>
            <w:r w:rsidRPr="000878F7">
              <w:t>comm</w:t>
            </w:r>
            <w:proofErr w:type="spellEnd"/>
            <w:r w:rsidRPr="000878F7">
              <w:t xml:space="preserve"> type (write, read </w:t>
            </w:r>
            <w:proofErr w:type="spellStart"/>
            <w:r w:rsidRPr="000878F7">
              <w:t>req</w:t>
            </w:r>
            <w:proofErr w:type="spellEnd"/>
            <w:r w:rsidRPr="000878F7">
              <w:t xml:space="preserve">…)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010000"/>
            </w:pPr>
            <w:proofErr w:type="spellStart"/>
            <w:r w:rsidRPr="000878F7">
              <w:t>hibi_empty_in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1</w:t>
            </w:r>
          </w:p>
        </w:tc>
        <w:tc>
          <w:tcPr>
            <w:tcW w:w="851" w:type="dxa"/>
            <w:hideMark/>
          </w:tcPr>
          <w:p w:rsidR="00985772" w:rsidRPr="000878F7" w:rsidRDefault="00985772" w:rsidP="00985772">
            <w:pPr>
              <w:spacing w:line="276" w:lineRule="auto"/>
              <w:jc w:val="center"/>
              <w:cnfStyle w:val="000000010000"/>
            </w:pPr>
            <w:r w:rsidRPr="000878F7">
              <w:rPr>
                <w:lang w:val="fi-FI"/>
              </w:rPr>
              <w:t>i</w:t>
            </w:r>
          </w:p>
        </w:tc>
        <w:tc>
          <w:tcPr>
            <w:tcW w:w="3005" w:type="dxa"/>
            <w:hideMark/>
          </w:tcPr>
          <w:p w:rsidR="00985772" w:rsidRPr="000878F7" w:rsidRDefault="00985772" w:rsidP="00985772">
            <w:pPr>
              <w:spacing w:line="276" w:lineRule="auto"/>
              <w:cnfStyle w:val="000000010000"/>
            </w:pPr>
            <w:r w:rsidRPr="000878F7">
              <w:t>HIBI read empty</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hibi_re_out</w:t>
            </w:r>
            <w:proofErr w:type="spellEnd"/>
            <w:r w:rsidRPr="000878F7">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1</w:t>
            </w:r>
          </w:p>
        </w:tc>
        <w:tc>
          <w:tcPr>
            <w:tcW w:w="851" w:type="dxa"/>
            <w:hideMark/>
          </w:tcPr>
          <w:p w:rsidR="00985772" w:rsidRPr="000878F7" w:rsidRDefault="00985772" w:rsidP="00985772">
            <w:pPr>
              <w:spacing w:line="276" w:lineRule="auto"/>
              <w:jc w:val="center"/>
              <w:cnfStyle w:val="000000100000"/>
            </w:pPr>
            <w:r w:rsidRPr="000878F7">
              <w:rPr>
                <w:lang w:val="fi-FI"/>
              </w:rPr>
              <w:t>o</w:t>
            </w:r>
          </w:p>
        </w:tc>
        <w:tc>
          <w:tcPr>
            <w:tcW w:w="3005" w:type="dxa"/>
            <w:hideMark/>
          </w:tcPr>
          <w:p w:rsidR="00985772" w:rsidRPr="000878F7" w:rsidRDefault="00985772" w:rsidP="00985772">
            <w:pPr>
              <w:spacing w:line="276" w:lineRule="auto"/>
              <w:cnfStyle w:val="000000100000"/>
            </w:pPr>
            <w:r w:rsidRPr="000878F7">
              <w:t>HIBI read enab</w:t>
            </w:r>
            <w:r>
              <w:t>l</w:t>
            </w:r>
            <w:r w:rsidRPr="000878F7">
              <w:t>e</w:t>
            </w:r>
          </w:p>
        </w:tc>
      </w:tr>
      <w:tr w:rsidR="00A6739C" w:rsidRPr="000878F7" w:rsidTr="00A6739C">
        <w:trPr>
          <w:cnfStyle w:val="000000010000"/>
          <w:trHeight w:val="370"/>
        </w:trPr>
        <w:tc>
          <w:tcPr>
            <w:cnfStyle w:val="001000000000"/>
            <w:tcW w:w="1668" w:type="dxa"/>
            <w:vMerge w:val="restart"/>
            <w:shd w:val="clear" w:color="auto" w:fill="D0D8E8"/>
            <w:hideMark/>
          </w:tcPr>
          <w:p w:rsidR="00985772" w:rsidRPr="00594B0B" w:rsidRDefault="00985772" w:rsidP="00985772">
            <w:pPr>
              <w:spacing w:line="276" w:lineRule="auto"/>
              <w:rPr>
                <w:b w:val="0"/>
              </w:rPr>
            </w:pPr>
            <w:r>
              <w:rPr>
                <w:b w:val="0"/>
              </w:rPr>
              <w:t>HIBI TX</w:t>
            </w:r>
          </w:p>
        </w:tc>
        <w:tc>
          <w:tcPr>
            <w:tcW w:w="1984" w:type="dxa"/>
            <w:hideMark/>
          </w:tcPr>
          <w:p w:rsidR="00985772" w:rsidRPr="000878F7" w:rsidRDefault="00985772" w:rsidP="00985772">
            <w:pPr>
              <w:spacing w:line="276" w:lineRule="auto"/>
              <w:cnfStyle w:val="000000010000"/>
            </w:pPr>
            <w:proofErr w:type="spellStart"/>
            <w:r w:rsidRPr="000878F7">
              <w:t>hibi_addr_out</w:t>
            </w:r>
            <w:proofErr w:type="spellEnd"/>
            <w:r w:rsidRPr="000878F7">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32</w:t>
            </w:r>
          </w:p>
        </w:tc>
        <w:tc>
          <w:tcPr>
            <w:tcW w:w="851" w:type="dxa"/>
            <w:hideMark/>
          </w:tcPr>
          <w:p w:rsidR="00985772" w:rsidRPr="000878F7" w:rsidRDefault="00985772" w:rsidP="00985772">
            <w:pPr>
              <w:spacing w:line="276" w:lineRule="auto"/>
              <w:jc w:val="center"/>
              <w:cnfStyle w:val="000000010000"/>
            </w:pPr>
            <w:r w:rsidRPr="000878F7">
              <w:rPr>
                <w:lang w:val="fi-FI"/>
              </w:rPr>
              <w:t>o</w:t>
            </w:r>
          </w:p>
        </w:tc>
        <w:tc>
          <w:tcPr>
            <w:tcW w:w="3005" w:type="dxa"/>
            <w:hideMark/>
          </w:tcPr>
          <w:p w:rsidR="00985772" w:rsidRPr="000878F7" w:rsidRDefault="00985772" w:rsidP="00985772">
            <w:pPr>
              <w:spacing w:line="276" w:lineRule="auto"/>
              <w:cnfStyle w:val="000000010000"/>
            </w:pPr>
            <w:r w:rsidRPr="000878F7">
              <w:rPr>
                <w:lang w:val="fi-FI"/>
              </w:rPr>
              <w:t xml:space="preserve">HIBI </w:t>
            </w:r>
            <w:proofErr w:type="spellStart"/>
            <w:r w:rsidRPr="000878F7">
              <w:rPr>
                <w:lang w:val="fi-FI"/>
              </w:rPr>
              <w:t>write</w:t>
            </w:r>
            <w:proofErr w:type="spellEnd"/>
            <w:r w:rsidRPr="000878F7">
              <w:rPr>
                <w:lang w:val="fi-FI"/>
              </w:rPr>
              <w:t xml:space="preserve"> </w:t>
            </w:r>
            <w:proofErr w:type="spellStart"/>
            <w:r w:rsidRPr="000878F7">
              <w:rPr>
                <w:lang w:val="fi-FI"/>
              </w:rPr>
              <w:t>address</w:t>
            </w:r>
            <w:proofErr w:type="spellEnd"/>
            <w:r w:rsidRPr="000878F7">
              <w:rPr>
                <w:lang w:val="fi-FI"/>
              </w:rPr>
              <w:t xml:space="preserve"> </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hibi_data_out</w:t>
            </w:r>
            <w:proofErr w:type="spellEnd"/>
            <w:r w:rsidRPr="000878F7">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32</w:t>
            </w:r>
          </w:p>
        </w:tc>
        <w:tc>
          <w:tcPr>
            <w:tcW w:w="851" w:type="dxa"/>
            <w:hideMark/>
          </w:tcPr>
          <w:p w:rsidR="00985772" w:rsidRPr="000878F7" w:rsidRDefault="00985772" w:rsidP="00985772">
            <w:pPr>
              <w:spacing w:line="276" w:lineRule="auto"/>
              <w:jc w:val="center"/>
              <w:cnfStyle w:val="000000100000"/>
            </w:pPr>
            <w:r w:rsidRPr="000878F7">
              <w:rPr>
                <w:lang w:val="fi-FI"/>
              </w:rPr>
              <w:t>o</w:t>
            </w:r>
          </w:p>
        </w:tc>
        <w:tc>
          <w:tcPr>
            <w:tcW w:w="3005" w:type="dxa"/>
            <w:hideMark/>
          </w:tcPr>
          <w:p w:rsidR="00985772" w:rsidRPr="000878F7" w:rsidRDefault="00985772" w:rsidP="00985772">
            <w:pPr>
              <w:spacing w:line="276" w:lineRule="auto"/>
              <w:cnfStyle w:val="000000100000"/>
            </w:pPr>
            <w:r>
              <w:t xml:space="preserve">HIBI </w:t>
            </w:r>
            <w:r w:rsidRPr="000878F7">
              <w:t xml:space="preserve">write data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010000"/>
            </w:pPr>
            <w:proofErr w:type="spellStart"/>
            <w:r w:rsidRPr="000878F7">
              <w:t>hibi_comm_out</w:t>
            </w:r>
            <w:proofErr w:type="spellEnd"/>
            <w:r w:rsidRPr="000878F7">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3</w:t>
            </w:r>
          </w:p>
        </w:tc>
        <w:tc>
          <w:tcPr>
            <w:tcW w:w="851" w:type="dxa"/>
            <w:hideMark/>
          </w:tcPr>
          <w:p w:rsidR="00985772" w:rsidRPr="000878F7" w:rsidRDefault="00985772" w:rsidP="00985772">
            <w:pPr>
              <w:spacing w:line="276" w:lineRule="auto"/>
              <w:jc w:val="center"/>
              <w:cnfStyle w:val="000000010000"/>
            </w:pPr>
            <w:r w:rsidRPr="000878F7">
              <w:rPr>
                <w:lang w:val="fi-FI"/>
              </w:rPr>
              <w:t>o</w:t>
            </w:r>
          </w:p>
        </w:tc>
        <w:tc>
          <w:tcPr>
            <w:tcW w:w="3005" w:type="dxa"/>
            <w:hideMark/>
          </w:tcPr>
          <w:p w:rsidR="00985772" w:rsidRPr="000878F7" w:rsidRDefault="00985772" w:rsidP="00985772">
            <w:pPr>
              <w:spacing w:line="276" w:lineRule="auto"/>
              <w:cnfStyle w:val="000000010000"/>
            </w:pPr>
            <w:r w:rsidRPr="000878F7">
              <w:t xml:space="preserve">HIBI write </w:t>
            </w:r>
            <w:proofErr w:type="spellStart"/>
            <w:r w:rsidRPr="000878F7">
              <w:t>comm</w:t>
            </w:r>
            <w:proofErr w:type="spellEnd"/>
            <w:r w:rsidRPr="000878F7">
              <w:t xml:space="preserve"> type </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hibi_full_in</w:t>
            </w:r>
            <w:proofErr w:type="spellEnd"/>
            <w:r w:rsidRPr="000878F7">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1</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r w:rsidRPr="000878F7">
              <w:t xml:space="preserve">HIBI write full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rPr>
                <w:b w:val="0"/>
              </w:rPr>
            </w:pPr>
          </w:p>
        </w:tc>
        <w:tc>
          <w:tcPr>
            <w:tcW w:w="1984" w:type="dxa"/>
            <w:hideMark/>
          </w:tcPr>
          <w:p w:rsidR="00985772" w:rsidRPr="000878F7" w:rsidRDefault="00985772" w:rsidP="00985772">
            <w:pPr>
              <w:cnfStyle w:val="000000010000"/>
            </w:pPr>
            <w:proofErr w:type="spellStart"/>
            <w:r>
              <w:t>hibi_we_out</w:t>
            </w:r>
            <w:proofErr w:type="spellEnd"/>
          </w:p>
        </w:tc>
        <w:tc>
          <w:tcPr>
            <w:tcW w:w="1559" w:type="dxa"/>
            <w:hideMark/>
          </w:tcPr>
          <w:p w:rsidR="00985772" w:rsidRPr="000878F7" w:rsidRDefault="00985772" w:rsidP="00985772">
            <w:pPr>
              <w:jc w:val="center"/>
              <w:cnfStyle w:val="000000010000"/>
              <w:rPr>
                <w:lang w:val="fi-FI"/>
              </w:rPr>
            </w:pPr>
            <w:r>
              <w:rPr>
                <w:lang w:val="fi-FI"/>
              </w:rPr>
              <w:t>1</w:t>
            </w:r>
          </w:p>
        </w:tc>
        <w:tc>
          <w:tcPr>
            <w:tcW w:w="851" w:type="dxa"/>
            <w:hideMark/>
          </w:tcPr>
          <w:p w:rsidR="00985772" w:rsidRPr="000878F7" w:rsidRDefault="00985772" w:rsidP="00985772">
            <w:pPr>
              <w:jc w:val="center"/>
              <w:cnfStyle w:val="000000010000"/>
              <w:rPr>
                <w:lang w:val="fi-FI"/>
              </w:rPr>
            </w:pPr>
            <w:r>
              <w:rPr>
                <w:lang w:val="fi-FI"/>
              </w:rPr>
              <w:t>o</w:t>
            </w:r>
          </w:p>
        </w:tc>
        <w:tc>
          <w:tcPr>
            <w:tcW w:w="3005" w:type="dxa"/>
            <w:hideMark/>
          </w:tcPr>
          <w:p w:rsidR="00985772" w:rsidRPr="000878F7" w:rsidRDefault="00985772" w:rsidP="00985772">
            <w:pPr>
              <w:cnfStyle w:val="000000010000"/>
            </w:pPr>
            <w:r>
              <w:t>HIBI write out</w:t>
            </w:r>
          </w:p>
        </w:tc>
      </w:tr>
      <w:tr w:rsidR="00A6739C" w:rsidRPr="000878F7" w:rsidTr="00A6739C">
        <w:trPr>
          <w:cnfStyle w:val="000000100000"/>
          <w:trHeight w:val="370"/>
        </w:trPr>
        <w:tc>
          <w:tcPr>
            <w:cnfStyle w:val="001000000000"/>
            <w:tcW w:w="1668" w:type="dxa"/>
            <w:vMerge w:val="restart"/>
            <w:hideMark/>
          </w:tcPr>
          <w:p w:rsidR="00985772" w:rsidRPr="00594B0B" w:rsidRDefault="00985772" w:rsidP="00985772">
            <w:pPr>
              <w:spacing w:line="276" w:lineRule="auto"/>
              <w:rPr>
                <w:b w:val="0"/>
              </w:rPr>
            </w:pPr>
            <w:r>
              <w:rPr>
                <w:b w:val="0"/>
              </w:rPr>
              <w:t>HIBI message RX</w:t>
            </w:r>
          </w:p>
        </w:tc>
        <w:tc>
          <w:tcPr>
            <w:tcW w:w="1984" w:type="dxa"/>
            <w:hideMark/>
          </w:tcPr>
          <w:p w:rsidR="00985772" w:rsidRPr="000878F7" w:rsidRDefault="00985772" w:rsidP="00985772">
            <w:pPr>
              <w:spacing w:line="276" w:lineRule="auto"/>
              <w:cnfStyle w:val="000000100000"/>
            </w:pPr>
            <w:proofErr w:type="spellStart"/>
            <w:r w:rsidRPr="000878F7">
              <w:t>hibi_msg_addr_in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32</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r w:rsidRPr="000878F7">
              <w:t xml:space="preserve">HIBI message read address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010000"/>
            </w:pPr>
            <w:proofErr w:type="spellStart"/>
            <w:r w:rsidRPr="000878F7">
              <w:t>hibi_msg_data_in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32</w:t>
            </w:r>
          </w:p>
        </w:tc>
        <w:tc>
          <w:tcPr>
            <w:tcW w:w="851" w:type="dxa"/>
            <w:hideMark/>
          </w:tcPr>
          <w:p w:rsidR="00985772" w:rsidRPr="000878F7" w:rsidRDefault="00985772" w:rsidP="00985772">
            <w:pPr>
              <w:spacing w:line="276" w:lineRule="auto"/>
              <w:jc w:val="center"/>
              <w:cnfStyle w:val="000000010000"/>
            </w:pPr>
            <w:r w:rsidRPr="000878F7">
              <w:rPr>
                <w:lang w:val="fi-FI"/>
              </w:rPr>
              <w:t>i</w:t>
            </w:r>
          </w:p>
        </w:tc>
        <w:tc>
          <w:tcPr>
            <w:tcW w:w="3005" w:type="dxa"/>
            <w:hideMark/>
          </w:tcPr>
          <w:p w:rsidR="00985772" w:rsidRPr="000878F7" w:rsidRDefault="00985772" w:rsidP="00985772">
            <w:pPr>
              <w:spacing w:line="276" w:lineRule="auto"/>
              <w:cnfStyle w:val="000000010000"/>
            </w:pPr>
            <w:r w:rsidRPr="000878F7">
              <w:t xml:space="preserve">HIBI message read data </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hibi_msg_comm_in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3</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r w:rsidRPr="000878F7">
              <w:t xml:space="preserve">HIBI message read </w:t>
            </w:r>
            <w:proofErr w:type="spellStart"/>
            <w:r w:rsidRPr="000878F7">
              <w:t>comm</w:t>
            </w:r>
            <w:proofErr w:type="spellEnd"/>
            <w:r w:rsidRPr="000878F7">
              <w:t xml:space="preserve"> type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010000"/>
            </w:pPr>
            <w:proofErr w:type="spellStart"/>
            <w:r w:rsidRPr="000878F7">
              <w:t>hibi_msg_empty_in</w:t>
            </w:r>
            <w:proofErr w:type="spellEnd"/>
            <w:r w:rsidRPr="000878F7">
              <w:rPr>
                <w:lang w:val="fi-FI"/>
              </w:rPr>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1</w:t>
            </w:r>
          </w:p>
        </w:tc>
        <w:tc>
          <w:tcPr>
            <w:tcW w:w="851" w:type="dxa"/>
            <w:hideMark/>
          </w:tcPr>
          <w:p w:rsidR="00985772" w:rsidRPr="000878F7" w:rsidRDefault="00985772" w:rsidP="00985772">
            <w:pPr>
              <w:spacing w:line="276" w:lineRule="auto"/>
              <w:jc w:val="center"/>
              <w:cnfStyle w:val="000000010000"/>
            </w:pPr>
            <w:r w:rsidRPr="000878F7">
              <w:rPr>
                <w:lang w:val="fi-FI"/>
              </w:rPr>
              <w:t>i</w:t>
            </w:r>
          </w:p>
        </w:tc>
        <w:tc>
          <w:tcPr>
            <w:tcW w:w="3005" w:type="dxa"/>
            <w:hideMark/>
          </w:tcPr>
          <w:p w:rsidR="00985772" w:rsidRPr="000878F7" w:rsidRDefault="00985772" w:rsidP="00985772">
            <w:pPr>
              <w:spacing w:line="276" w:lineRule="auto"/>
              <w:cnfStyle w:val="000000010000"/>
            </w:pPr>
            <w:r w:rsidRPr="000878F7">
              <w:t xml:space="preserve">HIBI message read empty </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hibi_msg_re_out</w:t>
            </w:r>
            <w:proofErr w:type="spellEnd"/>
            <w:r w:rsidRPr="000878F7">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1</w:t>
            </w:r>
          </w:p>
        </w:tc>
        <w:tc>
          <w:tcPr>
            <w:tcW w:w="851" w:type="dxa"/>
            <w:hideMark/>
          </w:tcPr>
          <w:p w:rsidR="00985772" w:rsidRPr="000878F7" w:rsidRDefault="00985772" w:rsidP="00985772">
            <w:pPr>
              <w:spacing w:line="276" w:lineRule="auto"/>
              <w:jc w:val="center"/>
              <w:cnfStyle w:val="000000100000"/>
            </w:pPr>
            <w:r w:rsidRPr="000878F7">
              <w:rPr>
                <w:lang w:val="fi-FI"/>
              </w:rPr>
              <w:t>o</w:t>
            </w:r>
          </w:p>
        </w:tc>
        <w:tc>
          <w:tcPr>
            <w:tcW w:w="3005" w:type="dxa"/>
            <w:hideMark/>
          </w:tcPr>
          <w:p w:rsidR="00985772" w:rsidRPr="000878F7" w:rsidRDefault="00985772" w:rsidP="00985772">
            <w:pPr>
              <w:spacing w:line="276" w:lineRule="auto"/>
              <w:cnfStyle w:val="000000100000"/>
            </w:pPr>
            <w:r w:rsidRPr="000878F7">
              <w:t xml:space="preserve">HIBI message read </w:t>
            </w:r>
            <w:proofErr w:type="spellStart"/>
            <w:r w:rsidRPr="000878F7">
              <w:t>enabe</w:t>
            </w:r>
            <w:proofErr w:type="spellEnd"/>
            <w:r w:rsidRPr="000878F7">
              <w:t xml:space="preserve"> </w:t>
            </w:r>
          </w:p>
        </w:tc>
      </w:tr>
      <w:tr w:rsidR="00A6739C" w:rsidRPr="000878F7" w:rsidTr="00A6739C">
        <w:trPr>
          <w:cnfStyle w:val="000000010000"/>
          <w:trHeight w:val="370"/>
        </w:trPr>
        <w:tc>
          <w:tcPr>
            <w:cnfStyle w:val="001000000000"/>
            <w:tcW w:w="1668" w:type="dxa"/>
            <w:vMerge w:val="restart"/>
            <w:shd w:val="clear" w:color="auto" w:fill="D0D8E8"/>
            <w:hideMark/>
          </w:tcPr>
          <w:p w:rsidR="00985772" w:rsidRPr="00594B0B" w:rsidRDefault="00985772" w:rsidP="00985772">
            <w:pPr>
              <w:spacing w:line="276" w:lineRule="auto"/>
              <w:rPr>
                <w:b w:val="0"/>
              </w:rPr>
            </w:pPr>
            <w:r>
              <w:rPr>
                <w:b w:val="0"/>
              </w:rPr>
              <w:t>HIBI message TX</w:t>
            </w:r>
          </w:p>
        </w:tc>
        <w:tc>
          <w:tcPr>
            <w:tcW w:w="1984" w:type="dxa"/>
            <w:hideMark/>
          </w:tcPr>
          <w:p w:rsidR="00985772" w:rsidRPr="000878F7" w:rsidRDefault="00985772" w:rsidP="00985772">
            <w:pPr>
              <w:spacing w:line="276" w:lineRule="auto"/>
              <w:cnfStyle w:val="000000010000"/>
            </w:pPr>
            <w:proofErr w:type="spellStart"/>
            <w:r w:rsidRPr="000878F7">
              <w:t>hibi_msg_addr_out</w:t>
            </w:r>
            <w:proofErr w:type="spellEnd"/>
            <w:r w:rsidRPr="000878F7">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32</w:t>
            </w:r>
          </w:p>
        </w:tc>
        <w:tc>
          <w:tcPr>
            <w:tcW w:w="851" w:type="dxa"/>
            <w:hideMark/>
          </w:tcPr>
          <w:p w:rsidR="00985772" w:rsidRPr="000878F7" w:rsidRDefault="00985772" w:rsidP="00985772">
            <w:pPr>
              <w:spacing w:line="276" w:lineRule="auto"/>
              <w:jc w:val="center"/>
              <w:cnfStyle w:val="000000010000"/>
            </w:pPr>
            <w:r w:rsidRPr="000878F7">
              <w:rPr>
                <w:lang w:val="fi-FI"/>
              </w:rPr>
              <w:t>o</w:t>
            </w:r>
          </w:p>
        </w:tc>
        <w:tc>
          <w:tcPr>
            <w:tcW w:w="3005" w:type="dxa"/>
            <w:hideMark/>
          </w:tcPr>
          <w:p w:rsidR="00985772" w:rsidRPr="000878F7" w:rsidRDefault="00985772" w:rsidP="00985772">
            <w:pPr>
              <w:spacing w:line="276" w:lineRule="auto"/>
              <w:cnfStyle w:val="000000010000"/>
            </w:pPr>
            <w:r w:rsidRPr="000878F7">
              <w:rPr>
                <w:lang w:val="fi-FI"/>
              </w:rPr>
              <w:t xml:space="preserve">HIBI </w:t>
            </w:r>
            <w:r w:rsidRPr="000878F7">
              <w:t xml:space="preserve">message </w:t>
            </w:r>
            <w:proofErr w:type="spellStart"/>
            <w:r w:rsidRPr="000878F7">
              <w:rPr>
                <w:lang w:val="fi-FI"/>
              </w:rPr>
              <w:t>write</w:t>
            </w:r>
            <w:proofErr w:type="spellEnd"/>
            <w:r w:rsidRPr="000878F7">
              <w:rPr>
                <w:lang w:val="fi-FI"/>
              </w:rPr>
              <w:t xml:space="preserve"> </w:t>
            </w:r>
            <w:proofErr w:type="spellStart"/>
            <w:r w:rsidRPr="000878F7">
              <w:rPr>
                <w:lang w:val="fi-FI"/>
              </w:rPr>
              <w:t>address</w:t>
            </w:r>
            <w:proofErr w:type="spellEnd"/>
            <w:r w:rsidRPr="000878F7">
              <w:rPr>
                <w:lang w:val="fi-FI"/>
              </w:rPr>
              <w:t xml:space="preserve"> </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hibi_msg_data_out</w:t>
            </w:r>
            <w:proofErr w:type="spellEnd"/>
            <w:r w:rsidRPr="000878F7">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32</w:t>
            </w:r>
          </w:p>
        </w:tc>
        <w:tc>
          <w:tcPr>
            <w:tcW w:w="851" w:type="dxa"/>
            <w:hideMark/>
          </w:tcPr>
          <w:p w:rsidR="00985772" w:rsidRPr="000878F7" w:rsidRDefault="00985772" w:rsidP="00985772">
            <w:pPr>
              <w:spacing w:line="276" w:lineRule="auto"/>
              <w:jc w:val="center"/>
              <w:cnfStyle w:val="000000100000"/>
            </w:pPr>
            <w:r w:rsidRPr="000878F7">
              <w:rPr>
                <w:lang w:val="fi-FI"/>
              </w:rPr>
              <w:t>o</w:t>
            </w:r>
          </w:p>
        </w:tc>
        <w:tc>
          <w:tcPr>
            <w:tcW w:w="3005" w:type="dxa"/>
            <w:hideMark/>
          </w:tcPr>
          <w:p w:rsidR="00985772" w:rsidRPr="000878F7" w:rsidRDefault="00985772" w:rsidP="00985772">
            <w:pPr>
              <w:spacing w:line="276" w:lineRule="auto"/>
              <w:cnfStyle w:val="000000100000"/>
            </w:pPr>
            <w:r w:rsidRPr="000878F7">
              <w:t xml:space="preserve">HIBI message write data </w:t>
            </w:r>
          </w:p>
        </w:tc>
      </w:tr>
      <w:tr w:rsidR="00A6739C" w:rsidRPr="000878F7" w:rsidTr="00A6739C">
        <w:trPr>
          <w:cnfStyle w:val="000000010000"/>
          <w:trHeight w:val="370"/>
        </w:trPr>
        <w:tc>
          <w:tcPr>
            <w:cnfStyle w:val="001000000000"/>
            <w:tcW w:w="1668" w:type="dxa"/>
            <w:vMerge/>
            <w:shd w:val="clear" w:color="auto" w:fill="D0D8E8"/>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010000"/>
            </w:pPr>
            <w:proofErr w:type="spellStart"/>
            <w:r w:rsidRPr="000878F7">
              <w:t>hibi_msg_comm_out</w:t>
            </w:r>
            <w:proofErr w:type="spellEnd"/>
            <w:r w:rsidRPr="000878F7">
              <w:t xml:space="preserve"> </w:t>
            </w:r>
          </w:p>
        </w:tc>
        <w:tc>
          <w:tcPr>
            <w:tcW w:w="1559" w:type="dxa"/>
            <w:hideMark/>
          </w:tcPr>
          <w:p w:rsidR="00985772" w:rsidRPr="000878F7" w:rsidRDefault="00985772" w:rsidP="00985772">
            <w:pPr>
              <w:spacing w:line="276" w:lineRule="auto"/>
              <w:jc w:val="center"/>
              <w:cnfStyle w:val="000000010000"/>
            </w:pPr>
            <w:r w:rsidRPr="000878F7">
              <w:rPr>
                <w:lang w:val="fi-FI"/>
              </w:rPr>
              <w:t>3</w:t>
            </w:r>
          </w:p>
        </w:tc>
        <w:tc>
          <w:tcPr>
            <w:tcW w:w="851" w:type="dxa"/>
            <w:hideMark/>
          </w:tcPr>
          <w:p w:rsidR="00985772" w:rsidRPr="000878F7" w:rsidRDefault="00985772" w:rsidP="00985772">
            <w:pPr>
              <w:spacing w:line="276" w:lineRule="auto"/>
              <w:jc w:val="center"/>
              <w:cnfStyle w:val="000000010000"/>
            </w:pPr>
            <w:r w:rsidRPr="000878F7">
              <w:rPr>
                <w:lang w:val="fi-FI"/>
              </w:rPr>
              <w:t>o</w:t>
            </w:r>
          </w:p>
        </w:tc>
        <w:tc>
          <w:tcPr>
            <w:tcW w:w="3005" w:type="dxa"/>
            <w:hideMark/>
          </w:tcPr>
          <w:p w:rsidR="00985772" w:rsidRPr="000878F7" w:rsidRDefault="00985772" w:rsidP="00985772">
            <w:pPr>
              <w:spacing w:line="276" w:lineRule="auto"/>
              <w:cnfStyle w:val="000000010000"/>
            </w:pPr>
            <w:r w:rsidRPr="000878F7">
              <w:t xml:space="preserve">HIBI message write </w:t>
            </w:r>
            <w:proofErr w:type="spellStart"/>
            <w:r w:rsidRPr="000878F7">
              <w:t>comm</w:t>
            </w:r>
            <w:proofErr w:type="spellEnd"/>
            <w:r w:rsidRPr="000878F7">
              <w:t xml:space="preserve"> type </w:t>
            </w:r>
          </w:p>
        </w:tc>
      </w:tr>
      <w:tr w:rsidR="00A6739C" w:rsidRPr="000878F7" w:rsidTr="00A6739C">
        <w:trPr>
          <w:cnfStyle w:val="000000100000"/>
          <w:trHeight w:val="370"/>
        </w:trPr>
        <w:tc>
          <w:tcPr>
            <w:cnfStyle w:val="001000000000"/>
            <w:tcW w:w="1668" w:type="dxa"/>
            <w:vMerge/>
            <w:hideMark/>
          </w:tcPr>
          <w:p w:rsidR="00985772" w:rsidRPr="00594B0B" w:rsidRDefault="00985772" w:rsidP="00985772">
            <w:pPr>
              <w:spacing w:line="276" w:lineRule="auto"/>
              <w:rPr>
                <w:b w:val="0"/>
              </w:rPr>
            </w:pPr>
          </w:p>
        </w:tc>
        <w:tc>
          <w:tcPr>
            <w:tcW w:w="1984" w:type="dxa"/>
            <w:hideMark/>
          </w:tcPr>
          <w:p w:rsidR="00985772" w:rsidRPr="000878F7" w:rsidRDefault="00985772" w:rsidP="00985772">
            <w:pPr>
              <w:spacing w:line="276" w:lineRule="auto"/>
              <w:cnfStyle w:val="000000100000"/>
            </w:pPr>
            <w:proofErr w:type="spellStart"/>
            <w:r w:rsidRPr="000878F7">
              <w:t>hibi_msg_full_in</w:t>
            </w:r>
            <w:proofErr w:type="spellEnd"/>
            <w:r w:rsidRPr="000878F7">
              <w:t xml:space="preserve"> </w:t>
            </w:r>
          </w:p>
        </w:tc>
        <w:tc>
          <w:tcPr>
            <w:tcW w:w="1559" w:type="dxa"/>
            <w:hideMark/>
          </w:tcPr>
          <w:p w:rsidR="00985772" w:rsidRPr="000878F7" w:rsidRDefault="00985772" w:rsidP="00985772">
            <w:pPr>
              <w:spacing w:line="276" w:lineRule="auto"/>
              <w:jc w:val="center"/>
              <w:cnfStyle w:val="000000100000"/>
            </w:pPr>
            <w:r w:rsidRPr="000878F7">
              <w:rPr>
                <w:lang w:val="fi-FI"/>
              </w:rPr>
              <w:t>1</w:t>
            </w:r>
          </w:p>
        </w:tc>
        <w:tc>
          <w:tcPr>
            <w:tcW w:w="851" w:type="dxa"/>
            <w:hideMark/>
          </w:tcPr>
          <w:p w:rsidR="00985772" w:rsidRPr="000878F7" w:rsidRDefault="00985772" w:rsidP="00985772">
            <w:pPr>
              <w:spacing w:line="276" w:lineRule="auto"/>
              <w:jc w:val="center"/>
              <w:cnfStyle w:val="000000100000"/>
            </w:pPr>
            <w:r w:rsidRPr="000878F7">
              <w:rPr>
                <w:lang w:val="fi-FI"/>
              </w:rPr>
              <w:t>i</w:t>
            </w:r>
          </w:p>
        </w:tc>
        <w:tc>
          <w:tcPr>
            <w:tcW w:w="3005" w:type="dxa"/>
            <w:hideMark/>
          </w:tcPr>
          <w:p w:rsidR="00985772" w:rsidRPr="000878F7" w:rsidRDefault="00985772" w:rsidP="00985772">
            <w:pPr>
              <w:spacing w:line="276" w:lineRule="auto"/>
              <w:cnfStyle w:val="000000100000"/>
            </w:pPr>
            <w:r w:rsidRPr="000878F7">
              <w:t xml:space="preserve">HIBI message write full </w:t>
            </w:r>
          </w:p>
        </w:tc>
      </w:tr>
      <w:tr w:rsidR="00A6739C" w:rsidRPr="000878F7" w:rsidTr="00A6739C">
        <w:trPr>
          <w:cnfStyle w:val="000000010000"/>
          <w:trHeight w:val="370"/>
        </w:trPr>
        <w:tc>
          <w:tcPr>
            <w:cnfStyle w:val="001000000000"/>
            <w:tcW w:w="1668" w:type="dxa"/>
            <w:vMerge/>
            <w:hideMark/>
          </w:tcPr>
          <w:p w:rsidR="00985772" w:rsidRPr="00594B0B" w:rsidRDefault="00985772" w:rsidP="00985772">
            <w:pPr>
              <w:rPr>
                <w:b w:val="0"/>
              </w:rPr>
            </w:pPr>
          </w:p>
        </w:tc>
        <w:tc>
          <w:tcPr>
            <w:tcW w:w="1984" w:type="dxa"/>
            <w:hideMark/>
          </w:tcPr>
          <w:p w:rsidR="00985772" w:rsidRPr="000878F7" w:rsidRDefault="00985772" w:rsidP="00985772">
            <w:pPr>
              <w:cnfStyle w:val="000000010000"/>
            </w:pPr>
            <w:proofErr w:type="spellStart"/>
            <w:r>
              <w:t>hibi_msg_we_out</w:t>
            </w:r>
            <w:proofErr w:type="spellEnd"/>
          </w:p>
        </w:tc>
        <w:tc>
          <w:tcPr>
            <w:tcW w:w="1559" w:type="dxa"/>
            <w:hideMark/>
          </w:tcPr>
          <w:p w:rsidR="00985772" w:rsidRPr="000878F7" w:rsidRDefault="00985772" w:rsidP="00985772">
            <w:pPr>
              <w:jc w:val="center"/>
              <w:cnfStyle w:val="000000010000"/>
              <w:rPr>
                <w:lang w:val="fi-FI"/>
              </w:rPr>
            </w:pPr>
            <w:r>
              <w:rPr>
                <w:lang w:val="fi-FI"/>
              </w:rPr>
              <w:t>1</w:t>
            </w:r>
          </w:p>
        </w:tc>
        <w:tc>
          <w:tcPr>
            <w:tcW w:w="851" w:type="dxa"/>
            <w:hideMark/>
          </w:tcPr>
          <w:p w:rsidR="00985772" w:rsidRPr="000878F7" w:rsidRDefault="00985772" w:rsidP="00985772">
            <w:pPr>
              <w:jc w:val="center"/>
              <w:cnfStyle w:val="000000010000"/>
              <w:rPr>
                <w:lang w:val="fi-FI"/>
              </w:rPr>
            </w:pPr>
            <w:r>
              <w:rPr>
                <w:lang w:val="fi-FI"/>
              </w:rPr>
              <w:t>o</w:t>
            </w:r>
          </w:p>
        </w:tc>
        <w:tc>
          <w:tcPr>
            <w:tcW w:w="3005" w:type="dxa"/>
            <w:hideMark/>
          </w:tcPr>
          <w:p w:rsidR="00985772" w:rsidRPr="000878F7" w:rsidRDefault="00985772" w:rsidP="00985772">
            <w:pPr>
              <w:cnfStyle w:val="000000010000"/>
            </w:pPr>
            <w:r>
              <w:t>HIBI message write out</w:t>
            </w:r>
          </w:p>
        </w:tc>
      </w:tr>
      <w:tr w:rsidR="00A6739C" w:rsidRPr="000878F7" w:rsidTr="00A6739C">
        <w:trPr>
          <w:cnfStyle w:val="000000100000"/>
          <w:trHeight w:val="370"/>
        </w:trPr>
        <w:tc>
          <w:tcPr>
            <w:cnfStyle w:val="001000000000"/>
            <w:tcW w:w="1668" w:type="dxa"/>
            <w:vMerge w:val="restart"/>
            <w:hideMark/>
          </w:tcPr>
          <w:p w:rsidR="00985772" w:rsidRPr="00594B0B" w:rsidRDefault="00985772" w:rsidP="00985772">
            <w:pPr>
              <w:rPr>
                <w:b w:val="0"/>
              </w:rPr>
            </w:pPr>
            <w:r>
              <w:rPr>
                <w:b w:val="0"/>
              </w:rPr>
              <w:t>Avalon ST RX</w:t>
            </w:r>
          </w:p>
        </w:tc>
        <w:tc>
          <w:tcPr>
            <w:tcW w:w="1984" w:type="dxa"/>
            <w:hideMark/>
          </w:tcPr>
          <w:p w:rsidR="00985772" w:rsidRPr="00807147" w:rsidRDefault="00985772" w:rsidP="00985772">
            <w:pPr>
              <w:spacing w:line="276" w:lineRule="auto"/>
              <w:cnfStyle w:val="000000100000"/>
            </w:pPr>
            <w:proofErr w:type="spellStart"/>
            <w:r w:rsidRPr="00DA2055">
              <w:t>Rx_St_Data_i</w:t>
            </w:r>
            <w:proofErr w:type="spellEnd"/>
          </w:p>
        </w:tc>
        <w:tc>
          <w:tcPr>
            <w:tcW w:w="1559" w:type="dxa"/>
            <w:hideMark/>
          </w:tcPr>
          <w:p w:rsidR="00985772" w:rsidRPr="00807147" w:rsidRDefault="00985772" w:rsidP="00985772">
            <w:pPr>
              <w:spacing w:line="276" w:lineRule="auto"/>
              <w:jc w:val="center"/>
              <w:cnfStyle w:val="000000100000"/>
            </w:pPr>
            <w:r>
              <w:t>128</w:t>
            </w:r>
          </w:p>
        </w:tc>
        <w:tc>
          <w:tcPr>
            <w:tcW w:w="851" w:type="dxa"/>
            <w:hideMark/>
          </w:tcPr>
          <w:p w:rsidR="00985772" w:rsidRPr="00807147" w:rsidRDefault="00985772" w:rsidP="00985772">
            <w:pPr>
              <w:spacing w:line="276" w:lineRule="auto"/>
              <w:jc w:val="center"/>
              <w:cnfStyle w:val="000000100000"/>
            </w:pPr>
            <w:proofErr w:type="spellStart"/>
            <w:r>
              <w:t>i</w:t>
            </w:r>
            <w:proofErr w:type="spellEnd"/>
          </w:p>
        </w:tc>
        <w:tc>
          <w:tcPr>
            <w:tcW w:w="3005" w:type="dxa"/>
            <w:hideMark/>
          </w:tcPr>
          <w:p w:rsidR="00985772" w:rsidRPr="00807147" w:rsidRDefault="00985772" w:rsidP="00985772">
            <w:pPr>
              <w:spacing w:line="276" w:lineRule="auto"/>
              <w:cnfStyle w:val="000000100000"/>
            </w:pPr>
            <w:r>
              <w:t>Avalon ST receive data</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spacing w:line="276" w:lineRule="auto"/>
              <w:cnfStyle w:val="000000010000"/>
            </w:pPr>
            <w:proofErr w:type="spellStart"/>
            <w:r w:rsidRPr="00DA2055">
              <w:t>Rx_St_Valid_i</w:t>
            </w:r>
            <w:proofErr w:type="spellEnd"/>
          </w:p>
        </w:tc>
        <w:tc>
          <w:tcPr>
            <w:tcW w:w="1559" w:type="dxa"/>
            <w:hideMark/>
          </w:tcPr>
          <w:p w:rsidR="00985772" w:rsidRPr="00807147" w:rsidRDefault="00985772" w:rsidP="00985772">
            <w:pPr>
              <w:spacing w:line="276" w:lineRule="auto"/>
              <w:jc w:val="center"/>
              <w:cnfStyle w:val="000000010000"/>
            </w:pPr>
            <w:r>
              <w:t>1</w:t>
            </w:r>
          </w:p>
        </w:tc>
        <w:tc>
          <w:tcPr>
            <w:tcW w:w="851" w:type="dxa"/>
            <w:hideMark/>
          </w:tcPr>
          <w:p w:rsidR="00985772" w:rsidRPr="00807147" w:rsidRDefault="00985772" w:rsidP="00985772">
            <w:pPr>
              <w:spacing w:line="276" w:lineRule="auto"/>
              <w:jc w:val="center"/>
              <w:cnfStyle w:val="000000010000"/>
            </w:pPr>
            <w:proofErr w:type="spellStart"/>
            <w:r>
              <w:t>i</w:t>
            </w:r>
            <w:proofErr w:type="spellEnd"/>
          </w:p>
        </w:tc>
        <w:tc>
          <w:tcPr>
            <w:tcW w:w="3005" w:type="dxa"/>
            <w:hideMark/>
          </w:tcPr>
          <w:p w:rsidR="00985772" w:rsidRPr="00807147" w:rsidRDefault="00985772" w:rsidP="00985772">
            <w:pPr>
              <w:spacing w:line="276" w:lineRule="auto"/>
              <w:cnfStyle w:val="000000010000"/>
            </w:pPr>
            <w:r>
              <w:t>Avalon ST receive data valid</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07147" w:rsidRDefault="00985772" w:rsidP="00985772">
            <w:pPr>
              <w:spacing w:line="276" w:lineRule="auto"/>
              <w:cnfStyle w:val="000000100000"/>
            </w:pPr>
            <w:proofErr w:type="spellStart"/>
            <w:r w:rsidRPr="00DA2055">
              <w:t>Rx_St_Sop_i</w:t>
            </w:r>
            <w:proofErr w:type="spellEnd"/>
          </w:p>
        </w:tc>
        <w:tc>
          <w:tcPr>
            <w:tcW w:w="1559" w:type="dxa"/>
            <w:hideMark/>
          </w:tcPr>
          <w:p w:rsidR="00985772" w:rsidRPr="00807147" w:rsidRDefault="00985772" w:rsidP="00985772">
            <w:pPr>
              <w:spacing w:line="276" w:lineRule="auto"/>
              <w:jc w:val="center"/>
              <w:cnfStyle w:val="000000100000"/>
            </w:pPr>
            <w:r>
              <w:t>1</w:t>
            </w:r>
          </w:p>
        </w:tc>
        <w:tc>
          <w:tcPr>
            <w:tcW w:w="851" w:type="dxa"/>
            <w:hideMark/>
          </w:tcPr>
          <w:p w:rsidR="00985772" w:rsidRPr="00807147" w:rsidRDefault="00985772" w:rsidP="00985772">
            <w:pPr>
              <w:spacing w:line="276" w:lineRule="auto"/>
              <w:jc w:val="center"/>
              <w:cnfStyle w:val="000000100000"/>
            </w:pPr>
            <w:proofErr w:type="spellStart"/>
            <w:r>
              <w:t>i</w:t>
            </w:r>
            <w:proofErr w:type="spellEnd"/>
          </w:p>
        </w:tc>
        <w:tc>
          <w:tcPr>
            <w:tcW w:w="3005" w:type="dxa"/>
            <w:hideMark/>
          </w:tcPr>
          <w:p w:rsidR="00985772" w:rsidRPr="00807147" w:rsidRDefault="00985772" w:rsidP="00985772">
            <w:pPr>
              <w:spacing w:line="276" w:lineRule="auto"/>
              <w:cnfStyle w:val="000000100000"/>
            </w:pPr>
            <w:r>
              <w:t>Avalon ST receive start of packet</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spacing w:line="276" w:lineRule="auto"/>
              <w:cnfStyle w:val="000000010000"/>
            </w:pPr>
            <w:proofErr w:type="spellStart"/>
            <w:r w:rsidRPr="00DA2055">
              <w:t>Rx_St_Eop_i</w:t>
            </w:r>
            <w:proofErr w:type="spellEnd"/>
          </w:p>
        </w:tc>
        <w:tc>
          <w:tcPr>
            <w:tcW w:w="1559" w:type="dxa"/>
            <w:hideMark/>
          </w:tcPr>
          <w:p w:rsidR="00985772" w:rsidRPr="00807147" w:rsidRDefault="00985772" w:rsidP="00985772">
            <w:pPr>
              <w:spacing w:line="276" w:lineRule="auto"/>
              <w:jc w:val="center"/>
              <w:cnfStyle w:val="000000010000"/>
            </w:pPr>
            <w:r>
              <w:t>1</w:t>
            </w:r>
          </w:p>
        </w:tc>
        <w:tc>
          <w:tcPr>
            <w:tcW w:w="851" w:type="dxa"/>
            <w:hideMark/>
          </w:tcPr>
          <w:p w:rsidR="00985772" w:rsidRPr="00807147" w:rsidRDefault="00985772" w:rsidP="00985772">
            <w:pPr>
              <w:spacing w:line="276" w:lineRule="auto"/>
              <w:jc w:val="center"/>
              <w:cnfStyle w:val="000000010000"/>
            </w:pPr>
            <w:proofErr w:type="spellStart"/>
            <w:r>
              <w:t>i</w:t>
            </w:r>
            <w:proofErr w:type="spellEnd"/>
          </w:p>
        </w:tc>
        <w:tc>
          <w:tcPr>
            <w:tcW w:w="3005" w:type="dxa"/>
            <w:hideMark/>
          </w:tcPr>
          <w:p w:rsidR="00985772" w:rsidRPr="00807147" w:rsidRDefault="00985772" w:rsidP="00985772">
            <w:pPr>
              <w:spacing w:line="276" w:lineRule="auto"/>
              <w:cnfStyle w:val="000000010000"/>
            </w:pPr>
            <w:r>
              <w:t>Avalon ST receive end of packet</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07147" w:rsidRDefault="00985772" w:rsidP="00985772">
            <w:pPr>
              <w:spacing w:line="276" w:lineRule="auto"/>
              <w:cnfStyle w:val="000000100000"/>
            </w:pPr>
            <w:proofErr w:type="spellStart"/>
            <w:r w:rsidRPr="00DA2055">
              <w:t>Rx_St_Bardec_i</w:t>
            </w:r>
            <w:proofErr w:type="spellEnd"/>
          </w:p>
        </w:tc>
        <w:tc>
          <w:tcPr>
            <w:tcW w:w="1559" w:type="dxa"/>
            <w:hideMark/>
          </w:tcPr>
          <w:p w:rsidR="00985772" w:rsidRPr="00807147" w:rsidRDefault="00985772" w:rsidP="00985772">
            <w:pPr>
              <w:spacing w:line="276" w:lineRule="auto"/>
              <w:jc w:val="center"/>
              <w:cnfStyle w:val="000000100000"/>
            </w:pPr>
            <w:r>
              <w:t>8</w:t>
            </w:r>
          </w:p>
        </w:tc>
        <w:tc>
          <w:tcPr>
            <w:tcW w:w="851" w:type="dxa"/>
            <w:hideMark/>
          </w:tcPr>
          <w:p w:rsidR="00985772" w:rsidRPr="00807147" w:rsidRDefault="00985772" w:rsidP="00985772">
            <w:pPr>
              <w:spacing w:line="276" w:lineRule="auto"/>
              <w:jc w:val="center"/>
              <w:cnfStyle w:val="000000100000"/>
            </w:pPr>
            <w:proofErr w:type="spellStart"/>
            <w:r>
              <w:t>i</w:t>
            </w:r>
            <w:proofErr w:type="spellEnd"/>
          </w:p>
        </w:tc>
        <w:tc>
          <w:tcPr>
            <w:tcW w:w="3005" w:type="dxa"/>
            <w:hideMark/>
          </w:tcPr>
          <w:p w:rsidR="00985772" w:rsidRPr="00807147" w:rsidRDefault="00985772" w:rsidP="00985772">
            <w:pPr>
              <w:spacing w:line="276" w:lineRule="auto"/>
              <w:cnfStyle w:val="000000100000"/>
            </w:pPr>
            <w:r>
              <w:t>Avalon ST receive bar decoded</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spacing w:line="276" w:lineRule="auto"/>
              <w:cnfStyle w:val="000000010000"/>
            </w:pPr>
            <w:proofErr w:type="spellStart"/>
            <w:r w:rsidRPr="00DA2055">
              <w:t>Rx_St_Be_i</w:t>
            </w:r>
            <w:proofErr w:type="spellEnd"/>
          </w:p>
        </w:tc>
        <w:tc>
          <w:tcPr>
            <w:tcW w:w="1559" w:type="dxa"/>
            <w:hideMark/>
          </w:tcPr>
          <w:p w:rsidR="00985772" w:rsidRPr="00807147" w:rsidRDefault="00985772" w:rsidP="00985772">
            <w:pPr>
              <w:spacing w:line="276" w:lineRule="auto"/>
              <w:jc w:val="center"/>
              <w:cnfStyle w:val="000000010000"/>
            </w:pPr>
            <w:r>
              <w:t>16</w:t>
            </w:r>
          </w:p>
        </w:tc>
        <w:tc>
          <w:tcPr>
            <w:tcW w:w="851" w:type="dxa"/>
            <w:hideMark/>
          </w:tcPr>
          <w:p w:rsidR="00985772" w:rsidRPr="00807147" w:rsidRDefault="00985772" w:rsidP="00985772">
            <w:pPr>
              <w:spacing w:line="276" w:lineRule="auto"/>
              <w:jc w:val="center"/>
              <w:cnfStyle w:val="000000010000"/>
            </w:pPr>
            <w:proofErr w:type="spellStart"/>
            <w:r>
              <w:t>i</w:t>
            </w:r>
            <w:proofErr w:type="spellEnd"/>
          </w:p>
        </w:tc>
        <w:tc>
          <w:tcPr>
            <w:tcW w:w="3005" w:type="dxa"/>
            <w:hideMark/>
          </w:tcPr>
          <w:p w:rsidR="00985772" w:rsidRPr="00807147" w:rsidRDefault="00985772" w:rsidP="00985772">
            <w:pPr>
              <w:spacing w:line="276" w:lineRule="auto"/>
              <w:cnfStyle w:val="000000010000"/>
            </w:pPr>
            <w:r>
              <w:t>Avalon ST receive byte enable</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07147" w:rsidRDefault="00985772" w:rsidP="00985772">
            <w:pPr>
              <w:spacing w:line="276" w:lineRule="auto"/>
              <w:cnfStyle w:val="000000100000"/>
            </w:pPr>
            <w:proofErr w:type="spellStart"/>
            <w:r w:rsidRPr="00DA2055">
              <w:t>Rx_St_Ready_o</w:t>
            </w:r>
            <w:proofErr w:type="spellEnd"/>
          </w:p>
        </w:tc>
        <w:tc>
          <w:tcPr>
            <w:tcW w:w="1559" w:type="dxa"/>
            <w:hideMark/>
          </w:tcPr>
          <w:p w:rsidR="00985772" w:rsidRPr="00807147" w:rsidRDefault="00985772" w:rsidP="00985772">
            <w:pPr>
              <w:spacing w:line="276" w:lineRule="auto"/>
              <w:jc w:val="center"/>
              <w:cnfStyle w:val="000000100000"/>
            </w:pPr>
            <w:r>
              <w:t>1</w:t>
            </w:r>
          </w:p>
        </w:tc>
        <w:tc>
          <w:tcPr>
            <w:tcW w:w="851" w:type="dxa"/>
            <w:hideMark/>
          </w:tcPr>
          <w:p w:rsidR="00985772" w:rsidRPr="00807147" w:rsidRDefault="00985772" w:rsidP="00985772">
            <w:pPr>
              <w:spacing w:line="276" w:lineRule="auto"/>
              <w:jc w:val="center"/>
              <w:cnfStyle w:val="000000100000"/>
            </w:pPr>
            <w:r>
              <w:t>o</w:t>
            </w:r>
          </w:p>
        </w:tc>
        <w:tc>
          <w:tcPr>
            <w:tcW w:w="3005" w:type="dxa"/>
            <w:hideMark/>
          </w:tcPr>
          <w:p w:rsidR="00985772" w:rsidRPr="00807147" w:rsidRDefault="00985772" w:rsidP="00985772">
            <w:pPr>
              <w:spacing w:line="276" w:lineRule="auto"/>
              <w:cnfStyle w:val="000000100000"/>
            </w:pPr>
            <w:r>
              <w:t>Avalon ST receive ready</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spacing w:line="276" w:lineRule="auto"/>
              <w:cnfStyle w:val="000000010000"/>
            </w:pPr>
            <w:proofErr w:type="spellStart"/>
            <w:r w:rsidRPr="00DA2055">
              <w:t>Rx_St_Mask_o</w:t>
            </w:r>
            <w:proofErr w:type="spellEnd"/>
          </w:p>
        </w:tc>
        <w:tc>
          <w:tcPr>
            <w:tcW w:w="1559" w:type="dxa"/>
            <w:hideMark/>
          </w:tcPr>
          <w:p w:rsidR="00985772" w:rsidRPr="00807147" w:rsidRDefault="00985772" w:rsidP="00985772">
            <w:pPr>
              <w:spacing w:line="276" w:lineRule="auto"/>
              <w:jc w:val="center"/>
              <w:cnfStyle w:val="000000010000"/>
            </w:pPr>
            <w:r>
              <w:t>1</w:t>
            </w:r>
          </w:p>
        </w:tc>
        <w:tc>
          <w:tcPr>
            <w:tcW w:w="851" w:type="dxa"/>
            <w:hideMark/>
          </w:tcPr>
          <w:p w:rsidR="00985772" w:rsidRPr="00807147" w:rsidRDefault="00985772" w:rsidP="00985772">
            <w:pPr>
              <w:spacing w:line="276" w:lineRule="auto"/>
              <w:jc w:val="center"/>
              <w:cnfStyle w:val="000000010000"/>
            </w:pPr>
            <w:r>
              <w:t>o</w:t>
            </w:r>
          </w:p>
        </w:tc>
        <w:tc>
          <w:tcPr>
            <w:tcW w:w="3005" w:type="dxa"/>
            <w:hideMark/>
          </w:tcPr>
          <w:p w:rsidR="00985772" w:rsidRPr="00807147" w:rsidRDefault="00985772" w:rsidP="00985772">
            <w:pPr>
              <w:spacing w:line="276" w:lineRule="auto"/>
              <w:cnfStyle w:val="000000010000"/>
            </w:pPr>
            <w:r>
              <w:t>Avalon ST receive mask</w:t>
            </w:r>
          </w:p>
        </w:tc>
      </w:tr>
      <w:tr w:rsidR="00A6739C" w:rsidRPr="000878F7" w:rsidTr="00A6739C">
        <w:trPr>
          <w:cnfStyle w:val="000000100000"/>
          <w:trHeight w:val="370"/>
        </w:trPr>
        <w:tc>
          <w:tcPr>
            <w:cnfStyle w:val="001000000000"/>
            <w:tcW w:w="1668" w:type="dxa"/>
            <w:vMerge w:val="restart"/>
            <w:hideMark/>
          </w:tcPr>
          <w:p w:rsidR="00985772" w:rsidRPr="00DA2055" w:rsidRDefault="00985772" w:rsidP="00985772">
            <w:pPr>
              <w:rPr>
                <w:b w:val="0"/>
              </w:rPr>
            </w:pPr>
            <w:r w:rsidRPr="00DA2055">
              <w:rPr>
                <w:b w:val="0"/>
              </w:rPr>
              <w:t>Avalon ST TX</w:t>
            </w:r>
          </w:p>
        </w:tc>
        <w:tc>
          <w:tcPr>
            <w:tcW w:w="1984" w:type="dxa"/>
            <w:hideMark/>
          </w:tcPr>
          <w:p w:rsidR="00985772" w:rsidRPr="00807147" w:rsidRDefault="00985772" w:rsidP="00985772">
            <w:pPr>
              <w:spacing w:line="276" w:lineRule="auto"/>
              <w:cnfStyle w:val="000000100000"/>
            </w:pPr>
            <w:proofErr w:type="spellStart"/>
            <w:r w:rsidRPr="00DA2055">
              <w:t>Tx_St_Sop_o</w:t>
            </w:r>
            <w:proofErr w:type="spellEnd"/>
          </w:p>
        </w:tc>
        <w:tc>
          <w:tcPr>
            <w:tcW w:w="1559" w:type="dxa"/>
            <w:hideMark/>
          </w:tcPr>
          <w:p w:rsidR="00985772" w:rsidRPr="00807147" w:rsidRDefault="00985772" w:rsidP="00985772">
            <w:pPr>
              <w:spacing w:line="276" w:lineRule="auto"/>
              <w:jc w:val="center"/>
              <w:cnfStyle w:val="000000100000"/>
            </w:pPr>
            <w:r>
              <w:t>1</w:t>
            </w:r>
          </w:p>
        </w:tc>
        <w:tc>
          <w:tcPr>
            <w:tcW w:w="851" w:type="dxa"/>
            <w:hideMark/>
          </w:tcPr>
          <w:p w:rsidR="00985772" w:rsidRPr="00807147" w:rsidRDefault="00985772" w:rsidP="00985772">
            <w:pPr>
              <w:spacing w:line="276" w:lineRule="auto"/>
              <w:jc w:val="center"/>
              <w:cnfStyle w:val="000000100000"/>
            </w:pPr>
            <w:r>
              <w:t>o</w:t>
            </w:r>
          </w:p>
        </w:tc>
        <w:tc>
          <w:tcPr>
            <w:tcW w:w="3005" w:type="dxa"/>
            <w:hideMark/>
          </w:tcPr>
          <w:p w:rsidR="00985772" w:rsidRPr="00807147" w:rsidRDefault="00985772" w:rsidP="00985772">
            <w:pPr>
              <w:spacing w:line="276" w:lineRule="auto"/>
              <w:cnfStyle w:val="000000100000"/>
            </w:pPr>
            <w:r>
              <w:t>Avalon ST transmit start of packet</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cnfStyle w:val="000000010000"/>
            </w:pPr>
            <w:proofErr w:type="spellStart"/>
            <w:r w:rsidRPr="00DA2055">
              <w:t>Tx_St_Eop_o</w:t>
            </w:r>
            <w:proofErr w:type="spellEnd"/>
          </w:p>
        </w:tc>
        <w:tc>
          <w:tcPr>
            <w:tcW w:w="1559" w:type="dxa"/>
            <w:hideMark/>
          </w:tcPr>
          <w:p w:rsidR="00985772" w:rsidRPr="00807147" w:rsidRDefault="00985772" w:rsidP="00985772">
            <w:pPr>
              <w:jc w:val="center"/>
              <w:cnfStyle w:val="000000010000"/>
            </w:pPr>
            <w:r>
              <w:t>1</w:t>
            </w:r>
          </w:p>
        </w:tc>
        <w:tc>
          <w:tcPr>
            <w:tcW w:w="851" w:type="dxa"/>
            <w:hideMark/>
          </w:tcPr>
          <w:p w:rsidR="00985772" w:rsidRPr="00807147" w:rsidRDefault="00985772" w:rsidP="00985772">
            <w:pPr>
              <w:jc w:val="center"/>
              <w:cnfStyle w:val="000000010000"/>
            </w:pPr>
            <w:r>
              <w:t>o</w:t>
            </w:r>
          </w:p>
        </w:tc>
        <w:tc>
          <w:tcPr>
            <w:tcW w:w="3005" w:type="dxa"/>
            <w:hideMark/>
          </w:tcPr>
          <w:p w:rsidR="00985772" w:rsidRPr="00807147" w:rsidRDefault="00985772" w:rsidP="00985772">
            <w:pPr>
              <w:spacing w:line="276" w:lineRule="auto"/>
              <w:cnfStyle w:val="000000010000"/>
            </w:pPr>
            <w:r>
              <w:t>Avalon ST transmit end of packet</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07147" w:rsidRDefault="00985772" w:rsidP="00985772">
            <w:pPr>
              <w:cnfStyle w:val="000000100000"/>
            </w:pPr>
            <w:proofErr w:type="spellStart"/>
            <w:r w:rsidRPr="00DA2055">
              <w:t>Tx_St_Valid_o</w:t>
            </w:r>
            <w:proofErr w:type="spellEnd"/>
          </w:p>
        </w:tc>
        <w:tc>
          <w:tcPr>
            <w:tcW w:w="1559" w:type="dxa"/>
            <w:hideMark/>
          </w:tcPr>
          <w:p w:rsidR="00985772" w:rsidRPr="00807147" w:rsidRDefault="00985772" w:rsidP="00985772">
            <w:pPr>
              <w:jc w:val="center"/>
              <w:cnfStyle w:val="000000100000"/>
            </w:pPr>
            <w:r>
              <w:t>1</w:t>
            </w:r>
          </w:p>
        </w:tc>
        <w:tc>
          <w:tcPr>
            <w:tcW w:w="851" w:type="dxa"/>
            <w:hideMark/>
          </w:tcPr>
          <w:p w:rsidR="00985772" w:rsidRPr="00807147" w:rsidRDefault="00985772" w:rsidP="00985772">
            <w:pPr>
              <w:jc w:val="center"/>
              <w:cnfStyle w:val="000000100000"/>
            </w:pPr>
            <w:r>
              <w:t>o</w:t>
            </w:r>
          </w:p>
        </w:tc>
        <w:tc>
          <w:tcPr>
            <w:tcW w:w="3005" w:type="dxa"/>
            <w:hideMark/>
          </w:tcPr>
          <w:p w:rsidR="00985772" w:rsidRPr="00807147" w:rsidRDefault="00985772" w:rsidP="00985772">
            <w:pPr>
              <w:cnfStyle w:val="000000100000"/>
            </w:pPr>
            <w:r>
              <w:t>Avalon ST transmit data valid</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cnfStyle w:val="000000010000"/>
            </w:pPr>
            <w:proofErr w:type="spellStart"/>
            <w:r w:rsidRPr="00DA2055">
              <w:t>Tx_St_Data_o</w:t>
            </w:r>
            <w:proofErr w:type="spellEnd"/>
          </w:p>
        </w:tc>
        <w:tc>
          <w:tcPr>
            <w:tcW w:w="1559" w:type="dxa"/>
            <w:hideMark/>
          </w:tcPr>
          <w:p w:rsidR="00985772" w:rsidRPr="00807147" w:rsidRDefault="00985772" w:rsidP="00985772">
            <w:pPr>
              <w:jc w:val="center"/>
              <w:cnfStyle w:val="000000010000"/>
            </w:pPr>
            <w:r>
              <w:t>128</w:t>
            </w:r>
          </w:p>
        </w:tc>
        <w:tc>
          <w:tcPr>
            <w:tcW w:w="851" w:type="dxa"/>
            <w:hideMark/>
          </w:tcPr>
          <w:p w:rsidR="00985772" w:rsidRPr="00807147" w:rsidRDefault="00985772" w:rsidP="00985772">
            <w:pPr>
              <w:jc w:val="center"/>
              <w:cnfStyle w:val="000000010000"/>
            </w:pPr>
            <w:r>
              <w:t>o</w:t>
            </w:r>
          </w:p>
        </w:tc>
        <w:tc>
          <w:tcPr>
            <w:tcW w:w="3005" w:type="dxa"/>
            <w:hideMark/>
          </w:tcPr>
          <w:p w:rsidR="00985772" w:rsidRPr="00807147" w:rsidRDefault="00985772" w:rsidP="00985772">
            <w:pPr>
              <w:cnfStyle w:val="000000010000"/>
            </w:pPr>
            <w:r>
              <w:t>Avalon ST transmit data</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07147" w:rsidRDefault="00985772" w:rsidP="00985772">
            <w:pPr>
              <w:spacing w:line="276" w:lineRule="auto"/>
              <w:cnfStyle w:val="000000100000"/>
            </w:pPr>
            <w:proofErr w:type="spellStart"/>
            <w:r w:rsidRPr="00DA2055">
              <w:t>Tx_St_Ready_i</w:t>
            </w:r>
            <w:proofErr w:type="spellEnd"/>
          </w:p>
        </w:tc>
        <w:tc>
          <w:tcPr>
            <w:tcW w:w="1559" w:type="dxa"/>
            <w:hideMark/>
          </w:tcPr>
          <w:p w:rsidR="00985772" w:rsidRPr="00807147" w:rsidRDefault="00985772" w:rsidP="00985772">
            <w:pPr>
              <w:spacing w:line="276" w:lineRule="auto"/>
              <w:jc w:val="center"/>
              <w:cnfStyle w:val="000000100000"/>
            </w:pPr>
            <w:r>
              <w:t>1</w:t>
            </w:r>
          </w:p>
        </w:tc>
        <w:tc>
          <w:tcPr>
            <w:tcW w:w="851" w:type="dxa"/>
            <w:hideMark/>
          </w:tcPr>
          <w:p w:rsidR="00985772" w:rsidRPr="00807147" w:rsidRDefault="00985772" w:rsidP="00985772">
            <w:pPr>
              <w:spacing w:line="276" w:lineRule="auto"/>
              <w:jc w:val="center"/>
              <w:cnfStyle w:val="000000100000"/>
            </w:pPr>
            <w:proofErr w:type="spellStart"/>
            <w:r>
              <w:t>i</w:t>
            </w:r>
            <w:proofErr w:type="spellEnd"/>
          </w:p>
        </w:tc>
        <w:tc>
          <w:tcPr>
            <w:tcW w:w="3005" w:type="dxa"/>
            <w:hideMark/>
          </w:tcPr>
          <w:p w:rsidR="00985772" w:rsidRPr="00807147" w:rsidRDefault="00985772" w:rsidP="00985772">
            <w:pPr>
              <w:spacing w:line="276" w:lineRule="auto"/>
              <w:cnfStyle w:val="000000100000"/>
            </w:pPr>
            <w:r>
              <w:t>Avalon ST transmit ready</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07147" w:rsidRDefault="00985772" w:rsidP="00985772">
            <w:pPr>
              <w:spacing w:line="276" w:lineRule="auto"/>
              <w:cnfStyle w:val="000000010000"/>
            </w:pPr>
            <w:proofErr w:type="spellStart"/>
            <w:r w:rsidRPr="00DA2055">
              <w:t>TxCred_i</w:t>
            </w:r>
            <w:proofErr w:type="spellEnd"/>
          </w:p>
        </w:tc>
        <w:tc>
          <w:tcPr>
            <w:tcW w:w="1559" w:type="dxa"/>
            <w:hideMark/>
          </w:tcPr>
          <w:p w:rsidR="00985772" w:rsidRPr="00807147" w:rsidRDefault="00985772" w:rsidP="00985772">
            <w:pPr>
              <w:spacing w:line="276" w:lineRule="auto"/>
              <w:jc w:val="center"/>
              <w:cnfStyle w:val="000000010000"/>
            </w:pPr>
            <w:r>
              <w:t>36</w:t>
            </w:r>
          </w:p>
        </w:tc>
        <w:tc>
          <w:tcPr>
            <w:tcW w:w="851" w:type="dxa"/>
            <w:hideMark/>
          </w:tcPr>
          <w:p w:rsidR="00985772" w:rsidRPr="00807147" w:rsidRDefault="00985772" w:rsidP="00985772">
            <w:pPr>
              <w:spacing w:line="276" w:lineRule="auto"/>
              <w:jc w:val="center"/>
              <w:cnfStyle w:val="000000010000"/>
            </w:pPr>
            <w:proofErr w:type="spellStart"/>
            <w:r>
              <w:t>i</w:t>
            </w:r>
            <w:proofErr w:type="spellEnd"/>
          </w:p>
        </w:tc>
        <w:tc>
          <w:tcPr>
            <w:tcW w:w="3005" w:type="dxa"/>
            <w:hideMark/>
          </w:tcPr>
          <w:p w:rsidR="00985772" w:rsidRPr="00807147" w:rsidRDefault="00985772" w:rsidP="00985772">
            <w:pPr>
              <w:spacing w:line="276" w:lineRule="auto"/>
              <w:cnfStyle w:val="000000010000"/>
            </w:pPr>
            <w:r>
              <w:t>Avalon ST transmit credit</w:t>
            </w:r>
          </w:p>
        </w:tc>
      </w:tr>
      <w:tr w:rsidR="00A6739C" w:rsidRPr="000878F7" w:rsidTr="00A6739C">
        <w:trPr>
          <w:cnfStyle w:val="000000100000"/>
          <w:trHeight w:val="370"/>
        </w:trPr>
        <w:tc>
          <w:tcPr>
            <w:cnfStyle w:val="001000000000"/>
            <w:tcW w:w="1668" w:type="dxa"/>
            <w:vMerge w:val="restart"/>
            <w:hideMark/>
          </w:tcPr>
          <w:p w:rsidR="00985772" w:rsidRPr="00780E39" w:rsidRDefault="00985772" w:rsidP="00985772">
            <w:pPr>
              <w:rPr>
                <w:b w:val="0"/>
              </w:rPr>
            </w:pPr>
            <w:proofErr w:type="spellStart"/>
            <w:r w:rsidRPr="00780E39">
              <w:rPr>
                <w:b w:val="0"/>
              </w:rPr>
              <w:t>PCIe</w:t>
            </w:r>
            <w:proofErr w:type="spellEnd"/>
            <w:r w:rsidRPr="00780E39">
              <w:rPr>
                <w:b w:val="0"/>
              </w:rPr>
              <w:t xml:space="preserve"> IRQ</w:t>
            </w:r>
          </w:p>
        </w:tc>
        <w:tc>
          <w:tcPr>
            <w:tcW w:w="1984" w:type="dxa"/>
            <w:hideMark/>
          </w:tcPr>
          <w:p w:rsidR="00985772" w:rsidRPr="00893E12" w:rsidRDefault="00985772" w:rsidP="00985772">
            <w:pPr>
              <w:cnfStyle w:val="000000100000"/>
            </w:pPr>
            <w:proofErr w:type="spellStart"/>
            <w:r w:rsidRPr="00893E12">
              <w:rPr>
                <w:rFonts w:cs="Arial"/>
                <w:color w:val="231F20"/>
              </w:rPr>
              <w:t>app_msi_req</w:t>
            </w:r>
            <w:proofErr w:type="spellEnd"/>
          </w:p>
        </w:tc>
        <w:tc>
          <w:tcPr>
            <w:tcW w:w="1559" w:type="dxa"/>
            <w:hideMark/>
          </w:tcPr>
          <w:p w:rsidR="00985772" w:rsidRDefault="00985772" w:rsidP="00985772">
            <w:pPr>
              <w:jc w:val="center"/>
              <w:cnfStyle w:val="000000100000"/>
            </w:pPr>
            <w:r>
              <w:t>1</w:t>
            </w:r>
          </w:p>
        </w:tc>
        <w:tc>
          <w:tcPr>
            <w:tcW w:w="851" w:type="dxa"/>
            <w:hideMark/>
          </w:tcPr>
          <w:p w:rsidR="00985772" w:rsidRDefault="00985772" w:rsidP="00985772">
            <w:pPr>
              <w:jc w:val="center"/>
              <w:cnfStyle w:val="000000100000"/>
            </w:pPr>
            <w:r>
              <w:t>o</w:t>
            </w:r>
          </w:p>
        </w:tc>
        <w:tc>
          <w:tcPr>
            <w:tcW w:w="3005" w:type="dxa"/>
            <w:hideMark/>
          </w:tcPr>
          <w:p w:rsidR="00985772" w:rsidRDefault="00985772" w:rsidP="00985772">
            <w:pPr>
              <w:cnfStyle w:val="000000100000"/>
            </w:pPr>
            <w:r>
              <w:t>Interrupt request</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DA2055" w:rsidRDefault="00985772" w:rsidP="00985772">
            <w:pPr>
              <w:cnfStyle w:val="000000010000"/>
            </w:pPr>
            <w:proofErr w:type="spellStart"/>
            <w:r w:rsidRPr="00893E12">
              <w:t>app_msi_ack</w:t>
            </w:r>
            <w:proofErr w:type="spellEnd"/>
          </w:p>
        </w:tc>
        <w:tc>
          <w:tcPr>
            <w:tcW w:w="1559" w:type="dxa"/>
            <w:hideMark/>
          </w:tcPr>
          <w:p w:rsidR="00985772" w:rsidRDefault="00985772" w:rsidP="00985772">
            <w:pPr>
              <w:jc w:val="center"/>
              <w:cnfStyle w:val="000000010000"/>
            </w:pPr>
            <w:r>
              <w:t>1</w:t>
            </w:r>
          </w:p>
        </w:tc>
        <w:tc>
          <w:tcPr>
            <w:tcW w:w="851" w:type="dxa"/>
            <w:hideMark/>
          </w:tcPr>
          <w:p w:rsidR="00985772" w:rsidRDefault="00985772" w:rsidP="00985772">
            <w:pPr>
              <w:jc w:val="center"/>
              <w:cnfStyle w:val="000000010000"/>
            </w:pPr>
            <w:proofErr w:type="spellStart"/>
            <w:r>
              <w:t>i</w:t>
            </w:r>
            <w:proofErr w:type="spellEnd"/>
          </w:p>
        </w:tc>
        <w:tc>
          <w:tcPr>
            <w:tcW w:w="3005" w:type="dxa"/>
            <w:hideMark/>
          </w:tcPr>
          <w:p w:rsidR="00985772" w:rsidRDefault="00985772" w:rsidP="00985772">
            <w:pPr>
              <w:cnfStyle w:val="000000010000"/>
            </w:pPr>
            <w:r>
              <w:t>Interrupt acknowledge</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DA2055" w:rsidRDefault="00985772" w:rsidP="00985772">
            <w:pPr>
              <w:cnfStyle w:val="000000100000"/>
            </w:pPr>
            <w:proofErr w:type="spellStart"/>
            <w:r w:rsidRPr="00893E12">
              <w:t>app_msi_tc</w:t>
            </w:r>
            <w:proofErr w:type="spellEnd"/>
          </w:p>
        </w:tc>
        <w:tc>
          <w:tcPr>
            <w:tcW w:w="1559" w:type="dxa"/>
            <w:hideMark/>
          </w:tcPr>
          <w:p w:rsidR="00985772" w:rsidRDefault="00985772" w:rsidP="00985772">
            <w:pPr>
              <w:jc w:val="center"/>
              <w:cnfStyle w:val="000000100000"/>
            </w:pPr>
            <w:r>
              <w:t>3</w:t>
            </w:r>
          </w:p>
        </w:tc>
        <w:tc>
          <w:tcPr>
            <w:tcW w:w="851" w:type="dxa"/>
            <w:hideMark/>
          </w:tcPr>
          <w:p w:rsidR="00985772" w:rsidRDefault="00985772" w:rsidP="00985772">
            <w:pPr>
              <w:jc w:val="center"/>
              <w:cnfStyle w:val="000000100000"/>
            </w:pPr>
            <w:r>
              <w:t>o</w:t>
            </w:r>
          </w:p>
        </w:tc>
        <w:tc>
          <w:tcPr>
            <w:tcW w:w="3005" w:type="dxa"/>
            <w:hideMark/>
          </w:tcPr>
          <w:p w:rsidR="00985772" w:rsidRDefault="00985772" w:rsidP="00985772">
            <w:pPr>
              <w:cnfStyle w:val="000000100000"/>
            </w:pP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93E12" w:rsidRDefault="00985772" w:rsidP="00985772">
            <w:pPr>
              <w:cnfStyle w:val="000000010000"/>
            </w:pPr>
            <w:proofErr w:type="spellStart"/>
            <w:r w:rsidRPr="00893E12">
              <w:t>app_msi_num</w:t>
            </w:r>
            <w:proofErr w:type="spellEnd"/>
          </w:p>
        </w:tc>
        <w:tc>
          <w:tcPr>
            <w:tcW w:w="1559" w:type="dxa"/>
            <w:hideMark/>
          </w:tcPr>
          <w:p w:rsidR="00985772" w:rsidRDefault="00985772" w:rsidP="00985772">
            <w:pPr>
              <w:jc w:val="center"/>
              <w:cnfStyle w:val="000000010000"/>
            </w:pPr>
            <w:r>
              <w:t>5</w:t>
            </w:r>
          </w:p>
        </w:tc>
        <w:tc>
          <w:tcPr>
            <w:tcW w:w="851" w:type="dxa"/>
            <w:hideMark/>
          </w:tcPr>
          <w:p w:rsidR="00985772" w:rsidRDefault="00985772" w:rsidP="00985772">
            <w:pPr>
              <w:jc w:val="center"/>
              <w:cnfStyle w:val="000000010000"/>
            </w:pPr>
            <w:r>
              <w:t>o</w:t>
            </w:r>
          </w:p>
        </w:tc>
        <w:tc>
          <w:tcPr>
            <w:tcW w:w="3005" w:type="dxa"/>
            <w:hideMark/>
          </w:tcPr>
          <w:p w:rsidR="00985772" w:rsidRDefault="00985772" w:rsidP="00985772">
            <w:pPr>
              <w:cnfStyle w:val="000000010000"/>
            </w:pPr>
            <w:r>
              <w:t>Interrupt number</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93E12" w:rsidRDefault="00985772" w:rsidP="00985772">
            <w:pPr>
              <w:cnfStyle w:val="000000100000"/>
            </w:pPr>
            <w:proofErr w:type="spellStart"/>
            <w:r w:rsidRPr="00893E12">
              <w:t>pex_msi_num</w:t>
            </w:r>
            <w:proofErr w:type="spellEnd"/>
          </w:p>
        </w:tc>
        <w:tc>
          <w:tcPr>
            <w:tcW w:w="1559" w:type="dxa"/>
            <w:hideMark/>
          </w:tcPr>
          <w:p w:rsidR="00985772" w:rsidRDefault="00985772" w:rsidP="00985772">
            <w:pPr>
              <w:jc w:val="center"/>
              <w:cnfStyle w:val="000000100000"/>
            </w:pPr>
            <w:r>
              <w:t>5</w:t>
            </w:r>
          </w:p>
        </w:tc>
        <w:tc>
          <w:tcPr>
            <w:tcW w:w="851" w:type="dxa"/>
            <w:hideMark/>
          </w:tcPr>
          <w:p w:rsidR="00985772" w:rsidRDefault="00985772" w:rsidP="00985772">
            <w:pPr>
              <w:jc w:val="center"/>
              <w:cnfStyle w:val="000000100000"/>
            </w:pPr>
            <w:r>
              <w:t>o</w:t>
            </w:r>
          </w:p>
        </w:tc>
        <w:tc>
          <w:tcPr>
            <w:tcW w:w="3005" w:type="dxa"/>
            <w:hideMark/>
          </w:tcPr>
          <w:p w:rsidR="00985772" w:rsidRDefault="00985772" w:rsidP="00985772">
            <w:pPr>
              <w:cnfStyle w:val="000000100000"/>
            </w:pP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93E12" w:rsidRDefault="00985772" w:rsidP="00985772">
            <w:pPr>
              <w:cnfStyle w:val="000000010000"/>
            </w:pPr>
            <w:proofErr w:type="spellStart"/>
            <w:r w:rsidRPr="00893E12">
              <w:rPr>
                <w:rFonts w:cs="Arial"/>
                <w:color w:val="231F20"/>
              </w:rPr>
              <w:t>app_int_sts</w:t>
            </w:r>
            <w:proofErr w:type="spellEnd"/>
          </w:p>
        </w:tc>
        <w:tc>
          <w:tcPr>
            <w:tcW w:w="1559" w:type="dxa"/>
            <w:hideMark/>
          </w:tcPr>
          <w:p w:rsidR="00985772" w:rsidRDefault="00985772" w:rsidP="00985772">
            <w:pPr>
              <w:jc w:val="center"/>
              <w:cnfStyle w:val="000000010000"/>
            </w:pPr>
            <w:r>
              <w:t>1</w:t>
            </w:r>
          </w:p>
        </w:tc>
        <w:tc>
          <w:tcPr>
            <w:tcW w:w="851" w:type="dxa"/>
            <w:hideMark/>
          </w:tcPr>
          <w:p w:rsidR="00985772" w:rsidRDefault="00985772" w:rsidP="00985772">
            <w:pPr>
              <w:jc w:val="center"/>
              <w:cnfStyle w:val="000000010000"/>
            </w:pPr>
            <w:r>
              <w:t>o</w:t>
            </w:r>
          </w:p>
        </w:tc>
        <w:tc>
          <w:tcPr>
            <w:tcW w:w="3005" w:type="dxa"/>
            <w:hideMark/>
          </w:tcPr>
          <w:p w:rsidR="00985772" w:rsidRDefault="00985772" w:rsidP="00985772">
            <w:pPr>
              <w:cnfStyle w:val="000000010000"/>
            </w:pP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93E12" w:rsidRDefault="00985772" w:rsidP="00985772">
            <w:pPr>
              <w:cnfStyle w:val="000000100000"/>
            </w:pPr>
            <w:proofErr w:type="spellStart"/>
            <w:r w:rsidRPr="00893E12">
              <w:rPr>
                <w:rFonts w:cs="Arial"/>
                <w:color w:val="231F20"/>
              </w:rPr>
              <w:t>app_int_ack</w:t>
            </w:r>
            <w:proofErr w:type="spellEnd"/>
          </w:p>
        </w:tc>
        <w:tc>
          <w:tcPr>
            <w:tcW w:w="1559" w:type="dxa"/>
            <w:hideMark/>
          </w:tcPr>
          <w:p w:rsidR="00985772" w:rsidRDefault="00985772" w:rsidP="00985772">
            <w:pPr>
              <w:jc w:val="center"/>
              <w:cnfStyle w:val="000000100000"/>
            </w:pPr>
            <w:r>
              <w:t>1</w:t>
            </w:r>
          </w:p>
        </w:tc>
        <w:tc>
          <w:tcPr>
            <w:tcW w:w="851" w:type="dxa"/>
            <w:hideMark/>
          </w:tcPr>
          <w:p w:rsidR="00985772" w:rsidRDefault="00985772" w:rsidP="00985772">
            <w:pPr>
              <w:jc w:val="center"/>
              <w:cnfStyle w:val="000000100000"/>
            </w:pPr>
            <w:proofErr w:type="spellStart"/>
            <w:r>
              <w:t>i</w:t>
            </w:r>
            <w:proofErr w:type="spellEnd"/>
          </w:p>
        </w:tc>
        <w:tc>
          <w:tcPr>
            <w:tcW w:w="3005" w:type="dxa"/>
            <w:hideMark/>
          </w:tcPr>
          <w:p w:rsidR="00985772" w:rsidRDefault="00985772" w:rsidP="00985772">
            <w:pPr>
              <w:cnfStyle w:val="000000100000"/>
            </w:pPr>
          </w:p>
        </w:tc>
      </w:tr>
      <w:tr w:rsidR="00A6739C" w:rsidRPr="000878F7" w:rsidTr="00A6739C">
        <w:trPr>
          <w:cnfStyle w:val="000000010000"/>
          <w:trHeight w:val="370"/>
        </w:trPr>
        <w:tc>
          <w:tcPr>
            <w:cnfStyle w:val="001000000000"/>
            <w:tcW w:w="1668" w:type="dxa"/>
            <w:vMerge w:val="restart"/>
            <w:shd w:val="clear" w:color="auto" w:fill="D0D8E8"/>
            <w:hideMark/>
          </w:tcPr>
          <w:p w:rsidR="00985772" w:rsidRPr="00626F1C" w:rsidRDefault="00985772" w:rsidP="00985772">
            <w:pPr>
              <w:rPr>
                <w:b w:val="0"/>
              </w:rPr>
            </w:pPr>
            <w:r w:rsidRPr="00626F1C">
              <w:rPr>
                <w:b w:val="0"/>
              </w:rPr>
              <w:t>LMI</w:t>
            </w:r>
          </w:p>
        </w:tc>
        <w:tc>
          <w:tcPr>
            <w:tcW w:w="1984" w:type="dxa"/>
            <w:hideMark/>
          </w:tcPr>
          <w:p w:rsidR="00985772" w:rsidRPr="00893E12" w:rsidRDefault="00985772" w:rsidP="00985772">
            <w:pPr>
              <w:cnfStyle w:val="000000010000"/>
              <w:rPr>
                <w:rFonts w:cs="Arial"/>
                <w:color w:val="231F20"/>
              </w:rPr>
            </w:pPr>
            <w:proofErr w:type="spellStart"/>
            <w:r>
              <w:rPr>
                <w:rFonts w:cs="Arial"/>
                <w:color w:val="231F20"/>
              </w:rPr>
              <w:t>lmi_data_in</w:t>
            </w:r>
            <w:proofErr w:type="spellEnd"/>
          </w:p>
        </w:tc>
        <w:tc>
          <w:tcPr>
            <w:tcW w:w="1559" w:type="dxa"/>
            <w:hideMark/>
          </w:tcPr>
          <w:p w:rsidR="00985772" w:rsidRDefault="00985772" w:rsidP="00985772">
            <w:pPr>
              <w:jc w:val="center"/>
              <w:cnfStyle w:val="000000010000"/>
            </w:pPr>
            <w:r>
              <w:t>32</w:t>
            </w:r>
          </w:p>
        </w:tc>
        <w:tc>
          <w:tcPr>
            <w:tcW w:w="851" w:type="dxa"/>
            <w:hideMark/>
          </w:tcPr>
          <w:p w:rsidR="00985772" w:rsidRDefault="00985772" w:rsidP="00985772">
            <w:pPr>
              <w:jc w:val="center"/>
              <w:cnfStyle w:val="000000010000"/>
            </w:pPr>
            <w:proofErr w:type="spellStart"/>
            <w:r>
              <w:t>i</w:t>
            </w:r>
            <w:proofErr w:type="spellEnd"/>
          </w:p>
        </w:tc>
        <w:tc>
          <w:tcPr>
            <w:tcW w:w="3005" w:type="dxa"/>
            <w:hideMark/>
          </w:tcPr>
          <w:p w:rsidR="00985772" w:rsidRDefault="00985772" w:rsidP="00985772">
            <w:pPr>
              <w:cnfStyle w:val="000000010000"/>
            </w:pPr>
            <w:r>
              <w:t>LMI read data</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780E39" w:rsidRDefault="00985772" w:rsidP="00985772">
            <w:pPr>
              <w:cnfStyle w:val="000000100000"/>
              <w:rPr>
                <w:rFonts w:cs="Arial"/>
                <w:color w:val="231F20"/>
              </w:rPr>
            </w:pPr>
            <w:proofErr w:type="spellStart"/>
            <w:r w:rsidRPr="00780E39">
              <w:rPr>
                <w:rFonts w:cs="Arial"/>
                <w:color w:val="231F20"/>
              </w:rPr>
              <w:t>lmi_</w:t>
            </w:r>
            <w:r>
              <w:rPr>
                <w:rFonts w:cs="Arial"/>
                <w:color w:val="231F20"/>
              </w:rPr>
              <w:t>re_out</w:t>
            </w:r>
            <w:proofErr w:type="spellEnd"/>
          </w:p>
        </w:tc>
        <w:tc>
          <w:tcPr>
            <w:tcW w:w="1559" w:type="dxa"/>
            <w:hideMark/>
          </w:tcPr>
          <w:p w:rsidR="00985772" w:rsidRDefault="00985772" w:rsidP="00985772">
            <w:pPr>
              <w:jc w:val="center"/>
              <w:cnfStyle w:val="000000100000"/>
            </w:pPr>
            <w:r>
              <w:t>1</w:t>
            </w:r>
          </w:p>
        </w:tc>
        <w:tc>
          <w:tcPr>
            <w:tcW w:w="851" w:type="dxa"/>
            <w:hideMark/>
          </w:tcPr>
          <w:p w:rsidR="00985772" w:rsidRDefault="00985772" w:rsidP="00985772">
            <w:pPr>
              <w:jc w:val="center"/>
              <w:cnfStyle w:val="000000100000"/>
            </w:pPr>
            <w:r>
              <w:t>o</w:t>
            </w:r>
          </w:p>
        </w:tc>
        <w:tc>
          <w:tcPr>
            <w:tcW w:w="3005" w:type="dxa"/>
            <w:hideMark/>
          </w:tcPr>
          <w:p w:rsidR="00985772" w:rsidRDefault="00985772" w:rsidP="00985772">
            <w:pPr>
              <w:cnfStyle w:val="000000100000"/>
            </w:pPr>
            <w:r>
              <w:t>LMI read enable</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93E12" w:rsidRDefault="00985772" w:rsidP="00985772">
            <w:pPr>
              <w:cnfStyle w:val="000000010000"/>
              <w:rPr>
                <w:rFonts w:cs="Arial"/>
                <w:color w:val="231F20"/>
              </w:rPr>
            </w:pPr>
            <w:proofErr w:type="spellStart"/>
            <w:r>
              <w:rPr>
                <w:rFonts w:cs="Arial"/>
                <w:color w:val="231F20"/>
              </w:rPr>
              <w:t>lmi_we_out</w:t>
            </w:r>
            <w:proofErr w:type="spellEnd"/>
          </w:p>
        </w:tc>
        <w:tc>
          <w:tcPr>
            <w:tcW w:w="1559" w:type="dxa"/>
            <w:hideMark/>
          </w:tcPr>
          <w:p w:rsidR="00985772" w:rsidRDefault="00985772" w:rsidP="00985772">
            <w:pPr>
              <w:jc w:val="center"/>
              <w:cnfStyle w:val="000000010000"/>
            </w:pPr>
            <w:r>
              <w:t>1</w:t>
            </w:r>
          </w:p>
        </w:tc>
        <w:tc>
          <w:tcPr>
            <w:tcW w:w="851" w:type="dxa"/>
            <w:hideMark/>
          </w:tcPr>
          <w:p w:rsidR="00985772" w:rsidRDefault="00985772" w:rsidP="00985772">
            <w:pPr>
              <w:jc w:val="center"/>
              <w:cnfStyle w:val="000000010000"/>
            </w:pPr>
            <w:r>
              <w:t>o</w:t>
            </w:r>
          </w:p>
        </w:tc>
        <w:tc>
          <w:tcPr>
            <w:tcW w:w="3005" w:type="dxa"/>
            <w:hideMark/>
          </w:tcPr>
          <w:p w:rsidR="00985772" w:rsidRDefault="00985772" w:rsidP="00985772">
            <w:pPr>
              <w:cnfStyle w:val="000000010000"/>
            </w:pPr>
            <w:r>
              <w:t>LMI write enable</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93E12" w:rsidRDefault="00985772" w:rsidP="00985772">
            <w:pPr>
              <w:cnfStyle w:val="000000100000"/>
              <w:rPr>
                <w:rFonts w:cs="Arial"/>
                <w:color w:val="231F20"/>
              </w:rPr>
            </w:pPr>
            <w:proofErr w:type="spellStart"/>
            <w:r>
              <w:rPr>
                <w:rFonts w:cs="Arial"/>
                <w:color w:val="231F20"/>
              </w:rPr>
              <w:t>lmi_ack_in</w:t>
            </w:r>
            <w:proofErr w:type="spellEnd"/>
          </w:p>
        </w:tc>
        <w:tc>
          <w:tcPr>
            <w:tcW w:w="1559" w:type="dxa"/>
            <w:hideMark/>
          </w:tcPr>
          <w:p w:rsidR="00985772" w:rsidRDefault="00985772" w:rsidP="00985772">
            <w:pPr>
              <w:jc w:val="center"/>
              <w:cnfStyle w:val="000000100000"/>
            </w:pPr>
            <w:r>
              <w:t>1</w:t>
            </w:r>
          </w:p>
        </w:tc>
        <w:tc>
          <w:tcPr>
            <w:tcW w:w="851" w:type="dxa"/>
            <w:hideMark/>
          </w:tcPr>
          <w:p w:rsidR="00985772" w:rsidRDefault="00985772" w:rsidP="00985772">
            <w:pPr>
              <w:jc w:val="center"/>
              <w:cnfStyle w:val="000000100000"/>
            </w:pPr>
            <w:proofErr w:type="spellStart"/>
            <w:r>
              <w:t>i</w:t>
            </w:r>
            <w:proofErr w:type="spellEnd"/>
          </w:p>
        </w:tc>
        <w:tc>
          <w:tcPr>
            <w:tcW w:w="3005" w:type="dxa"/>
            <w:hideMark/>
          </w:tcPr>
          <w:p w:rsidR="00985772" w:rsidRDefault="00985772" w:rsidP="00985772">
            <w:pPr>
              <w:cnfStyle w:val="000000100000"/>
            </w:pPr>
            <w:r>
              <w:t>LMI acknowledge</w:t>
            </w:r>
          </w:p>
        </w:tc>
      </w:tr>
      <w:tr w:rsidR="00A6739C" w:rsidRPr="000878F7" w:rsidTr="00A6739C">
        <w:trPr>
          <w:cnfStyle w:val="000000010000"/>
          <w:trHeight w:val="370"/>
        </w:trPr>
        <w:tc>
          <w:tcPr>
            <w:cnfStyle w:val="001000000000"/>
            <w:tcW w:w="1668" w:type="dxa"/>
            <w:vMerge/>
            <w:shd w:val="clear" w:color="auto" w:fill="D0D8E8"/>
            <w:hideMark/>
          </w:tcPr>
          <w:p w:rsidR="00985772" w:rsidRPr="000878F7" w:rsidRDefault="00985772" w:rsidP="00985772"/>
        </w:tc>
        <w:tc>
          <w:tcPr>
            <w:tcW w:w="1984" w:type="dxa"/>
            <w:hideMark/>
          </w:tcPr>
          <w:p w:rsidR="00985772" w:rsidRPr="00893E12" w:rsidRDefault="00985772" w:rsidP="00985772">
            <w:pPr>
              <w:cnfStyle w:val="000000010000"/>
              <w:rPr>
                <w:rFonts w:cs="Arial"/>
                <w:color w:val="231F20"/>
              </w:rPr>
            </w:pPr>
            <w:proofErr w:type="spellStart"/>
            <w:r>
              <w:rPr>
                <w:rFonts w:cs="Arial"/>
                <w:color w:val="231F20"/>
              </w:rPr>
              <w:t>lmi_addr_out</w:t>
            </w:r>
            <w:proofErr w:type="spellEnd"/>
          </w:p>
        </w:tc>
        <w:tc>
          <w:tcPr>
            <w:tcW w:w="1559" w:type="dxa"/>
            <w:hideMark/>
          </w:tcPr>
          <w:p w:rsidR="00985772" w:rsidRDefault="00985772" w:rsidP="00985772">
            <w:pPr>
              <w:jc w:val="center"/>
              <w:cnfStyle w:val="000000010000"/>
            </w:pPr>
            <w:r>
              <w:t>12</w:t>
            </w:r>
          </w:p>
        </w:tc>
        <w:tc>
          <w:tcPr>
            <w:tcW w:w="851" w:type="dxa"/>
            <w:hideMark/>
          </w:tcPr>
          <w:p w:rsidR="00985772" w:rsidRDefault="00985772" w:rsidP="00985772">
            <w:pPr>
              <w:jc w:val="center"/>
              <w:cnfStyle w:val="000000010000"/>
            </w:pPr>
            <w:r>
              <w:t>o</w:t>
            </w:r>
          </w:p>
        </w:tc>
        <w:tc>
          <w:tcPr>
            <w:tcW w:w="3005" w:type="dxa"/>
            <w:hideMark/>
          </w:tcPr>
          <w:p w:rsidR="00985772" w:rsidRDefault="00985772" w:rsidP="00985772">
            <w:pPr>
              <w:cnfStyle w:val="000000010000"/>
            </w:pPr>
            <w:r>
              <w:t>LMI address</w:t>
            </w:r>
          </w:p>
        </w:tc>
      </w:tr>
      <w:tr w:rsidR="00A6739C" w:rsidRPr="000878F7" w:rsidTr="00A6739C">
        <w:trPr>
          <w:cnfStyle w:val="000000100000"/>
          <w:trHeight w:val="370"/>
        </w:trPr>
        <w:tc>
          <w:tcPr>
            <w:cnfStyle w:val="001000000000"/>
            <w:tcW w:w="1668" w:type="dxa"/>
            <w:vMerge/>
            <w:hideMark/>
          </w:tcPr>
          <w:p w:rsidR="00985772" w:rsidRPr="000878F7" w:rsidRDefault="00985772" w:rsidP="00985772"/>
        </w:tc>
        <w:tc>
          <w:tcPr>
            <w:tcW w:w="1984" w:type="dxa"/>
            <w:hideMark/>
          </w:tcPr>
          <w:p w:rsidR="00985772" w:rsidRPr="00893E12" w:rsidRDefault="00985772" w:rsidP="00985772">
            <w:pPr>
              <w:cnfStyle w:val="000000100000"/>
              <w:rPr>
                <w:rFonts w:cs="Arial"/>
                <w:color w:val="231F20"/>
              </w:rPr>
            </w:pPr>
            <w:proofErr w:type="spellStart"/>
            <w:r>
              <w:rPr>
                <w:rFonts w:cs="Arial"/>
                <w:color w:val="231F20"/>
              </w:rPr>
              <w:t>lmi_data_out</w:t>
            </w:r>
            <w:proofErr w:type="spellEnd"/>
          </w:p>
        </w:tc>
        <w:tc>
          <w:tcPr>
            <w:tcW w:w="1559" w:type="dxa"/>
            <w:hideMark/>
          </w:tcPr>
          <w:p w:rsidR="00985772" w:rsidRDefault="00985772" w:rsidP="00985772">
            <w:pPr>
              <w:jc w:val="center"/>
              <w:cnfStyle w:val="000000100000"/>
            </w:pPr>
            <w:r>
              <w:t>32</w:t>
            </w:r>
          </w:p>
        </w:tc>
        <w:tc>
          <w:tcPr>
            <w:tcW w:w="851" w:type="dxa"/>
            <w:hideMark/>
          </w:tcPr>
          <w:p w:rsidR="00985772" w:rsidRDefault="00985772" w:rsidP="00985772">
            <w:pPr>
              <w:jc w:val="center"/>
              <w:cnfStyle w:val="000000100000"/>
            </w:pPr>
            <w:r>
              <w:t>o</w:t>
            </w:r>
          </w:p>
        </w:tc>
        <w:tc>
          <w:tcPr>
            <w:tcW w:w="3005" w:type="dxa"/>
            <w:hideMark/>
          </w:tcPr>
          <w:p w:rsidR="00985772" w:rsidRDefault="00985772" w:rsidP="00985772">
            <w:pPr>
              <w:keepNext/>
              <w:cnfStyle w:val="000000100000"/>
            </w:pPr>
            <w:r>
              <w:t>LMI write data</w:t>
            </w:r>
          </w:p>
        </w:tc>
      </w:tr>
    </w:tbl>
    <w:p w:rsidR="00985772" w:rsidRDefault="00985772" w:rsidP="00A6739C">
      <w:pPr>
        <w:pStyle w:val="Caption"/>
      </w:pPr>
      <w:proofErr w:type="gramStart"/>
      <w:r>
        <w:t xml:space="preserve">Table </w:t>
      </w:r>
      <w:r w:rsidRPr="00863974">
        <w:t xml:space="preserve"> </w:t>
      </w:r>
      <w:proofErr w:type="gramEnd"/>
      <w:r w:rsidR="004E353B">
        <w:fldChar w:fldCharType="begin"/>
      </w:r>
      <w:r w:rsidR="00703B91">
        <w:instrText xml:space="preserve"> STYLEREF  \s "Heading 1" </w:instrText>
      </w:r>
      <w:r w:rsidR="004E353B">
        <w:fldChar w:fldCharType="separate"/>
      </w:r>
      <w:r w:rsidR="00A6739C">
        <w:rPr>
          <w:noProof/>
        </w:rPr>
        <w:t>4</w:t>
      </w:r>
      <w:r w:rsidR="004E353B">
        <w:fldChar w:fldCharType="end"/>
      </w:r>
      <w:r>
        <w:t>-</w:t>
      </w:r>
      <w:fldSimple w:instr=" SEQ Table \* ARABIC ">
        <w:r>
          <w:rPr>
            <w:noProof/>
          </w:rPr>
          <w:t>1</w:t>
        </w:r>
      </w:fldSimple>
      <w:r>
        <w:t xml:space="preserve"> </w:t>
      </w:r>
      <w:proofErr w:type="spellStart"/>
      <w:r>
        <w:t>PCIe</w:t>
      </w:r>
      <w:proofErr w:type="spellEnd"/>
      <w:r>
        <w:t xml:space="preserve"> to HIBI ports</w:t>
      </w:r>
    </w:p>
    <w:p w:rsidR="00A6739C" w:rsidRPr="00A6739C" w:rsidRDefault="00A6739C" w:rsidP="00A6739C">
      <w:pPr>
        <w:pStyle w:val="BodyText2"/>
      </w:pPr>
    </w:p>
    <w:p w:rsidR="00985772" w:rsidRPr="00594B0B" w:rsidRDefault="00985772" w:rsidP="00A6739C">
      <w:pPr>
        <w:pStyle w:val="Heading3"/>
      </w:pPr>
      <w:bookmarkStart w:id="35" w:name="_Toc279603917"/>
      <w:bookmarkStart w:id="36" w:name="_Toc304384636"/>
      <w:r w:rsidRPr="00594B0B">
        <w:t>VHDL generics</w:t>
      </w:r>
      <w:bookmarkEnd w:id="35"/>
      <w:bookmarkEnd w:id="36"/>
    </w:p>
    <w:p w:rsidR="00985772" w:rsidRDefault="00985772" w:rsidP="00985772"/>
    <w:tbl>
      <w:tblPr>
        <w:tblStyle w:val="Style1"/>
        <w:tblW w:w="9095" w:type="dxa"/>
        <w:tblLayout w:type="fixed"/>
        <w:tblLook w:val="04A0"/>
      </w:tblPr>
      <w:tblGrid>
        <w:gridCol w:w="1341"/>
        <w:gridCol w:w="2169"/>
        <w:gridCol w:w="1276"/>
        <w:gridCol w:w="1418"/>
        <w:gridCol w:w="2891"/>
      </w:tblGrid>
      <w:tr w:rsidR="00A6739C" w:rsidRPr="00AD57F9" w:rsidTr="00A6739C">
        <w:trPr>
          <w:cnfStyle w:val="100000000000"/>
          <w:trHeight w:val="227"/>
        </w:trPr>
        <w:tc>
          <w:tcPr>
            <w:cnfStyle w:val="001000000000"/>
            <w:tcW w:w="1341" w:type="dxa"/>
            <w:hideMark/>
          </w:tcPr>
          <w:p w:rsidR="00985772" w:rsidRPr="00AD57F9" w:rsidRDefault="00985772" w:rsidP="00985772">
            <w:pPr>
              <w:spacing w:line="276" w:lineRule="auto"/>
            </w:pPr>
            <w:proofErr w:type="spellStart"/>
            <w:r w:rsidRPr="00AD57F9">
              <w:rPr>
                <w:lang w:val="fi-FI"/>
              </w:rPr>
              <w:t>Category</w:t>
            </w:r>
            <w:proofErr w:type="spellEnd"/>
            <w:r w:rsidRPr="00AD57F9">
              <w:rPr>
                <w:lang w:val="fi-FI"/>
              </w:rPr>
              <w:t xml:space="preserve"> </w:t>
            </w:r>
          </w:p>
        </w:tc>
        <w:tc>
          <w:tcPr>
            <w:tcW w:w="2169" w:type="dxa"/>
          </w:tcPr>
          <w:p w:rsidR="00985772" w:rsidRPr="00AD57F9" w:rsidRDefault="00985772" w:rsidP="00985772">
            <w:pPr>
              <w:spacing w:line="276" w:lineRule="auto"/>
              <w:cnfStyle w:val="100000000000"/>
            </w:pPr>
            <w:proofErr w:type="spellStart"/>
            <w:r w:rsidRPr="00AD57F9">
              <w:rPr>
                <w:lang w:val="fi-FI"/>
              </w:rPr>
              <w:t>Generic</w:t>
            </w:r>
            <w:proofErr w:type="spellEnd"/>
          </w:p>
        </w:tc>
        <w:tc>
          <w:tcPr>
            <w:tcW w:w="1276" w:type="dxa"/>
            <w:hideMark/>
          </w:tcPr>
          <w:p w:rsidR="00985772" w:rsidRPr="00AD57F9" w:rsidRDefault="00985772" w:rsidP="00985772">
            <w:pPr>
              <w:spacing w:line="276" w:lineRule="auto"/>
              <w:cnfStyle w:val="100000000000"/>
            </w:pPr>
            <w:proofErr w:type="spellStart"/>
            <w:r w:rsidRPr="00AD57F9">
              <w:rPr>
                <w:lang w:val="fi-FI"/>
              </w:rPr>
              <w:t>Type</w:t>
            </w:r>
            <w:proofErr w:type="spellEnd"/>
            <w:r w:rsidRPr="00AD57F9">
              <w:rPr>
                <w:lang w:val="fi-FI"/>
              </w:rPr>
              <w:t xml:space="preserve"> </w:t>
            </w:r>
          </w:p>
        </w:tc>
        <w:tc>
          <w:tcPr>
            <w:tcW w:w="1418" w:type="dxa"/>
            <w:hideMark/>
          </w:tcPr>
          <w:p w:rsidR="00985772" w:rsidRPr="00AD57F9" w:rsidRDefault="00985772" w:rsidP="00985772">
            <w:pPr>
              <w:spacing w:line="276" w:lineRule="auto"/>
              <w:cnfStyle w:val="100000000000"/>
            </w:pPr>
            <w:proofErr w:type="spellStart"/>
            <w:r w:rsidRPr="00AD57F9">
              <w:rPr>
                <w:lang w:val="fi-FI"/>
              </w:rPr>
              <w:t>Value</w:t>
            </w:r>
            <w:proofErr w:type="spellEnd"/>
            <w:r w:rsidRPr="00AD57F9">
              <w:rPr>
                <w:lang w:val="fi-FI"/>
              </w:rPr>
              <w:t xml:space="preserve"> </w:t>
            </w:r>
            <w:proofErr w:type="spellStart"/>
            <w:r w:rsidRPr="00AD57F9">
              <w:rPr>
                <w:lang w:val="fi-FI"/>
              </w:rPr>
              <w:t>range</w:t>
            </w:r>
            <w:proofErr w:type="spellEnd"/>
            <w:r w:rsidRPr="00AD57F9">
              <w:rPr>
                <w:lang w:val="fi-FI"/>
              </w:rPr>
              <w:t xml:space="preserve"> </w:t>
            </w:r>
          </w:p>
        </w:tc>
        <w:tc>
          <w:tcPr>
            <w:tcW w:w="2891" w:type="dxa"/>
            <w:hideMark/>
          </w:tcPr>
          <w:p w:rsidR="00985772" w:rsidRPr="00AD57F9" w:rsidRDefault="00985772" w:rsidP="00985772">
            <w:pPr>
              <w:spacing w:line="276" w:lineRule="auto"/>
              <w:cnfStyle w:val="100000000000"/>
            </w:pPr>
            <w:proofErr w:type="spellStart"/>
            <w:r w:rsidRPr="00AD57F9">
              <w:rPr>
                <w:lang w:val="fi-FI"/>
              </w:rPr>
              <w:t>Description</w:t>
            </w:r>
            <w:proofErr w:type="spellEnd"/>
            <w:r w:rsidRPr="00AD57F9">
              <w:rPr>
                <w:lang w:val="fi-FI"/>
              </w:rPr>
              <w:t xml:space="preserve"> </w:t>
            </w:r>
          </w:p>
        </w:tc>
      </w:tr>
      <w:tr w:rsidR="00A6739C" w:rsidRPr="00AD57F9" w:rsidTr="00A6739C">
        <w:trPr>
          <w:cnfStyle w:val="000000100000"/>
          <w:trHeight w:val="227"/>
        </w:trPr>
        <w:tc>
          <w:tcPr>
            <w:cnfStyle w:val="001000000000"/>
            <w:tcW w:w="1341" w:type="dxa"/>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100000"/>
            </w:pPr>
            <w:r w:rsidRPr="005A7284">
              <w:t>PCIE_LANES</w:t>
            </w:r>
          </w:p>
        </w:tc>
        <w:tc>
          <w:tcPr>
            <w:tcW w:w="1276" w:type="dxa"/>
            <w:hideMark/>
          </w:tcPr>
          <w:p w:rsidR="00985772" w:rsidRPr="00AD57F9" w:rsidRDefault="00985772" w:rsidP="00985772">
            <w:pPr>
              <w:spacing w:line="276" w:lineRule="auto"/>
              <w:cnfStyle w:val="000000100000"/>
            </w:pPr>
            <w:proofErr w:type="spellStart"/>
            <w:r w:rsidRPr="00AD57F9">
              <w:rPr>
                <w:lang w:val="fi-FI"/>
              </w:rPr>
              <w:t>integer</w:t>
            </w:r>
            <w:proofErr w:type="spellEnd"/>
            <w:r w:rsidRPr="00AD57F9">
              <w:rPr>
                <w:lang w:val="fi-FI"/>
              </w:rPr>
              <w:t xml:space="preserve"> </w:t>
            </w:r>
          </w:p>
        </w:tc>
        <w:tc>
          <w:tcPr>
            <w:tcW w:w="1418" w:type="dxa"/>
            <w:hideMark/>
          </w:tcPr>
          <w:p w:rsidR="00985772" w:rsidRPr="00AD57F9" w:rsidRDefault="00985772" w:rsidP="00985772">
            <w:pPr>
              <w:spacing w:line="276" w:lineRule="auto"/>
              <w:cnfStyle w:val="000000100000"/>
            </w:pPr>
            <w:r>
              <w:rPr>
                <w:lang w:val="fi-FI"/>
              </w:rPr>
              <w:t>1,4,8</w:t>
            </w:r>
          </w:p>
        </w:tc>
        <w:tc>
          <w:tcPr>
            <w:tcW w:w="2891" w:type="dxa"/>
            <w:hideMark/>
          </w:tcPr>
          <w:p w:rsidR="00985772" w:rsidRPr="00AD57F9" w:rsidRDefault="00985772" w:rsidP="00985772">
            <w:pPr>
              <w:spacing w:line="276" w:lineRule="auto"/>
              <w:cnfStyle w:val="000000100000"/>
            </w:pPr>
            <w:proofErr w:type="spellStart"/>
            <w:r>
              <w:t>PCIe</w:t>
            </w:r>
            <w:proofErr w:type="spellEnd"/>
            <w:r>
              <w:t xml:space="preserve"> lanes (only 8 supported currently)</w:t>
            </w:r>
          </w:p>
        </w:tc>
      </w:tr>
      <w:tr w:rsidR="00A6739C" w:rsidRPr="00AD57F9" w:rsidTr="00A6739C">
        <w:trPr>
          <w:cnfStyle w:val="000000010000"/>
          <w:trHeight w:val="227"/>
        </w:trPr>
        <w:tc>
          <w:tcPr>
            <w:cnfStyle w:val="001000000000"/>
            <w:tcW w:w="1341" w:type="dxa"/>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010000"/>
            </w:pPr>
            <w:r w:rsidRPr="005A7284">
              <w:rPr>
                <w:lang w:val="fi-FI"/>
              </w:rPr>
              <w:t xml:space="preserve">HIBI_DATA_WIDTH </w:t>
            </w:r>
          </w:p>
        </w:tc>
        <w:tc>
          <w:tcPr>
            <w:tcW w:w="1276" w:type="dxa"/>
            <w:hideMark/>
          </w:tcPr>
          <w:p w:rsidR="00985772" w:rsidRPr="00AD57F9" w:rsidRDefault="00985772" w:rsidP="00985772">
            <w:pPr>
              <w:spacing w:line="276" w:lineRule="auto"/>
              <w:cnfStyle w:val="000000010000"/>
            </w:pPr>
            <w:proofErr w:type="spellStart"/>
            <w:r w:rsidRPr="00AD57F9">
              <w:rPr>
                <w:lang w:val="fi-FI"/>
              </w:rPr>
              <w:t>integer</w:t>
            </w:r>
            <w:proofErr w:type="spellEnd"/>
            <w:r w:rsidRPr="00AD57F9">
              <w:rPr>
                <w:lang w:val="fi-FI"/>
              </w:rPr>
              <w:t xml:space="preserve"> </w:t>
            </w:r>
          </w:p>
        </w:tc>
        <w:tc>
          <w:tcPr>
            <w:tcW w:w="1418" w:type="dxa"/>
            <w:hideMark/>
          </w:tcPr>
          <w:p w:rsidR="00985772" w:rsidRPr="00AD57F9" w:rsidRDefault="00985772" w:rsidP="00985772">
            <w:pPr>
              <w:spacing w:line="276" w:lineRule="auto"/>
              <w:cnfStyle w:val="000000010000"/>
            </w:pPr>
            <w:r w:rsidRPr="00AD57F9">
              <w:rPr>
                <w:lang w:val="fi-FI"/>
              </w:rPr>
              <w:t xml:space="preserve">32, 64 </w:t>
            </w:r>
          </w:p>
        </w:tc>
        <w:tc>
          <w:tcPr>
            <w:tcW w:w="2891" w:type="dxa"/>
            <w:hideMark/>
          </w:tcPr>
          <w:p w:rsidR="00985772" w:rsidRPr="00AD57F9" w:rsidRDefault="00985772" w:rsidP="00985772">
            <w:pPr>
              <w:spacing w:line="276" w:lineRule="auto"/>
              <w:cnfStyle w:val="000000010000"/>
            </w:pPr>
            <w:r w:rsidRPr="00791256">
              <w:t>HIBI data and address width  (only 32 supported currently)</w:t>
            </w:r>
          </w:p>
        </w:tc>
      </w:tr>
      <w:tr w:rsidR="00A6739C" w:rsidRPr="00AD57F9" w:rsidTr="00A6739C">
        <w:trPr>
          <w:cnfStyle w:val="000000100000"/>
          <w:trHeight w:val="227"/>
        </w:trPr>
        <w:tc>
          <w:tcPr>
            <w:cnfStyle w:val="001000000000"/>
            <w:tcW w:w="1341" w:type="dxa"/>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100000"/>
            </w:pPr>
            <w:r w:rsidRPr="005A7284">
              <w:t>HIBI_DMA_CHANS_ADDR_SPACE_WIDTH</w:t>
            </w:r>
          </w:p>
        </w:tc>
        <w:tc>
          <w:tcPr>
            <w:tcW w:w="1276" w:type="dxa"/>
            <w:hideMark/>
          </w:tcPr>
          <w:p w:rsidR="00985772" w:rsidRPr="00B0644B" w:rsidRDefault="00985772" w:rsidP="00985772">
            <w:pPr>
              <w:spacing w:line="276" w:lineRule="auto"/>
              <w:cnfStyle w:val="000000100000"/>
              <w:rPr>
                <w:color w:val="000000" w:themeColor="text1"/>
              </w:rPr>
            </w:pPr>
            <w:r w:rsidRPr="00B0644B">
              <w:rPr>
                <w:color w:val="000000" w:themeColor="text1"/>
              </w:rPr>
              <w:t>integer</w:t>
            </w:r>
          </w:p>
        </w:tc>
        <w:tc>
          <w:tcPr>
            <w:tcW w:w="1418" w:type="dxa"/>
            <w:hideMark/>
          </w:tcPr>
          <w:p w:rsidR="00985772" w:rsidRPr="00B0644B" w:rsidRDefault="00985772" w:rsidP="00985772">
            <w:pPr>
              <w:spacing w:line="276" w:lineRule="auto"/>
              <w:cnfStyle w:val="000000100000"/>
              <w:rPr>
                <w:color w:val="000000" w:themeColor="text1"/>
              </w:rPr>
            </w:pPr>
            <w:r w:rsidRPr="00B0644B">
              <w:rPr>
                <w:color w:val="000000" w:themeColor="text1"/>
              </w:rPr>
              <w:t>1…8</w:t>
            </w:r>
          </w:p>
        </w:tc>
        <w:tc>
          <w:tcPr>
            <w:tcW w:w="2891" w:type="dxa"/>
            <w:hideMark/>
          </w:tcPr>
          <w:p w:rsidR="00985772" w:rsidRPr="00AD57F9" w:rsidRDefault="00985772" w:rsidP="00985772">
            <w:pPr>
              <w:spacing w:line="276" w:lineRule="auto"/>
              <w:cnfStyle w:val="000000100000"/>
            </w:pPr>
            <w:r>
              <w:t>System wide generic</w:t>
            </w:r>
          </w:p>
        </w:tc>
      </w:tr>
      <w:tr w:rsidR="00A6739C" w:rsidRPr="00AD57F9" w:rsidTr="00A6739C">
        <w:trPr>
          <w:cnfStyle w:val="000000010000"/>
          <w:trHeight w:val="227"/>
        </w:trPr>
        <w:tc>
          <w:tcPr>
            <w:cnfStyle w:val="001000000000"/>
            <w:tcW w:w="1341" w:type="dxa"/>
            <w:vMerge w:val="restart"/>
            <w:vAlign w:val="center"/>
            <w:hideMark/>
          </w:tcPr>
          <w:p w:rsidR="00985772" w:rsidRPr="00AD57F9" w:rsidRDefault="00985772" w:rsidP="00985772">
            <w:pPr>
              <w:jc w:val="center"/>
            </w:pPr>
            <w:proofErr w:type="spellStart"/>
            <w:r>
              <w:t>PCIe</w:t>
            </w:r>
            <w:proofErr w:type="spellEnd"/>
            <w:r>
              <w:t xml:space="preserve"> to HIBI </w:t>
            </w:r>
            <w:proofErr w:type="spellStart"/>
            <w:r>
              <w:t>addr</w:t>
            </w:r>
            <w:proofErr w:type="spellEnd"/>
            <w:r>
              <w:t xml:space="preserve"> translation</w:t>
            </w:r>
          </w:p>
        </w:tc>
        <w:tc>
          <w:tcPr>
            <w:tcW w:w="2169" w:type="dxa"/>
          </w:tcPr>
          <w:p w:rsidR="00985772" w:rsidRPr="005A7284" w:rsidRDefault="00985772" w:rsidP="00985772">
            <w:pPr>
              <w:spacing w:line="276" w:lineRule="auto"/>
              <w:cnfStyle w:val="000000010000"/>
            </w:pPr>
            <w:r w:rsidRPr="005A7284">
              <w:t>PCIE_BARS</w:t>
            </w:r>
          </w:p>
        </w:tc>
        <w:tc>
          <w:tcPr>
            <w:tcW w:w="1276" w:type="dxa"/>
            <w:hideMark/>
          </w:tcPr>
          <w:p w:rsidR="00985772" w:rsidRPr="00AD57F9" w:rsidRDefault="00985772" w:rsidP="00985772">
            <w:pPr>
              <w:spacing w:line="276" w:lineRule="auto"/>
              <w:cnfStyle w:val="000000010000"/>
            </w:pPr>
            <w:proofErr w:type="spellStart"/>
            <w:r w:rsidRPr="00AD57F9">
              <w:rPr>
                <w:lang w:val="fi-FI"/>
              </w:rPr>
              <w:t>integer</w:t>
            </w:r>
            <w:proofErr w:type="spellEnd"/>
            <w:r w:rsidRPr="00AD57F9">
              <w:rPr>
                <w:lang w:val="fi-FI"/>
              </w:rPr>
              <w:t xml:space="preserve"> </w:t>
            </w:r>
          </w:p>
        </w:tc>
        <w:tc>
          <w:tcPr>
            <w:tcW w:w="1418" w:type="dxa"/>
            <w:hideMark/>
          </w:tcPr>
          <w:p w:rsidR="00985772" w:rsidRPr="007C16D0" w:rsidRDefault="00985772" w:rsidP="00985772">
            <w:pPr>
              <w:spacing w:line="276" w:lineRule="auto"/>
              <w:cnfStyle w:val="000000010000"/>
              <w:rPr>
                <w:color w:val="000000" w:themeColor="text1"/>
              </w:rPr>
            </w:pPr>
            <w:r w:rsidRPr="007C16D0">
              <w:rPr>
                <w:color w:val="000000" w:themeColor="text1"/>
              </w:rPr>
              <w:t>1…6</w:t>
            </w:r>
          </w:p>
        </w:tc>
        <w:tc>
          <w:tcPr>
            <w:tcW w:w="2891" w:type="dxa"/>
            <w:hideMark/>
          </w:tcPr>
          <w:p w:rsidR="00985772" w:rsidRPr="00AD57F9" w:rsidRDefault="00985772" w:rsidP="00985772">
            <w:pPr>
              <w:spacing w:line="276" w:lineRule="auto"/>
              <w:cnfStyle w:val="000000010000"/>
            </w:pPr>
            <w:r>
              <w:t xml:space="preserve">These have to be the same as in </w:t>
            </w:r>
            <w:proofErr w:type="spellStart"/>
            <w:r>
              <w:t>Megawizard</w:t>
            </w:r>
            <w:proofErr w:type="spellEnd"/>
          </w:p>
        </w:tc>
      </w:tr>
      <w:tr w:rsidR="00A6739C" w:rsidRPr="00AD57F9" w:rsidTr="00A6739C">
        <w:trPr>
          <w:cnfStyle w:val="000000100000"/>
          <w:trHeight w:val="227"/>
        </w:trPr>
        <w:tc>
          <w:tcPr>
            <w:cnfStyle w:val="001000000000"/>
            <w:tcW w:w="1341" w:type="dxa"/>
            <w:vMerge/>
            <w:hideMark/>
          </w:tcPr>
          <w:p w:rsidR="00985772" w:rsidRPr="00AD57F9" w:rsidRDefault="00985772" w:rsidP="00985772">
            <w:pPr>
              <w:jc w:val="center"/>
            </w:pPr>
          </w:p>
        </w:tc>
        <w:tc>
          <w:tcPr>
            <w:tcW w:w="2169" w:type="dxa"/>
          </w:tcPr>
          <w:p w:rsidR="00985772" w:rsidRPr="005A7284" w:rsidRDefault="00985772" w:rsidP="00985772">
            <w:pPr>
              <w:cnfStyle w:val="000000100000"/>
            </w:pPr>
            <w:r w:rsidRPr="005A7284">
              <w:t>PCIE_BAR_0_VAL</w:t>
            </w:r>
          </w:p>
        </w:tc>
        <w:tc>
          <w:tcPr>
            <w:tcW w:w="1276" w:type="dxa"/>
            <w:hideMark/>
          </w:tcPr>
          <w:p w:rsidR="00985772" w:rsidRPr="00AD57F9" w:rsidRDefault="00985772" w:rsidP="00985772">
            <w:pPr>
              <w:cnfStyle w:val="000000100000"/>
              <w:rPr>
                <w:lang w:val="fi-FI"/>
              </w:rPr>
            </w:pPr>
            <w:proofErr w:type="spellStart"/>
            <w:r w:rsidRPr="00AD57F9">
              <w:rPr>
                <w:lang w:val="fi-FI"/>
              </w:rPr>
              <w:t>integer</w:t>
            </w:r>
            <w:proofErr w:type="spellEnd"/>
          </w:p>
        </w:tc>
        <w:tc>
          <w:tcPr>
            <w:tcW w:w="1418" w:type="dxa"/>
            <w:hideMark/>
          </w:tcPr>
          <w:p w:rsidR="00985772" w:rsidRPr="00EF2D2C" w:rsidRDefault="00985772" w:rsidP="00985772">
            <w:pPr>
              <w:cnfStyle w:val="000000100000"/>
              <w:rPr>
                <w:color w:val="FF0000"/>
              </w:rPr>
            </w:pPr>
            <w:r>
              <w:t>0x00000000…0xFFFFFFFF</w:t>
            </w:r>
          </w:p>
        </w:tc>
        <w:tc>
          <w:tcPr>
            <w:tcW w:w="2891" w:type="dxa"/>
            <w:hideMark/>
          </w:tcPr>
          <w:p w:rsidR="00985772" w:rsidRPr="00AD57F9" w:rsidRDefault="00985772" w:rsidP="00985772">
            <w:pPr>
              <w:cnfStyle w:val="000000100000"/>
            </w:pPr>
            <w:r>
              <w:t xml:space="preserve">These have to be the same as in </w:t>
            </w:r>
            <w:proofErr w:type="spellStart"/>
            <w:r>
              <w:t>Megawizard</w:t>
            </w:r>
            <w:proofErr w:type="spellEnd"/>
          </w:p>
        </w:tc>
      </w:tr>
      <w:tr w:rsidR="00A6739C" w:rsidRPr="00AD57F9" w:rsidTr="00A6739C">
        <w:trPr>
          <w:cnfStyle w:val="000000010000"/>
          <w:trHeight w:val="227"/>
        </w:trPr>
        <w:tc>
          <w:tcPr>
            <w:cnfStyle w:val="001000000000"/>
            <w:tcW w:w="1341" w:type="dxa"/>
            <w:vMerge/>
            <w:hideMark/>
          </w:tcPr>
          <w:p w:rsidR="00985772" w:rsidRPr="00AD57F9" w:rsidRDefault="00985772" w:rsidP="00985772">
            <w:pPr>
              <w:jc w:val="center"/>
            </w:pPr>
          </w:p>
        </w:tc>
        <w:tc>
          <w:tcPr>
            <w:tcW w:w="2169" w:type="dxa"/>
          </w:tcPr>
          <w:p w:rsidR="00985772" w:rsidRPr="005A7284" w:rsidRDefault="00985772" w:rsidP="00985772">
            <w:pPr>
              <w:cnfStyle w:val="000000010000"/>
            </w:pPr>
            <w:r w:rsidRPr="005A7284">
              <w:t>PCIE_BAR_0_WIDTH</w:t>
            </w:r>
          </w:p>
        </w:tc>
        <w:tc>
          <w:tcPr>
            <w:tcW w:w="1276" w:type="dxa"/>
            <w:hideMark/>
          </w:tcPr>
          <w:p w:rsidR="00985772" w:rsidRPr="00AD57F9" w:rsidRDefault="00985772" w:rsidP="00985772">
            <w:pPr>
              <w:cnfStyle w:val="000000010000"/>
              <w:rPr>
                <w:lang w:val="fi-FI"/>
              </w:rPr>
            </w:pPr>
            <w:proofErr w:type="spellStart"/>
            <w:r w:rsidRPr="00AD57F9">
              <w:rPr>
                <w:lang w:val="fi-FI"/>
              </w:rPr>
              <w:t>integer</w:t>
            </w:r>
            <w:proofErr w:type="spellEnd"/>
          </w:p>
        </w:tc>
        <w:tc>
          <w:tcPr>
            <w:tcW w:w="1418" w:type="dxa"/>
            <w:hideMark/>
          </w:tcPr>
          <w:p w:rsidR="00985772" w:rsidRDefault="00985772" w:rsidP="00985772">
            <w:pPr>
              <w:cnfStyle w:val="000000010000"/>
            </w:pPr>
            <w:r>
              <w:t>1…31</w:t>
            </w:r>
          </w:p>
        </w:tc>
        <w:tc>
          <w:tcPr>
            <w:tcW w:w="2891" w:type="dxa"/>
            <w:hideMark/>
          </w:tcPr>
          <w:p w:rsidR="00985772" w:rsidRDefault="00985772" w:rsidP="00985772">
            <w:pPr>
              <w:cnfStyle w:val="000000010000"/>
            </w:pPr>
            <w:r>
              <w:t xml:space="preserve">These have to be the same as in </w:t>
            </w:r>
            <w:proofErr w:type="spellStart"/>
            <w:r>
              <w:t>Megawizard</w:t>
            </w:r>
            <w:proofErr w:type="spellEnd"/>
          </w:p>
        </w:tc>
      </w:tr>
      <w:tr w:rsidR="00A6739C" w:rsidRPr="00AD57F9" w:rsidTr="00A6739C">
        <w:trPr>
          <w:cnfStyle w:val="000000100000"/>
          <w:trHeight w:val="227"/>
        </w:trPr>
        <w:tc>
          <w:tcPr>
            <w:cnfStyle w:val="001000000000"/>
            <w:tcW w:w="1341" w:type="dxa"/>
            <w:vMerge/>
            <w:hideMark/>
          </w:tcPr>
          <w:p w:rsidR="00985772" w:rsidRPr="00AD57F9" w:rsidRDefault="00985772" w:rsidP="00985772">
            <w:pPr>
              <w:jc w:val="center"/>
            </w:pPr>
          </w:p>
        </w:tc>
        <w:tc>
          <w:tcPr>
            <w:tcW w:w="2169" w:type="dxa"/>
          </w:tcPr>
          <w:p w:rsidR="00985772" w:rsidRPr="005A7284" w:rsidRDefault="00985772" w:rsidP="00985772">
            <w:pPr>
              <w:cnfStyle w:val="000000100000"/>
            </w:pPr>
            <w:r w:rsidRPr="005A7284">
              <w:t>…</w:t>
            </w:r>
          </w:p>
        </w:tc>
        <w:tc>
          <w:tcPr>
            <w:tcW w:w="1276" w:type="dxa"/>
            <w:hideMark/>
          </w:tcPr>
          <w:p w:rsidR="00985772" w:rsidRPr="00AD57F9" w:rsidRDefault="00985772" w:rsidP="00985772">
            <w:pPr>
              <w:cnfStyle w:val="000000100000"/>
              <w:rPr>
                <w:lang w:val="fi-FI"/>
              </w:rPr>
            </w:pPr>
          </w:p>
        </w:tc>
        <w:tc>
          <w:tcPr>
            <w:tcW w:w="1418" w:type="dxa"/>
            <w:hideMark/>
          </w:tcPr>
          <w:p w:rsidR="00985772" w:rsidRDefault="00985772" w:rsidP="00985772">
            <w:pPr>
              <w:cnfStyle w:val="000000100000"/>
            </w:pPr>
          </w:p>
        </w:tc>
        <w:tc>
          <w:tcPr>
            <w:tcW w:w="2891" w:type="dxa"/>
            <w:hideMark/>
          </w:tcPr>
          <w:p w:rsidR="00985772" w:rsidRPr="00AD57F9" w:rsidRDefault="00985772" w:rsidP="00985772">
            <w:pPr>
              <w:cnfStyle w:val="000000100000"/>
            </w:pPr>
          </w:p>
        </w:tc>
      </w:tr>
      <w:tr w:rsidR="00A6739C" w:rsidRPr="00AD57F9" w:rsidTr="00A6739C">
        <w:trPr>
          <w:cnfStyle w:val="000000010000"/>
          <w:trHeight w:val="227"/>
        </w:trPr>
        <w:tc>
          <w:tcPr>
            <w:cnfStyle w:val="001000000000"/>
            <w:tcW w:w="1341" w:type="dxa"/>
            <w:vMerge/>
            <w:hideMark/>
          </w:tcPr>
          <w:p w:rsidR="00985772" w:rsidRPr="00AD57F9" w:rsidRDefault="00985772" w:rsidP="00985772">
            <w:pPr>
              <w:jc w:val="center"/>
            </w:pPr>
          </w:p>
        </w:tc>
        <w:tc>
          <w:tcPr>
            <w:tcW w:w="2169" w:type="dxa"/>
          </w:tcPr>
          <w:p w:rsidR="00985772" w:rsidRPr="005A7284" w:rsidRDefault="00985772" w:rsidP="00985772">
            <w:pPr>
              <w:cnfStyle w:val="000000010000"/>
            </w:pPr>
            <w:r w:rsidRPr="005A7284">
              <w:t>PCIE_BAR_N_VAL</w:t>
            </w:r>
          </w:p>
        </w:tc>
        <w:tc>
          <w:tcPr>
            <w:tcW w:w="1276" w:type="dxa"/>
            <w:hideMark/>
          </w:tcPr>
          <w:p w:rsidR="00985772" w:rsidRPr="00AD57F9" w:rsidRDefault="00985772" w:rsidP="00985772">
            <w:pPr>
              <w:cnfStyle w:val="000000010000"/>
              <w:rPr>
                <w:lang w:val="fi-FI"/>
              </w:rPr>
            </w:pPr>
            <w:proofErr w:type="spellStart"/>
            <w:r w:rsidRPr="00AD57F9">
              <w:rPr>
                <w:lang w:val="fi-FI"/>
              </w:rPr>
              <w:t>integer</w:t>
            </w:r>
            <w:proofErr w:type="spellEnd"/>
          </w:p>
        </w:tc>
        <w:tc>
          <w:tcPr>
            <w:tcW w:w="1418" w:type="dxa"/>
            <w:hideMark/>
          </w:tcPr>
          <w:p w:rsidR="00985772" w:rsidRPr="00EF2D2C" w:rsidRDefault="00985772" w:rsidP="00985772">
            <w:pPr>
              <w:cnfStyle w:val="000000010000"/>
              <w:rPr>
                <w:color w:val="FF0000"/>
              </w:rPr>
            </w:pPr>
            <w:r>
              <w:t>0x00000000…0xFFFFFFFF</w:t>
            </w:r>
          </w:p>
        </w:tc>
        <w:tc>
          <w:tcPr>
            <w:tcW w:w="2891" w:type="dxa"/>
            <w:hideMark/>
          </w:tcPr>
          <w:p w:rsidR="00985772" w:rsidRPr="00AD57F9" w:rsidRDefault="00985772" w:rsidP="00985772">
            <w:pPr>
              <w:cnfStyle w:val="000000010000"/>
            </w:pPr>
            <w:r>
              <w:t xml:space="preserve">These have to be the same as in </w:t>
            </w:r>
            <w:proofErr w:type="spellStart"/>
            <w:r>
              <w:t>Megawizard</w:t>
            </w:r>
            <w:proofErr w:type="spellEnd"/>
          </w:p>
        </w:tc>
      </w:tr>
      <w:tr w:rsidR="00A6739C" w:rsidRPr="00AD57F9" w:rsidTr="00A6739C">
        <w:trPr>
          <w:cnfStyle w:val="000000100000"/>
          <w:trHeight w:val="227"/>
        </w:trPr>
        <w:tc>
          <w:tcPr>
            <w:cnfStyle w:val="001000000000"/>
            <w:tcW w:w="1341" w:type="dxa"/>
            <w:vMerge/>
            <w:hideMark/>
          </w:tcPr>
          <w:p w:rsidR="00985772" w:rsidRPr="00AD57F9" w:rsidRDefault="00985772" w:rsidP="00985772">
            <w:pPr>
              <w:jc w:val="center"/>
            </w:pPr>
          </w:p>
        </w:tc>
        <w:tc>
          <w:tcPr>
            <w:tcW w:w="2169" w:type="dxa"/>
          </w:tcPr>
          <w:p w:rsidR="00985772" w:rsidRPr="005A7284" w:rsidRDefault="00985772" w:rsidP="00985772">
            <w:pPr>
              <w:cnfStyle w:val="000000100000"/>
            </w:pPr>
            <w:r w:rsidRPr="005A7284">
              <w:t>PCIE_BAR_N_ WIDTH</w:t>
            </w:r>
          </w:p>
        </w:tc>
        <w:tc>
          <w:tcPr>
            <w:tcW w:w="1276" w:type="dxa"/>
            <w:hideMark/>
          </w:tcPr>
          <w:p w:rsidR="00985772" w:rsidRPr="00AD57F9" w:rsidRDefault="00985772" w:rsidP="00985772">
            <w:pPr>
              <w:cnfStyle w:val="000000100000"/>
              <w:rPr>
                <w:lang w:val="fi-FI"/>
              </w:rPr>
            </w:pPr>
            <w:proofErr w:type="spellStart"/>
            <w:r w:rsidRPr="00AD57F9">
              <w:rPr>
                <w:lang w:val="fi-FI"/>
              </w:rPr>
              <w:t>integer</w:t>
            </w:r>
            <w:proofErr w:type="spellEnd"/>
          </w:p>
        </w:tc>
        <w:tc>
          <w:tcPr>
            <w:tcW w:w="1418" w:type="dxa"/>
            <w:hideMark/>
          </w:tcPr>
          <w:p w:rsidR="00985772" w:rsidRDefault="00985772" w:rsidP="00985772">
            <w:pPr>
              <w:cnfStyle w:val="000000100000"/>
            </w:pPr>
            <w:r>
              <w:t>1…31</w:t>
            </w:r>
          </w:p>
        </w:tc>
        <w:tc>
          <w:tcPr>
            <w:tcW w:w="2891" w:type="dxa"/>
            <w:hideMark/>
          </w:tcPr>
          <w:p w:rsidR="00985772" w:rsidRDefault="00985772" w:rsidP="00985772">
            <w:pPr>
              <w:cnfStyle w:val="000000100000"/>
            </w:pPr>
            <w:r>
              <w:t xml:space="preserve">These have to be the same as in </w:t>
            </w:r>
            <w:proofErr w:type="spellStart"/>
            <w:r>
              <w:t>Megawizard</w:t>
            </w:r>
            <w:proofErr w:type="spellEnd"/>
          </w:p>
        </w:tc>
      </w:tr>
      <w:tr w:rsidR="00A6739C" w:rsidRPr="00AD57F9" w:rsidTr="00A6739C">
        <w:trPr>
          <w:cnfStyle w:val="000000010000"/>
          <w:trHeight w:val="227"/>
        </w:trPr>
        <w:tc>
          <w:tcPr>
            <w:cnfStyle w:val="001000000000"/>
            <w:tcW w:w="1341" w:type="dxa"/>
            <w:vMerge/>
            <w:vAlign w:val="center"/>
            <w:hideMark/>
          </w:tcPr>
          <w:p w:rsidR="00985772" w:rsidRPr="00AD57F9" w:rsidRDefault="00985772" w:rsidP="00985772">
            <w:pPr>
              <w:jc w:val="center"/>
            </w:pPr>
          </w:p>
        </w:tc>
        <w:tc>
          <w:tcPr>
            <w:tcW w:w="2169" w:type="dxa"/>
          </w:tcPr>
          <w:p w:rsidR="00985772" w:rsidRPr="005A7284" w:rsidRDefault="00985772" w:rsidP="00985772">
            <w:pPr>
              <w:spacing w:line="276" w:lineRule="auto"/>
              <w:cnfStyle w:val="000000010000"/>
            </w:pPr>
            <w:r w:rsidRPr="005A7284">
              <w:t>P2H_ADDR_SPACES</w:t>
            </w:r>
          </w:p>
        </w:tc>
        <w:tc>
          <w:tcPr>
            <w:tcW w:w="1276" w:type="dxa"/>
            <w:hideMark/>
          </w:tcPr>
          <w:p w:rsidR="00985772" w:rsidRPr="00AD57F9" w:rsidRDefault="00985772" w:rsidP="00985772">
            <w:pPr>
              <w:spacing w:line="276" w:lineRule="auto"/>
              <w:cnfStyle w:val="000000010000"/>
            </w:pPr>
            <w:proofErr w:type="spellStart"/>
            <w:r w:rsidRPr="00AD57F9">
              <w:rPr>
                <w:lang w:val="fi-FI"/>
              </w:rPr>
              <w:t>integer</w:t>
            </w:r>
            <w:proofErr w:type="spellEnd"/>
            <w:r w:rsidRPr="00AD57F9">
              <w:rPr>
                <w:lang w:val="fi-FI"/>
              </w:rPr>
              <w:t xml:space="preserve"> </w:t>
            </w:r>
          </w:p>
        </w:tc>
        <w:tc>
          <w:tcPr>
            <w:tcW w:w="1418" w:type="dxa"/>
            <w:hideMark/>
          </w:tcPr>
          <w:p w:rsidR="00985772" w:rsidRPr="00AD57F9" w:rsidRDefault="00985772" w:rsidP="00985772">
            <w:pPr>
              <w:spacing w:line="276" w:lineRule="auto"/>
              <w:cnfStyle w:val="000000010000"/>
            </w:pPr>
            <w:r>
              <w:t>1…32</w:t>
            </w:r>
          </w:p>
        </w:tc>
        <w:tc>
          <w:tcPr>
            <w:tcW w:w="2891" w:type="dxa"/>
            <w:hideMark/>
          </w:tcPr>
          <w:p w:rsidR="00985772" w:rsidRPr="00AD57F9" w:rsidRDefault="00985772" w:rsidP="00985772">
            <w:pPr>
              <w:spacing w:line="276" w:lineRule="auto"/>
              <w:cnfStyle w:val="000000010000"/>
            </w:pPr>
            <w:r>
              <w:t>Total P2H address spaces</w:t>
            </w:r>
          </w:p>
        </w:tc>
      </w:tr>
      <w:tr w:rsidR="00A6739C" w:rsidRPr="00AD57F9" w:rsidTr="00A6739C">
        <w:trPr>
          <w:cnfStyle w:val="000000100000"/>
          <w:trHeight w:val="227"/>
        </w:trPr>
        <w:tc>
          <w:tcPr>
            <w:cnfStyle w:val="001000000000"/>
            <w:tcW w:w="1341" w:type="dxa"/>
            <w:vMerge/>
            <w:vAlign w:val="center"/>
            <w:hideMark/>
          </w:tcPr>
          <w:p w:rsidR="00985772" w:rsidRPr="00AD57F9" w:rsidRDefault="00985772" w:rsidP="00985772">
            <w:pPr>
              <w:spacing w:line="276" w:lineRule="auto"/>
              <w:jc w:val="center"/>
            </w:pPr>
          </w:p>
        </w:tc>
        <w:tc>
          <w:tcPr>
            <w:tcW w:w="2169" w:type="dxa"/>
          </w:tcPr>
          <w:p w:rsidR="00985772" w:rsidRPr="005A7284" w:rsidRDefault="00985772" w:rsidP="00985772">
            <w:pPr>
              <w:spacing w:line="276" w:lineRule="auto"/>
              <w:cnfStyle w:val="000000100000"/>
            </w:pPr>
            <w:r w:rsidRPr="005A7284">
              <w:t>HIBI_DMA_P2H_ADDR_SPACES</w:t>
            </w:r>
          </w:p>
        </w:tc>
        <w:tc>
          <w:tcPr>
            <w:tcW w:w="1276" w:type="dxa"/>
            <w:hideMark/>
          </w:tcPr>
          <w:p w:rsidR="00985772" w:rsidRPr="00AD57F9" w:rsidRDefault="00985772" w:rsidP="00985772">
            <w:pPr>
              <w:spacing w:line="276" w:lineRule="auto"/>
              <w:cnfStyle w:val="000000100000"/>
            </w:pPr>
            <w:proofErr w:type="spellStart"/>
            <w:r w:rsidRPr="00AD57F9">
              <w:rPr>
                <w:lang w:val="fi-FI"/>
              </w:rPr>
              <w:t>integer</w:t>
            </w:r>
            <w:proofErr w:type="spellEnd"/>
            <w:r w:rsidRPr="00AD57F9">
              <w:rPr>
                <w:lang w:val="fi-FI"/>
              </w:rPr>
              <w:t xml:space="preserve"> </w:t>
            </w:r>
          </w:p>
        </w:tc>
        <w:tc>
          <w:tcPr>
            <w:tcW w:w="1418" w:type="dxa"/>
            <w:hideMark/>
          </w:tcPr>
          <w:p w:rsidR="00985772" w:rsidRPr="00AD57F9" w:rsidRDefault="00985772" w:rsidP="00985772">
            <w:pPr>
              <w:spacing w:line="276" w:lineRule="auto"/>
              <w:cnfStyle w:val="000000100000"/>
            </w:pPr>
            <w:r>
              <w:t>1…32</w:t>
            </w:r>
          </w:p>
        </w:tc>
        <w:tc>
          <w:tcPr>
            <w:tcW w:w="2891" w:type="dxa"/>
            <w:hideMark/>
          </w:tcPr>
          <w:p w:rsidR="00985772" w:rsidRPr="00AD57F9" w:rsidRDefault="00985772" w:rsidP="00985772">
            <w:pPr>
              <w:cnfStyle w:val="000000100000"/>
            </w:pPr>
            <w:r>
              <w:t>HIBI DMA P2H address spaces</w:t>
            </w:r>
          </w:p>
        </w:tc>
      </w:tr>
      <w:tr w:rsidR="00A6739C" w:rsidRPr="00AD57F9" w:rsidTr="00A6739C">
        <w:trPr>
          <w:cnfStyle w:val="00000001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010000"/>
            </w:pPr>
            <w:r w:rsidRPr="005A7284">
              <w:t>P2H_ADDR_0_WIDTH</w:t>
            </w:r>
          </w:p>
        </w:tc>
        <w:tc>
          <w:tcPr>
            <w:tcW w:w="1276" w:type="dxa"/>
            <w:hideMark/>
          </w:tcPr>
          <w:p w:rsidR="00985772" w:rsidRPr="00AD57F9" w:rsidRDefault="00985772" w:rsidP="00985772">
            <w:pPr>
              <w:cnfStyle w:val="000000010000"/>
              <w:rPr>
                <w:lang w:val="fi-FI"/>
              </w:rPr>
            </w:pPr>
            <w:proofErr w:type="spellStart"/>
            <w:r w:rsidRPr="00AD57F9">
              <w:rPr>
                <w:lang w:val="fi-FI"/>
              </w:rPr>
              <w:t>integer</w:t>
            </w:r>
            <w:proofErr w:type="spellEnd"/>
          </w:p>
        </w:tc>
        <w:tc>
          <w:tcPr>
            <w:tcW w:w="1418" w:type="dxa"/>
            <w:hideMark/>
          </w:tcPr>
          <w:p w:rsidR="00985772" w:rsidRDefault="00985772" w:rsidP="00985772">
            <w:pPr>
              <w:cnfStyle w:val="000000010000"/>
            </w:pPr>
            <w:r>
              <w:t>1…31</w:t>
            </w:r>
          </w:p>
        </w:tc>
        <w:tc>
          <w:tcPr>
            <w:tcW w:w="2891" w:type="dxa"/>
            <w:hideMark/>
          </w:tcPr>
          <w:p w:rsidR="00985772" w:rsidRPr="00AD57F9" w:rsidRDefault="00985772" w:rsidP="00985772">
            <w:pPr>
              <w:spacing w:line="276" w:lineRule="auto"/>
              <w:cnfStyle w:val="000000010000"/>
            </w:pPr>
          </w:p>
        </w:tc>
      </w:tr>
      <w:tr w:rsidR="00A6739C" w:rsidRPr="00AD57F9" w:rsidTr="00A6739C">
        <w:trPr>
          <w:cnfStyle w:val="00000010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100000"/>
            </w:pPr>
            <w:r w:rsidRPr="005A7284">
              <w:t>P2H_ADDR_0_PCIE_BASE</w:t>
            </w:r>
          </w:p>
        </w:tc>
        <w:tc>
          <w:tcPr>
            <w:tcW w:w="1276" w:type="dxa"/>
            <w:hideMark/>
          </w:tcPr>
          <w:p w:rsidR="00985772" w:rsidRPr="00AD57F9" w:rsidRDefault="00985772" w:rsidP="00985772">
            <w:pPr>
              <w:spacing w:line="276" w:lineRule="auto"/>
              <w:cnfStyle w:val="000000100000"/>
            </w:pPr>
            <w:proofErr w:type="spellStart"/>
            <w:r>
              <w:t>std_logic_vector</w:t>
            </w:r>
            <w:proofErr w:type="spellEnd"/>
          </w:p>
        </w:tc>
        <w:tc>
          <w:tcPr>
            <w:tcW w:w="1418" w:type="dxa"/>
            <w:hideMark/>
          </w:tcPr>
          <w:p w:rsidR="00985772" w:rsidRPr="00AD57F9" w:rsidRDefault="00985772" w:rsidP="00985772">
            <w:pPr>
              <w:spacing w:line="276" w:lineRule="auto"/>
              <w:cnfStyle w:val="000000100000"/>
            </w:pPr>
            <w:r>
              <w:t>0x00000000…0xFFFFFFFF</w:t>
            </w:r>
          </w:p>
        </w:tc>
        <w:tc>
          <w:tcPr>
            <w:tcW w:w="2891" w:type="dxa"/>
            <w:hideMark/>
          </w:tcPr>
          <w:p w:rsidR="00985772" w:rsidRPr="00AD57F9" w:rsidRDefault="00985772" w:rsidP="00985772">
            <w:pPr>
              <w:spacing w:line="276" w:lineRule="auto"/>
              <w:cnfStyle w:val="000000100000"/>
            </w:pPr>
            <w:r>
              <w:t>This must be within one of the BARs</w:t>
            </w:r>
          </w:p>
        </w:tc>
      </w:tr>
      <w:tr w:rsidR="00A6739C" w:rsidRPr="00AD57F9" w:rsidTr="00A6739C">
        <w:trPr>
          <w:cnfStyle w:val="00000001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010000"/>
            </w:pPr>
            <w:r w:rsidRPr="005A7284">
              <w:t>P2H_ADDR_0_HIBI_BASE</w:t>
            </w:r>
          </w:p>
        </w:tc>
        <w:tc>
          <w:tcPr>
            <w:tcW w:w="1276" w:type="dxa"/>
            <w:hideMark/>
          </w:tcPr>
          <w:p w:rsidR="00985772" w:rsidRPr="00AD57F9" w:rsidRDefault="00985772" w:rsidP="00985772">
            <w:pPr>
              <w:spacing w:line="276" w:lineRule="auto"/>
              <w:cnfStyle w:val="000000010000"/>
            </w:pPr>
            <w:proofErr w:type="spellStart"/>
            <w:r>
              <w:t>std_logic_vector</w:t>
            </w:r>
            <w:proofErr w:type="spellEnd"/>
          </w:p>
        </w:tc>
        <w:tc>
          <w:tcPr>
            <w:tcW w:w="1418" w:type="dxa"/>
            <w:hideMark/>
          </w:tcPr>
          <w:p w:rsidR="00985772" w:rsidRPr="00AD57F9" w:rsidRDefault="00985772" w:rsidP="00985772">
            <w:pPr>
              <w:spacing w:line="276" w:lineRule="auto"/>
              <w:cnfStyle w:val="000000010000"/>
            </w:pPr>
            <w:r>
              <w:t>0x00000000…0xFFFFFFFF</w:t>
            </w:r>
          </w:p>
        </w:tc>
        <w:tc>
          <w:tcPr>
            <w:tcW w:w="2891" w:type="dxa"/>
            <w:hideMark/>
          </w:tcPr>
          <w:p w:rsidR="00985772" w:rsidRPr="00AD57F9" w:rsidRDefault="00985772" w:rsidP="00985772">
            <w:pPr>
              <w:spacing w:line="276" w:lineRule="auto"/>
              <w:cnfStyle w:val="000000010000"/>
            </w:pPr>
          </w:p>
        </w:tc>
      </w:tr>
      <w:tr w:rsidR="00A6739C" w:rsidRPr="00AD57F9" w:rsidTr="00A6739C">
        <w:trPr>
          <w:cnfStyle w:val="00000010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100000"/>
            </w:pPr>
            <w:r w:rsidRPr="005A7284">
              <w:t>…</w:t>
            </w:r>
          </w:p>
        </w:tc>
        <w:tc>
          <w:tcPr>
            <w:tcW w:w="1276" w:type="dxa"/>
            <w:hideMark/>
          </w:tcPr>
          <w:p w:rsidR="00985772" w:rsidRPr="00AD57F9" w:rsidRDefault="00985772" w:rsidP="00985772">
            <w:pPr>
              <w:spacing w:line="276" w:lineRule="auto"/>
              <w:cnfStyle w:val="000000100000"/>
            </w:pPr>
          </w:p>
        </w:tc>
        <w:tc>
          <w:tcPr>
            <w:tcW w:w="1418" w:type="dxa"/>
            <w:hideMark/>
          </w:tcPr>
          <w:p w:rsidR="00985772" w:rsidRPr="00AD57F9" w:rsidRDefault="00985772" w:rsidP="00985772">
            <w:pPr>
              <w:spacing w:line="276" w:lineRule="auto"/>
              <w:cnfStyle w:val="000000100000"/>
            </w:pPr>
          </w:p>
        </w:tc>
        <w:tc>
          <w:tcPr>
            <w:tcW w:w="2891" w:type="dxa"/>
            <w:hideMark/>
          </w:tcPr>
          <w:p w:rsidR="00985772" w:rsidRPr="00AD57F9" w:rsidRDefault="00985772" w:rsidP="00985772">
            <w:pPr>
              <w:spacing w:line="276" w:lineRule="auto"/>
              <w:cnfStyle w:val="000000100000"/>
            </w:pPr>
          </w:p>
        </w:tc>
      </w:tr>
      <w:tr w:rsidR="00A6739C" w:rsidRPr="00AD57F9" w:rsidTr="00A6739C">
        <w:trPr>
          <w:cnfStyle w:val="00000001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010000"/>
            </w:pPr>
            <w:r w:rsidRPr="005A7284">
              <w:t>P2H_ADDR_N_WIDTH</w:t>
            </w:r>
          </w:p>
        </w:tc>
        <w:tc>
          <w:tcPr>
            <w:tcW w:w="1276" w:type="dxa"/>
            <w:hideMark/>
          </w:tcPr>
          <w:p w:rsidR="00985772" w:rsidRPr="00AD57F9" w:rsidRDefault="00985772" w:rsidP="00985772">
            <w:pPr>
              <w:spacing w:line="276" w:lineRule="auto"/>
              <w:cnfStyle w:val="000000010000"/>
            </w:pPr>
            <w:proofErr w:type="spellStart"/>
            <w:r w:rsidRPr="00AD57F9">
              <w:rPr>
                <w:lang w:val="fi-FI"/>
              </w:rPr>
              <w:t>integer</w:t>
            </w:r>
            <w:proofErr w:type="spellEnd"/>
            <w:r w:rsidRPr="00AD57F9">
              <w:rPr>
                <w:lang w:val="fi-FI"/>
              </w:rPr>
              <w:t xml:space="preserve"> </w:t>
            </w:r>
          </w:p>
        </w:tc>
        <w:tc>
          <w:tcPr>
            <w:tcW w:w="1418" w:type="dxa"/>
            <w:hideMark/>
          </w:tcPr>
          <w:p w:rsidR="00985772" w:rsidRPr="00AD57F9" w:rsidRDefault="00985772" w:rsidP="00985772">
            <w:pPr>
              <w:spacing w:line="276" w:lineRule="auto"/>
              <w:cnfStyle w:val="000000010000"/>
            </w:pPr>
            <w:r>
              <w:t>1…31</w:t>
            </w:r>
          </w:p>
        </w:tc>
        <w:tc>
          <w:tcPr>
            <w:tcW w:w="2891" w:type="dxa"/>
            <w:hideMark/>
          </w:tcPr>
          <w:p w:rsidR="00985772" w:rsidRPr="00AD57F9" w:rsidRDefault="00985772" w:rsidP="00985772">
            <w:pPr>
              <w:cnfStyle w:val="000000010000"/>
            </w:pPr>
          </w:p>
        </w:tc>
      </w:tr>
      <w:tr w:rsidR="00A6739C" w:rsidRPr="00AD57F9" w:rsidTr="00A6739C">
        <w:trPr>
          <w:cnfStyle w:val="00000010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100000"/>
            </w:pPr>
            <w:r w:rsidRPr="005A7284">
              <w:t>P2H_ADDR_ N_PCIE_BASE</w:t>
            </w:r>
          </w:p>
        </w:tc>
        <w:tc>
          <w:tcPr>
            <w:tcW w:w="1276" w:type="dxa"/>
            <w:hideMark/>
          </w:tcPr>
          <w:p w:rsidR="00985772" w:rsidRPr="00AD57F9" w:rsidRDefault="00985772" w:rsidP="00985772">
            <w:pPr>
              <w:spacing w:line="276" w:lineRule="auto"/>
              <w:cnfStyle w:val="000000100000"/>
            </w:pPr>
            <w:proofErr w:type="spellStart"/>
            <w:r>
              <w:t>std_logic_vector</w:t>
            </w:r>
            <w:proofErr w:type="spellEnd"/>
          </w:p>
        </w:tc>
        <w:tc>
          <w:tcPr>
            <w:tcW w:w="1418" w:type="dxa"/>
            <w:hideMark/>
          </w:tcPr>
          <w:p w:rsidR="00985772" w:rsidRPr="00AD57F9" w:rsidRDefault="00985772" w:rsidP="00985772">
            <w:pPr>
              <w:spacing w:line="276" w:lineRule="auto"/>
              <w:cnfStyle w:val="000000100000"/>
            </w:pPr>
            <w:r>
              <w:t>0x00000000…0xFFFFFFFF</w:t>
            </w:r>
          </w:p>
        </w:tc>
        <w:tc>
          <w:tcPr>
            <w:tcW w:w="2891" w:type="dxa"/>
            <w:hideMark/>
          </w:tcPr>
          <w:p w:rsidR="00985772" w:rsidRPr="00AD57F9" w:rsidRDefault="00985772" w:rsidP="00985772">
            <w:pPr>
              <w:spacing w:line="276" w:lineRule="auto"/>
              <w:cnfStyle w:val="000000100000"/>
            </w:pPr>
            <w:r>
              <w:t>This must be within one of the BARs</w:t>
            </w:r>
          </w:p>
        </w:tc>
      </w:tr>
      <w:tr w:rsidR="00A6739C" w:rsidRPr="00AD57F9" w:rsidTr="00A6739C">
        <w:trPr>
          <w:cnfStyle w:val="000000010000"/>
          <w:trHeight w:val="227"/>
        </w:trPr>
        <w:tc>
          <w:tcPr>
            <w:cnfStyle w:val="001000000000"/>
            <w:tcW w:w="1341" w:type="dxa"/>
            <w:vMerge/>
            <w:hideMark/>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010000"/>
            </w:pPr>
            <w:r w:rsidRPr="005A7284">
              <w:t>P2H_ADDR_ N_HIBI_BASE</w:t>
            </w:r>
          </w:p>
        </w:tc>
        <w:tc>
          <w:tcPr>
            <w:tcW w:w="1276" w:type="dxa"/>
            <w:hideMark/>
          </w:tcPr>
          <w:p w:rsidR="00985772" w:rsidRPr="00AD57F9" w:rsidRDefault="00985772" w:rsidP="00985772">
            <w:pPr>
              <w:spacing w:line="276" w:lineRule="auto"/>
              <w:cnfStyle w:val="000000010000"/>
            </w:pPr>
            <w:proofErr w:type="spellStart"/>
            <w:r>
              <w:t>std_logic_vector</w:t>
            </w:r>
            <w:proofErr w:type="spellEnd"/>
          </w:p>
        </w:tc>
        <w:tc>
          <w:tcPr>
            <w:tcW w:w="1418" w:type="dxa"/>
            <w:hideMark/>
          </w:tcPr>
          <w:p w:rsidR="00985772" w:rsidRPr="00AD57F9" w:rsidRDefault="00985772" w:rsidP="00985772">
            <w:pPr>
              <w:spacing w:line="276" w:lineRule="auto"/>
              <w:cnfStyle w:val="000000010000"/>
            </w:pPr>
            <w:r>
              <w:t>0x00000000…0xFFFFFFFF</w:t>
            </w:r>
          </w:p>
        </w:tc>
        <w:tc>
          <w:tcPr>
            <w:tcW w:w="2891" w:type="dxa"/>
            <w:hideMark/>
          </w:tcPr>
          <w:p w:rsidR="00985772" w:rsidRPr="00AD57F9" w:rsidRDefault="00985772" w:rsidP="00985772">
            <w:pPr>
              <w:spacing w:line="276" w:lineRule="auto"/>
              <w:cnfStyle w:val="000000010000"/>
            </w:pPr>
          </w:p>
        </w:tc>
      </w:tr>
      <w:tr w:rsidR="00A6739C" w:rsidRPr="00AD57F9" w:rsidTr="00A6739C">
        <w:trPr>
          <w:cnfStyle w:val="000000100000"/>
          <w:trHeight w:val="227"/>
        </w:trPr>
        <w:tc>
          <w:tcPr>
            <w:cnfStyle w:val="001000000000"/>
            <w:tcW w:w="1341" w:type="dxa"/>
            <w:vMerge w:val="restart"/>
            <w:vAlign w:val="center"/>
            <w:hideMark/>
          </w:tcPr>
          <w:p w:rsidR="00985772" w:rsidRPr="00FC28C1" w:rsidRDefault="00985772" w:rsidP="00985772">
            <w:pPr>
              <w:jc w:val="center"/>
              <w:rPr>
                <w:color w:val="808080" w:themeColor="background1" w:themeShade="80"/>
              </w:rPr>
            </w:pPr>
            <w:r w:rsidRPr="00FC28C1">
              <w:rPr>
                <w:color w:val="808080" w:themeColor="background1" w:themeShade="80"/>
              </w:rPr>
              <w:t xml:space="preserve">HIBI to </w:t>
            </w:r>
            <w:proofErr w:type="spellStart"/>
            <w:r w:rsidRPr="00FC28C1">
              <w:rPr>
                <w:color w:val="808080" w:themeColor="background1" w:themeShade="80"/>
              </w:rPr>
              <w:t>PCIe</w:t>
            </w:r>
            <w:proofErr w:type="spellEnd"/>
            <w:r w:rsidRPr="00FC28C1">
              <w:rPr>
                <w:color w:val="808080" w:themeColor="background1" w:themeShade="80"/>
              </w:rPr>
              <w:t xml:space="preserve"> </w:t>
            </w:r>
            <w:proofErr w:type="spellStart"/>
            <w:r w:rsidRPr="00FC28C1">
              <w:rPr>
                <w:color w:val="808080" w:themeColor="background1" w:themeShade="80"/>
              </w:rPr>
              <w:t>addr</w:t>
            </w:r>
            <w:proofErr w:type="spellEnd"/>
            <w:r w:rsidRPr="00FC28C1">
              <w:rPr>
                <w:color w:val="808080" w:themeColor="background1" w:themeShade="80"/>
              </w:rPr>
              <w:t xml:space="preserve"> translation</w:t>
            </w:r>
          </w:p>
        </w:tc>
        <w:tc>
          <w:tcPr>
            <w:tcW w:w="2169" w:type="dxa"/>
          </w:tcPr>
          <w:p w:rsidR="00985772" w:rsidRPr="005A7284" w:rsidRDefault="00985772" w:rsidP="00985772">
            <w:pPr>
              <w:cnfStyle w:val="000000100000"/>
              <w:rPr>
                <w:color w:val="808080" w:themeColor="background1" w:themeShade="80"/>
              </w:rPr>
            </w:pPr>
            <w:r w:rsidRPr="005A7284">
              <w:rPr>
                <w:color w:val="808080" w:themeColor="background1" w:themeShade="80"/>
              </w:rPr>
              <w:t>H2P_DIRECT_ADDR_BASE</w:t>
            </w:r>
          </w:p>
        </w:tc>
        <w:tc>
          <w:tcPr>
            <w:tcW w:w="1276" w:type="dxa"/>
            <w:hideMark/>
          </w:tcPr>
          <w:p w:rsidR="00985772" w:rsidRPr="00FC28C1" w:rsidRDefault="00985772" w:rsidP="00985772">
            <w:pPr>
              <w:cnfStyle w:val="000000100000"/>
              <w:rPr>
                <w:color w:val="808080" w:themeColor="background1" w:themeShade="80"/>
                <w:lang w:val="fi-FI"/>
              </w:rPr>
            </w:pPr>
            <w:proofErr w:type="spellStart"/>
            <w:r w:rsidRPr="00FC28C1">
              <w:rPr>
                <w:color w:val="808080" w:themeColor="background1" w:themeShade="80"/>
                <w:lang w:val="fi-FI"/>
              </w:rPr>
              <w:t>integer</w:t>
            </w:r>
            <w:proofErr w:type="spellEnd"/>
          </w:p>
        </w:tc>
        <w:tc>
          <w:tcPr>
            <w:tcW w:w="1418" w:type="dxa"/>
            <w:hideMark/>
          </w:tcPr>
          <w:p w:rsidR="00985772" w:rsidRPr="00FC28C1" w:rsidRDefault="00985772" w:rsidP="00985772">
            <w:pPr>
              <w:cnfStyle w:val="000000100000"/>
              <w:rPr>
                <w:color w:val="808080" w:themeColor="background1" w:themeShade="80"/>
              </w:rPr>
            </w:pPr>
            <w:r w:rsidRPr="00FC28C1">
              <w:rPr>
                <w:color w:val="808080" w:themeColor="background1" w:themeShade="80"/>
              </w:rPr>
              <w:t>0x00000000…0xFFFFFFFF</w:t>
            </w:r>
          </w:p>
        </w:tc>
        <w:tc>
          <w:tcPr>
            <w:tcW w:w="2891" w:type="dxa"/>
            <w:hideMark/>
          </w:tcPr>
          <w:p w:rsidR="00985772" w:rsidRPr="00FC28C1" w:rsidRDefault="00985772" w:rsidP="00985772">
            <w:pPr>
              <w:cnfStyle w:val="000000100000"/>
              <w:rPr>
                <w:color w:val="808080" w:themeColor="background1" w:themeShade="80"/>
              </w:rPr>
            </w:pPr>
          </w:p>
        </w:tc>
      </w:tr>
      <w:tr w:rsidR="00A6739C" w:rsidRPr="00AD57F9" w:rsidTr="00A6739C">
        <w:trPr>
          <w:cnfStyle w:val="000000010000"/>
          <w:trHeight w:val="227"/>
        </w:trPr>
        <w:tc>
          <w:tcPr>
            <w:cnfStyle w:val="001000000000"/>
            <w:tcW w:w="1341" w:type="dxa"/>
            <w:vMerge/>
            <w:hideMark/>
          </w:tcPr>
          <w:p w:rsidR="00985772" w:rsidRPr="00FC28C1" w:rsidRDefault="00985772" w:rsidP="00985772">
            <w:pPr>
              <w:jc w:val="center"/>
              <w:rPr>
                <w:color w:val="808080" w:themeColor="background1" w:themeShade="80"/>
              </w:rPr>
            </w:pPr>
          </w:p>
        </w:tc>
        <w:tc>
          <w:tcPr>
            <w:tcW w:w="2169" w:type="dxa"/>
          </w:tcPr>
          <w:p w:rsidR="00985772" w:rsidRPr="005A7284" w:rsidRDefault="00985772" w:rsidP="00985772">
            <w:pPr>
              <w:cnfStyle w:val="000000010000"/>
              <w:rPr>
                <w:color w:val="808080" w:themeColor="background1" w:themeShade="80"/>
              </w:rPr>
            </w:pPr>
            <w:r w:rsidRPr="005A7284">
              <w:rPr>
                <w:color w:val="808080" w:themeColor="background1" w:themeShade="80"/>
              </w:rPr>
              <w:t>H2P_DIRECT_ADDR_WIDTH</w:t>
            </w:r>
          </w:p>
        </w:tc>
        <w:tc>
          <w:tcPr>
            <w:tcW w:w="1276" w:type="dxa"/>
            <w:hideMark/>
          </w:tcPr>
          <w:p w:rsidR="00985772" w:rsidRPr="00FC28C1" w:rsidRDefault="00985772" w:rsidP="00985772">
            <w:pPr>
              <w:spacing w:line="276" w:lineRule="auto"/>
              <w:cnfStyle w:val="00000001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hideMark/>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1…31</w:t>
            </w:r>
          </w:p>
        </w:tc>
        <w:tc>
          <w:tcPr>
            <w:tcW w:w="2891" w:type="dxa"/>
            <w:hideMark/>
          </w:tcPr>
          <w:p w:rsidR="00985772" w:rsidRPr="00FC28C1" w:rsidRDefault="00985772" w:rsidP="00985772">
            <w:pPr>
              <w:cnfStyle w:val="000000010000"/>
              <w:rPr>
                <w:color w:val="808080" w:themeColor="background1" w:themeShade="80"/>
              </w:rPr>
            </w:pPr>
          </w:p>
        </w:tc>
      </w:tr>
      <w:tr w:rsidR="00A6739C" w:rsidRPr="00AD57F9" w:rsidTr="00A6739C">
        <w:trPr>
          <w:cnfStyle w:val="000000100000"/>
          <w:trHeight w:val="227"/>
        </w:trPr>
        <w:tc>
          <w:tcPr>
            <w:cnfStyle w:val="001000000000"/>
            <w:tcW w:w="1341" w:type="dxa"/>
            <w:vMerge/>
            <w:hideMark/>
          </w:tcPr>
          <w:p w:rsidR="00985772" w:rsidRPr="00FC28C1" w:rsidRDefault="00985772" w:rsidP="00985772">
            <w:pPr>
              <w:jc w:val="center"/>
              <w:rPr>
                <w:color w:val="808080" w:themeColor="background1" w:themeShade="80"/>
              </w:rPr>
            </w:pPr>
          </w:p>
        </w:tc>
        <w:tc>
          <w:tcPr>
            <w:tcW w:w="2169" w:type="dxa"/>
          </w:tcPr>
          <w:p w:rsidR="00985772" w:rsidRPr="005A7284" w:rsidRDefault="00985772" w:rsidP="00985772">
            <w:pPr>
              <w:cnfStyle w:val="000000100000"/>
              <w:rPr>
                <w:color w:val="808080" w:themeColor="background1" w:themeShade="80"/>
              </w:rPr>
            </w:pPr>
            <w:r w:rsidRPr="005A7284">
              <w:rPr>
                <w:color w:val="808080" w:themeColor="background1" w:themeShade="80"/>
              </w:rPr>
              <w:t>H2P_ADDR_SPACES</w:t>
            </w:r>
          </w:p>
        </w:tc>
        <w:tc>
          <w:tcPr>
            <w:tcW w:w="1276" w:type="dxa"/>
            <w:hideMark/>
          </w:tcPr>
          <w:p w:rsidR="00985772" w:rsidRPr="00FC28C1" w:rsidRDefault="00985772" w:rsidP="00985772">
            <w:pPr>
              <w:cnfStyle w:val="000000100000"/>
              <w:rPr>
                <w:color w:val="808080" w:themeColor="background1" w:themeShade="80"/>
                <w:lang w:val="fi-FI"/>
              </w:rPr>
            </w:pPr>
            <w:proofErr w:type="spellStart"/>
            <w:r w:rsidRPr="00FC28C1">
              <w:rPr>
                <w:color w:val="808080" w:themeColor="background1" w:themeShade="80"/>
                <w:lang w:val="fi-FI"/>
              </w:rPr>
              <w:t>integer</w:t>
            </w:r>
            <w:proofErr w:type="spellEnd"/>
          </w:p>
        </w:tc>
        <w:tc>
          <w:tcPr>
            <w:tcW w:w="1418" w:type="dxa"/>
            <w:hideMark/>
          </w:tcPr>
          <w:p w:rsidR="00985772" w:rsidRPr="00FC28C1" w:rsidRDefault="00985772" w:rsidP="00985772">
            <w:pPr>
              <w:cnfStyle w:val="000000100000"/>
              <w:rPr>
                <w:color w:val="808080" w:themeColor="background1" w:themeShade="80"/>
              </w:rPr>
            </w:pPr>
            <w:r w:rsidRPr="00FC28C1">
              <w:rPr>
                <w:color w:val="808080" w:themeColor="background1" w:themeShade="80"/>
              </w:rPr>
              <w:t>1…128</w:t>
            </w:r>
          </w:p>
        </w:tc>
        <w:tc>
          <w:tcPr>
            <w:tcW w:w="2891" w:type="dxa"/>
            <w:hideMark/>
          </w:tcPr>
          <w:p w:rsidR="00985772" w:rsidRPr="00FC28C1" w:rsidRDefault="00985772" w:rsidP="00985772">
            <w:pPr>
              <w:cnfStyle w:val="000000100000"/>
              <w:rPr>
                <w:color w:val="808080" w:themeColor="background1" w:themeShade="80"/>
              </w:rPr>
            </w:pPr>
          </w:p>
        </w:tc>
      </w:tr>
      <w:tr w:rsidR="00A6739C" w:rsidRPr="00AD57F9" w:rsidTr="00A6739C">
        <w:trPr>
          <w:cnfStyle w:val="000000010000"/>
          <w:trHeight w:val="227"/>
        </w:trPr>
        <w:tc>
          <w:tcPr>
            <w:cnfStyle w:val="001000000000"/>
            <w:tcW w:w="1341" w:type="dxa"/>
            <w:vMerge/>
            <w:vAlign w:val="center"/>
            <w:hideMark/>
          </w:tcPr>
          <w:p w:rsidR="00985772" w:rsidRPr="00FC28C1" w:rsidRDefault="00985772" w:rsidP="00985772">
            <w:pPr>
              <w:spacing w:line="276" w:lineRule="auto"/>
              <w:jc w:val="center"/>
              <w:rPr>
                <w:color w:val="808080" w:themeColor="background1" w:themeShade="80"/>
              </w:rPr>
            </w:pPr>
          </w:p>
        </w:tc>
        <w:tc>
          <w:tcPr>
            <w:tcW w:w="2169" w:type="dxa"/>
          </w:tcPr>
          <w:p w:rsidR="00985772" w:rsidRPr="005A7284" w:rsidRDefault="00985772" w:rsidP="00985772">
            <w:pPr>
              <w:spacing w:line="276" w:lineRule="auto"/>
              <w:cnfStyle w:val="000000010000"/>
              <w:rPr>
                <w:color w:val="808080" w:themeColor="background1" w:themeShade="80"/>
              </w:rPr>
            </w:pPr>
            <w:r w:rsidRPr="005A7284">
              <w:rPr>
                <w:color w:val="808080" w:themeColor="background1" w:themeShade="80"/>
              </w:rPr>
              <w:t>H2P_ADDR_0_WIDTH</w:t>
            </w:r>
          </w:p>
        </w:tc>
        <w:tc>
          <w:tcPr>
            <w:tcW w:w="1276" w:type="dxa"/>
            <w:hideMark/>
          </w:tcPr>
          <w:p w:rsidR="00985772" w:rsidRPr="00FC28C1" w:rsidRDefault="00985772" w:rsidP="00985772">
            <w:pPr>
              <w:spacing w:line="276" w:lineRule="auto"/>
              <w:cnfStyle w:val="00000001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hideMark/>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1…31</w:t>
            </w:r>
          </w:p>
        </w:tc>
        <w:tc>
          <w:tcPr>
            <w:tcW w:w="2891" w:type="dxa"/>
            <w:hideMark/>
          </w:tcPr>
          <w:p w:rsidR="00985772" w:rsidRPr="00FC28C1" w:rsidRDefault="00985772" w:rsidP="00985772">
            <w:pPr>
              <w:cnfStyle w:val="000000010000"/>
              <w:rPr>
                <w:color w:val="808080" w:themeColor="background1" w:themeShade="80"/>
              </w:rPr>
            </w:pPr>
          </w:p>
        </w:tc>
      </w:tr>
      <w:tr w:rsidR="00A6739C" w:rsidRPr="00AD57F9" w:rsidTr="00A6739C">
        <w:trPr>
          <w:cnfStyle w:val="000000100000"/>
          <w:trHeight w:val="227"/>
        </w:trPr>
        <w:tc>
          <w:tcPr>
            <w:cnfStyle w:val="001000000000"/>
            <w:tcW w:w="1341" w:type="dxa"/>
            <w:vMerge/>
          </w:tcPr>
          <w:p w:rsidR="00985772" w:rsidRPr="00FC28C1" w:rsidRDefault="00985772" w:rsidP="00985772">
            <w:pPr>
              <w:spacing w:line="276" w:lineRule="auto"/>
              <w:rPr>
                <w:color w:val="808080" w:themeColor="background1" w:themeShade="80"/>
              </w:rPr>
            </w:pPr>
          </w:p>
        </w:tc>
        <w:tc>
          <w:tcPr>
            <w:tcW w:w="2169" w:type="dxa"/>
          </w:tcPr>
          <w:p w:rsidR="00985772" w:rsidRPr="005A7284" w:rsidRDefault="00985772" w:rsidP="00985772">
            <w:pPr>
              <w:spacing w:line="276" w:lineRule="auto"/>
              <w:cnfStyle w:val="000000100000"/>
              <w:rPr>
                <w:color w:val="808080" w:themeColor="background1" w:themeShade="80"/>
              </w:rPr>
            </w:pPr>
            <w:r w:rsidRPr="005A7284">
              <w:rPr>
                <w:color w:val="808080" w:themeColor="background1" w:themeShade="80"/>
              </w:rPr>
              <w:t>H2P_ADDR_0_PCIE_BASE</w:t>
            </w:r>
          </w:p>
        </w:tc>
        <w:tc>
          <w:tcPr>
            <w:tcW w:w="1276" w:type="dxa"/>
          </w:tcPr>
          <w:p w:rsidR="00985772" w:rsidRPr="00FC28C1" w:rsidRDefault="00985772" w:rsidP="00985772">
            <w:pPr>
              <w:spacing w:line="276" w:lineRule="auto"/>
              <w:cnfStyle w:val="00000010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tcPr>
          <w:p w:rsidR="00985772" w:rsidRPr="00FC28C1" w:rsidRDefault="00985772" w:rsidP="00985772">
            <w:pPr>
              <w:spacing w:line="276" w:lineRule="auto"/>
              <w:cnfStyle w:val="000000100000"/>
              <w:rPr>
                <w:color w:val="808080" w:themeColor="background1" w:themeShade="80"/>
              </w:rPr>
            </w:pPr>
            <w:r w:rsidRPr="00FC28C1">
              <w:rPr>
                <w:color w:val="808080" w:themeColor="background1" w:themeShade="80"/>
              </w:rPr>
              <w:t>0x00000000…0xFFFFFFFF</w:t>
            </w:r>
          </w:p>
        </w:tc>
        <w:tc>
          <w:tcPr>
            <w:tcW w:w="2891" w:type="dxa"/>
          </w:tcPr>
          <w:p w:rsidR="00985772" w:rsidRPr="00FC28C1" w:rsidRDefault="00985772" w:rsidP="00985772">
            <w:pPr>
              <w:spacing w:line="276" w:lineRule="auto"/>
              <w:cnfStyle w:val="000000100000"/>
              <w:rPr>
                <w:color w:val="808080" w:themeColor="background1" w:themeShade="80"/>
              </w:rPr>
            </w:pPr>
          </w:p>
        </w:tc>
      </w:tr>
      <w:tr w:rsidR="00A6739C" w:rsidRPr="00AD57F9" w:rsidTr="00A6739C">
        <w:trPr>
          <w:cnfStyle w:val="000000010000"/>
          <w:trHeight w:val="227"/>
        </w:trPr>
        <w:tc>
          <w:tcPr>
            <w:cnfStyle w:val="001000000000"/>
            <w:tcW w:w="1341" w:type="dxa"/>
            <w:vMerge/>
          </w:tcPr>
          <w:p w:rsidR="00985772" w:rsidRPr="00FC28C1" w:rsidRDefault="00985772" w:rsidP="00985772">
            <w:pPr>
              <w:spacing w:line="276" w:lineRule="auto"/>
              <w:rPr>
                <w:color w:val="808080" w:themeColor="background1" w:themeShade="80"/>
              </w:rPr>
            </w:pPr>
          </w:p>
        </w:tc>
        <w:tc>
          <w:tcPr>
            <w:tcW w:w="2169" w:type="dxa"/>
          </w:tcPr>
          <w:p w:rsidR="00985772" w:rsidRPr="005A7284" w:rsidRDefault="00985772" w:rsidP="00985772">
            <w:pPr>
              <w:spacing w:line="276" w:lineRule="auto"/>
              <w:cnfStyle w:val="000000010000"/>
              <w:rPr>
                <w:color w:val="808080" w:themeColor="background1" w:themeShade="80"/>
              </w:rPr>
            </w:pPr>
            <w:r w:rsidRPr="005A7284">
              <w:rPr>
                <w:color w:val="808080" w:themeColor="background1" w:themeShade="80"/>
              </w:rPr>
              <w:t>H2P_ADDR_0_HIBI_BASE</w:t>
            </w:r>
          </w:p>
        </w:tc>
        <w:tc>
          <w:tcPr>
            <w:tcW w:w="1276" w:type="dxa"/>
          </w:tcPr>
          <w:p w:rsidR="00985772" w:rsidRPr="00FC28C1" w:rsidRDefault="00985772" w:rsidP="00985772">
            <w:pPr>
              <w:spacing w:line="276" w:lineRule="auto"/>
              <w:cnfStyle w:val="00000001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0x00000000…0xFFFFFFFF</w:t>
            </w:r>
          </w:p>
        </w:tc>
        <w:tc>
          <w:tcPr>
            <w:tcW w:w="2891" w:type="dxa"/>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 xml:space="preserve">This must be within the HIBI to </w:t>
            </w:r>
            <w:proofErr w:type="spellStart"/>
            <w:r w:rsidRPr="00FC28C1">
              <w:rPr>
                <w:color w:val="808080" w:themeColor="background1" w:themeShade="80"/>
              </w:rPr>
              <w:t>PCIe</w:t>
            </w:r>
            <w:proofErr w:type="spellEnd"/>
            <w:r w:rsidRPr="00FC28C1">
              <w:rPr>
                <w:color w:val="808080" w:themeColor="background1" w:themeShade="80"/>
              </w:rPr>
              <w:t xml:space="preserve"> direct address range</w:t>
            </w:r>
          </w:p>
        </w:tc>
      </w:tr>
      <w:tr w:rsidR="00A6739C" w:rsidRPr="00AD57F9" w:rsidTr="00A6739C">
        <w:trPr>
          <w:cnfStyle w:val="000000100000"/>
          <w:trHeight w:val="227"/>
        </w:trPr>
        <w:tc>
          <w:tcPr>
            <w:cnfStyle w:val="001000000000"/>
            <w:tcW w:w="1341" w:type="dxa"/>
            <w:vMerge/>
          </w:tcPr>
          <w:p w:rsidR="00985772" w:rsidRPr="00FC28C1" w:rsidRDefault="00985772" w:rsidP="00985772">
            <w:pPr>
              <w:spacing w:line="276" w:lineRule="auto"/>
              <w:rPr>
                <w:color w:val="808080" w:themeColor="background1" w:themeShade="80"/>
              </w:rPr>
            </w:pPr>
          </w:p>
        </w:tc>
        <w:tc>
          <w:tcPr>
            <w:tcW w:w="2169" w:type="dxa"/>
          </w:tcPr>
          <w:p w:rsidR="00985772" w:rsidRPr="005A7284" w:rsidRDefault="00985772" w:rsidP="00985772">
            <w:pPr>
              <w:spacing w:line="276" w:lineRule="auto"/>
              <w:cnfStyle w:val="000000100000"/>
              <w:rPr>
                <w:color w:val="808080" w:themeColor="background1" w:themeShade="80"/>
              </w:rPr>
            </w:pPr>
            <w:r w:rsidRPr="005A7284">
              <w:rPr>
                <w:color w:val="808080" w:themeColor="background1" w:themeShade="80"/>
              </w:rPr>
              <w:t>…</w:t>
            </w:r>
          </w:p>
        </w:tc>
        <w:tc>
          <w:tcPr>
            <w:tcW w:w="1276" w:type="dxa"/>
          </w:tcPr>
          <w:p w:rsidR="00985772" w:rsidRPr="00FC28C1" w:rsidRDefault="00985772" w:rsidP="00985772">
            <w:pPr>
              <w:spacing w:line="276" w:lineRule="auto"/>
              <w:cnfStyle w:val="000000100000"/>
              <w:rPr>
                <w:color w:val="808080" w:themeColor="background1" w:themeShade="80"/>
              </w:rPr>
            </w:pPr>
          </w:p>
        </w:tc>
        <w:tc>
          <w:tcPr>
            <w:tcW w:w="1418" w:type="dxa"/>
          </w:tcPr>
          <w:p w:rsidR="00985772" w:rsidRPr="00FC28C1" w:rsidRDefault="00985772" w:rsidP="00985772">
            <w:pPr>
              <w:spacing w:line="276" w:lineRule="auto"/>
              <w:cnfStyle w:val="000000100000"/>
              <w:rPr>
                <w:color w:val="808080" w:themeColor="background1" w:themeShade="80"/>
              </w:rPr>
            </w:pPr>
          </w:p>
        </w:tc>
        <w:tc>
          <w:tcPr>
            <w:tcW w:w="2891" w:type="dxa"/>
          </w:tcPr>
          <w:p w:rsidR="00985772" w:rsidRPr="00FC28C1" w:rsidRDefault="00985772" w:rsidP="00985772">
            <w:pPr>
              <w:spacing w:line="276" w:lineRule="auto"/>
              <w:cnfStyle w:val="000000100000"/>
              <w:rPr>
                <w:color w:val="808080" w:themeColor="background1" w:themeShade="80"/>
              </w:rPr>
            </w:pPr>
          </w:p>
        </w:tc>
      </w:tr>
      <w:tr w:rsidR="00A6739C" w:rsidRPr="00AD57F9" w:rsidTr="00A6739C">
        <w:trPr>
          <w:cnfStyle w:val="000000010000"/>
          <w:trHeight w:val="227"/>
        </w:trPr>
        <w:tc>
          <w:tcPr>
            <w:cnfStyle w:val="001000000000"/>
            <w:tcW w:w="1341" w:type="dxa"/>
            <w:vMerge/>
          </w:tcPr>
          <w:p w:rsidR="00985772" w:rsidRPr="00FC28C1" w:rsidRDefault="00985772" w:rsidP="00985772">
            <w:pPr>
              <w:spacing w:line="276" w:lineRule="auto"/>
              <w:rPr>
                <w:color w:val="808080" w:themeColor="background1" w:themeShade="80"/>
              </w:rPr>
            </w:pPr>
          </w:p>
        </w:tc>
        <w:tc>
          <w:tcPr>
            <w:tcW w:w="2169" w:type="dxa"/>
          </w:tcPr>
          <w:p w:rsidR="00985772" w:rsidRPr="005A7284" w:rsidRDefault="00985772" w:rsidP="00985772">
            <w:pPr>
              <w:spacing w:line="276" w:lineRule="auto"/>
              <w:cnfStyle w:val="000000010000"/>
              <w:rPr>
                <w:color w:val="808080" w:themeColor="background1" w:themeShade="80"/>
              </w:rPr>
            </w:pPr>
            <w:r w:rsidRPr="005A7284">
              <w:rPr>
                <w:color w:val="808080" w:themeColor="background1" w:themeShade="80"/>
              </w:rPr>
              <w:t>H2P_ADDR_N_WIDTH</w:t>
            </w:r>
          </w:p>
        </w:tc>
        <w:tc>
          <w:tcPr>
            <w:tcW w:w="1276" w:type="dxa"/>
          </w:tcPr>
          <w:p w:rsidR="00985772" w:rsidRPr="00FC28C1" w:rsidRDefault="00985772" w:rsidP="00985772">
            <w:pPr>
              <w:spacing w:line="276" w:lineRule="auto"/>
              <w:cnfStyle w:val="00000001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1…31</w:t>
            </w:r>
          </w:p>
        </w:tc>
        <w:tc>
          <w:tcPr>
            <w:tcW w:w="2891" w:type="dxa"/>
          </w:tcPr>
          <w:p w:rsidR="00985772" w:rsidRPr="00FC28C1" w:rsidRDefault="00985772" w:rsidP="00985772">
            <w:pPr>
              <w:cnfStyle w:val="000000010000"/>
              <w:rPr>
                <w:color w:val="808080" w:themeColor="background1" w:themeShade="80"/>
              </w:rPr>
            </w:pPr>
          </w:p>
        </w:tc>
      </w:tr>
      <w:tr w:rsidR="00A6739C" w:rsidRPr="00AD57F9" w:rsidTr="00A6739C">
        <w:trPr>
          <w:cnfStyle w:val="000000100000"/>
          <w:trHeight w:val="227"/>
        </w:trPr>
        <w:tc>
          <w:tcPr>
            <w:cnfStyle w:val="001000000000"/>
            <w:tcW w:w="1341" w:type="dxa"/>
            <w:vMerge/>
          </w:tcPr>
          <w:p w:rsidR="00985772" w:rsidRPr="00FC28C1" w:rsidRDefault="00985772" w:rsidP="00985772">
            <w:pPr>
              <w:spacing w:line="276" w:lineRule="auto"/>
              <w:rPr>
                <w:color w:val="808080" w:themeColor="background1" w:themeShade="80"/>
              </w:rPr>
            </w:pPr>
          </w:p>
        </w:tc>
        <w:tc>
          <w:tcPr>
            <w:tcW w:w="2169" w:type="dxa"/>
          </w:tcPr>
          <w:p w:rsidR="00985772" w:rsidRPr="005A7284" w:rsidRDefault="00985772" w:rsidP="00985772">
            <w:pPr>
              <w:spacing w:line="276" w:lineRule="auto"/>
              <w:cnfStyle w:val="000000100000"/>
              <w:rPr>
                <w:color w:val="808080" w:themeColor="background1" w:themeShade="80"/>
              </w:rPr>
            </w:pPr>
            <w:r w:rsidRPr="005A7284">
              <w:rPr>
                <w:color w:val="808080" w:themeColor="background1" w:themeShade="80"/>
              </w:rPr>
              <w:t>H2P_ADDR_ N_PCIE_BASE</w:t>
            </w:r>
          </w:p>
        </w:tc>
        <w:tc>
          <w:tcPr>
            <w:tcW w:w="1276" w:type="dxa"/>
          </w:tcPr>
          <w:p w:rsidR="00985772" w:rsidRPr="00FC28C1" w:rsidRDefault="00985772" w:rsidP="00985772">
            <w:pPr>
              <w:spacing w:line="276" w:lineRule="auto"/>
              <w:cnfStyle w:val="00000010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tcPr>
          <w:p w:rsidR="00985772" w:rsidRPr="00FC28C1" w:rsidRDefault="00985772" w:rsidP="00985772">
            <w:pPr>
              <w:spacing w:line="276" w:lineRule="auto"/>
              <w:cnfStyle w:val="000000100000"/>
              <w:rPr>
                <w:color w:val="808080" w:themeColor="background1" w:themeShade="80"/>
              </w:rPr>
            </w:pPr>
            <w:r w:rsidRPr="00FC28C1">
              <w:rPr>
                <w:color w:val="808080" w:themeColor="background1" w:themeShade="80"/>
              </w:rPr>
              <w:t>0x00000000…0xFFFFFFFF</w:t>
            </w:r>
          </w:p>
        </w:tc>
        <w:tc>
          <w:tcPr>
            <w:tcW w:w="2891" w:type="dxa"/>
          </w:tcPr>
          <w:p w:rsidR="00985772" w:rsidRPr="00FC28C1" w:rsidRDefault="00985772" w:rsidP="00985772">
            <w:pPr>
              <w:spacing w:line="276" w:lineRule="auto"/>
              <w:cnfStyle w:val="000000100000"/>
              <w:rPr>
                <w:color w:val="808080" w:themeColor="background1" w:themeShade="80"/>
              </w:rPr>
            </w:pPr>
          </w:p>
        </w:tc>
      </w:tr>
      <w:tr w:rsidR="00A6739C" w:rsidRPr="00AD57F9" w:rsidTr="00A6739C">
        <w:trPr>
          <w:cnfStyle w:val="000000010000"/>
          <w:trHeight w:val="227"/>
        </w:trPr>
        <w:tc>
          <w:tcPr>
            <w:cnfStyle w:val="001000000000"/>
            <w:tcW w:w="1341" w:type="dxa"/>
            <w:vMerge/>
          </w:tcPr>
          <w:p w:rsidR="00985772" w:rsidRPr="00FC28C1" w:rsidRDefault="00985772" w:rsidP="00985772">
            <w:pPr>
              <w:spacing w:line="276" w:lineRule="auto"/>
              <w:rPr>
                <w:color w:val="808080" w:themeColor="background1" w:themeShade="80"/>
              </w:rPr>
            </w:pPr>
          </w:p>
        </w:tc>
        <w:tc>
          <w:tcPr>
            <w:tcW w:w="2169" w:type="dxa"/>
          </w:tcPr>
          <w:p w:rsidR="00985772" w:rsidRPr="005A7284" w:rsidRDefault="00985772" w:rsidP="00985772">
            <w:pPr>
              <w:spacing w:line="276" w:lineRule="auto"/>
              <w:cnfStyle w:val="000000010000"/>
              <w:rPr>
                <w:color w:val="808080" w:themeColor="background1" w:themeShade="80"/>
              </w:rPr>
            </w:pPr>
            <w:r w:rsidRPr="005A7284">
              <w:rPr>
                <w:color w:val="808080" w:themeColor="background1" w:themeShade="80"/>
              </w:rPr>
              <w:t>H2P_ADDR_ N_HIBI_BASE</w:t>
            </w:r>
          </w:p>
        </w:tc>
        <w:tc>
          <w:tcPr>
            <w:tcW w:w="1276" w:type="dxa"/>
          </w:tcPr>
          <w:p w:rsidR="00985772" w:rsidRPr="00FC28C1" w:rsidRDefault="00985772" w:rsidP="00985772">
            <w:pPr>
              <w:spacing w:line="276" w:lineRule="auto"/>
              <w:cnfStyle w:val="000000010000"/>
              <w:rPr>
                <w:color w:val="808080" w:themeColor="background1" w:themeShade="80"/>
              </w:rPr>
            </w:pPr>
            <w:proofErr w:type="spellStart"/>
            <w:r w:rsidRPr="00FC28C1">
              <w:rPr>
                <w:color w:val="808080" w:themeColor="background1" w:themeShade="80"/>
                <w:lang w:val="fi-FI"/>
              </w:rPr>
              <w:t>integer</w:t>
            </w:r>
            <w:proofErr w:type="spellEnd"/>
            <w:r w:rsidRPr="00FC28C1">
              <w:rPr>
                <w:color w:val="808080" w:themeColor="background1" w:themeShade="80"/>
                <w:lang w:val="fi-FI"/>
              </w:rPr>
              <w:t xml:space="preserve"> </w:t>
            </w:r>
          </w:p>
        </w:tc>
        <w:tc>
          <w:tcPr>
            <w:tcW w:w="1418" w:type="dxa"/>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0x00000000…0xFFFFFFFF</w:t>
            </w:r>
          </w:p>
        </w:tc>
        <w:tc>
          <w:tcPr>
            <w:tcW w:w="2891" w:type="dxa"/>
          </w:tcPr>
          <w:p w:rsidR="00985772" w:rsidRPr="00FC28C1" w:rsidRDefault="00985772" w:rsidP="00985772">
            <w:pPr>
              <w:spacing w:line="276" w:lineRule="auto"/>
              <w:cnfStyle w:val="000000010000"/>
              <w:rPr>
                <w:color w:val="808080" w:themeColor="background1" w:themeShade="80"/>
              </w:rPr>
            </w:pPr>
            <w:r w:rsidRPr="00FC28C1">
              <w:rPr>
                <w:color w:val="808080" w:themeColor="background1" w:themeShade="80"/>
              </w:rPr>
              <w:t xml:space="preserve">This must be within the HIBI to </w:t>
            </w:r>
            <w:proofErr w:type="spellStart"/>
            <w:r w:rsidRPr="00FC28C1">
              <w:rPr>
                <w:color w:val="808080" w:themeColor="background1" w:themeShade="80"/>
              </w:rPr>
              <w:t>PCIe</w:t>
            </w:r>
            <w:proofErr w:type="spellEnd"/>
            <w:r w:rsidRPr="00FC28C1">
              <w:rPr>
                <w:color w:val="808080" w:themeColor="background1" w:themeShade="80"/>
              </w:rPr>
              <w:t xml:space="preserve"> direct address range</w:t>
            </w:r>
          </w:p>
        </w:tc>
      </w:tr>
      <w:tr w:rsidR="00A6739C" w:rsidRPr="00AD57F9" w:rsidTr="00A6739C">
        <w:trPr>
          <w:cnfStyle w:val="000000100000"/>
          <w:trHeight w:val="227"/>
        </w:trPr>
        <w:tc>
          <w:tcPr>
            <w:cnfStyle w:val="001000000000"/>
            <w:tcW w:w="1341" w:type="dxa"/>
            <w:vMerge w:val="restart"/>
            <w:vAlign w:val="center"/>
          </w:tcPr>
          <w:p w:rsidR="00985772" w:rsidRPr="00AD57F9" w:rsidRDefault="00985772" w:rsidP="00985772">
            <w:pPr>
              <w:spacing w:line="276" w:lineRule="auto"/>
              <w:jc w:val="center"/>
            </w:pPr>
            <w:r>
              <w:t xml:space="preserve">HIBI to </w:t>
            </w:r>
            <w:proofErr w:type="spellStart"/>
            <w:r>
              <w:t>PCIe</w:t>
            </w:r>
            <w:proofErr w:type="spellEnd"/>
            <w:r>
              <w:t xml:space="preserve"> DMA</w:t>
            </w:r>
          </w:p>
        </w:tc>
        <w:tc>
          <w:tcPr>
            <w:tcW w:w="2169" w:type="dxa"/>
          </w:tcPr>
          <w:p w:rsidR="00985772" w:rsidRPr="005A7284" w:rsidRDefault="00985772" w:rsidP="00985772">
            <w:pPr>
              <w:spacing w:line="276" w:lineRule="auto"/>
              <w:cnfStyle w:val="000000100000"/>
            </w:pPr>
            <w:r w:rsidRPr="005A7284">
              <w:rPr>
                <w:lang w:val="fi-FI"/>
              </w:rPr>
              <w:t xml:space="preserve">H2P_DMA_READ_CHANNELS </w:t>
            </w:r>
          </w:p>
        </w:tc>
        <w:tc>
          <w:tcPr>
            <w:tcW w:w="1276" w:type="dxa"/>
          </w:tcPr>
          <w:p w:rsidR="00985772" w:rsidRPr="00AD57F9" w:rsidRDefault="00985772" w:rsidP="00985772">
            <w:pPr>
              <w:spacing w:line="276" w:lineRule="auto"/>
              <w:cnfStyle w:val="000000100000"/>
            </w:pPr>
            <w:proofErr w:type="spellStart"/>
            <w:r w:rsidRPr="00AD57F9">
              <w:rPr>
                <w:lang w:val="fi-FI"/>
              </w:rPr>
              <w:t>integer</w:t>
            </w:r>
            <w:proofErr w:type="spellEnd"/>
            <w:r w:rsidRPr="00AD57F9">
              <w:rPr>
                <w:lang w:val="fi-FI"/>
              </w:rPr>
              <w:t xml:space="preserve"> </w:t>
            </w:r>
          </w:p>
        </w:tc>
        <w:tc>
          <w:tcPr>
            <w:tcW w:w="1418" w:type="dxa"/>
          </w:tcPr>
          <w:p w:rsidR="00985772" w:rsidRPr="00AD57F9" w:rsidRDefault="00985772" w:rsidP="00985772">
            <w:pPr>
              <w:spacing w:line="276" w:lineRule="auto"/>
              <w:cnfStyle w:val="000000100000"/>
            </w:pPr>
            <w:r w:rsidRPr="00AD57F9">
              <w:rPr>
                <w:lang w:val="fi-FI"/>
              </w:rPr>
              <w:t>1…</w:t>
            </w:r>
            <w:r>
              <w:rPr>
                <w:lang w:val="fi-FI"/>
              </w:rPr>
              <w:t>256</w:t>
            </w:r>
          </w:p>
        </w:tc>
        <w:tc>
          <w:tcPr>
            <w:tcW w:w="2891" w:type="dxa"/>
          </w:tcPr>
          <w:p w:rsidR="00985772" w:rsidRPr="00AD57F9" w:rsidRDefault="00985772" w:rsidP="00985772">
            <w:pPr>
              <w:spacing w:line="276" w:lineRule="auto"/>
              <w:cnfStyle w:val="000000100000"/>
            </w:pPr>
            <w:r w:rsidRPr="00791256">
              <w:t xml:space="preserve">HIBI to </w:t>
            </w:r>
            <w:proofErr w:type="spellStart"/>
            <w:r w:rsidRPr="00791256">
              <w:t>PCIe</w:t>
            </w:r>
            <w:proofErr w:type="spellEnd"/>
            <w:r w:rsidRPr="00791256">
              <w:t xml:space="preserve"> DMA read channels </w:t>
            </w:r>
          </w:p>
        </w:tc>
      </w:tr>
      <w:tr w:rsidR="00A6739C" w:rsidRPr="00AD57F9" w:rsidTr="00A6739C">
        <w:trPr>
          <w:cnfStyle w:val="000000010000"/>
          <w:trHeight w:val="227"/>
        </w:trPr>
        <w:tc>
          <w:tcPr>
            <w:cnfStyle w:val="001000000000"/>
            <w:tcW w:w="1341" w:type="dxa"/>
            <w:vMerge/>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010000"/>
            </w:pPr>
            <w:r w:rsidRPr="005A7284">
              <w:rPr>
                <w:lang w:val="fi-FI"/>
              </w:rPr>
              <w:t xml:space="preserve">H2P_DMA_WRITE_CHANNELS </w:t>
            </w:r>
          </w:p>
        </w:tc>
        <w:tc>
          <w:tcPr>
            <w:tcW w:w="1276" w:type="dxa"/>
          </w:tcPr>
          <w:p w:rsidR="00985772" w:rsidRPr="00AD57F9" w:rsidRDefault="00985772" w:rsidP="00985772">
            <w:pPr>
              <w:spacing w:line="276" w:lineRule="auto"/>
              <w:cnfStyle w:val="000000010000"/>
            </w:pPr>
            <w:proofErr w:type="spellStart"/>
            <w:r w:rsidRPr="00AD57F9">
              <w:rPr>
                <w:lang w:val="fi-FI"/>
              </w:rPr>
              <w:t>integer</w:t>
            </w:r>
            <w:proofErr w:type="spellEnd"/>
            <w:r w:rsidRPr="00AD57F9">
              <w:rPr>
                <w:lang w:val="fi-FI"/>
              </w:rPr>
              <w:t xml:space="preserve"> </w:t>
            </w:r>
          </w:p>
        </w:tc>
        <w:tc>
          <w:tcPr>
            <w:tcW w:w="1418" w:type="dxa"/>
          </w:tcPr>
          <w:p w:rsidR="00985772" w:rsidRPr="00AD57F9" w:rsidRDefault="00985772" w:rsidP="00985772">
            <w:pPr>
              <w:spacing w:line="276" w:lineRule="auto"/>
              <w:cnfStyle w:val="000000010000"/>
            </w:pPr>
            <w:r w:rsidRPr="00AD57F9">
              <w:rPr>
                <w:lang w:val="fi-FI"/>
              </w:rPr>
              <w:t>1…</w:t>
            </w:r>
            <w:r>
              <w:rPr>
                <w:lang w:val="fi-FI"/>
              </w:rPr>
              <w:t>256</w:t>
            </w:r>
          </w:p>
        </w:tc>
        <w:tc>
          <w:tcPr>
            <w:tcW w:w="2891" w:type="dxa"/>
          </w:tcPr>
          <w:p w:rsidR="00985772" w:rsidRPr="00AD57F9" w:rsidRDefault="00985772" w:rsidP="00985772">
            <w:pPr>
              <w:spacing w:line="276" w:lineRule="auto"/>
              <w:cnfStyle w:val="000000010000"/>
            </w:pPr>
            <w:r w:rsidRPr="00791256">
              <w:t xml:space="preserve">HIBI to </w:t>
            </w:r>
            <w:proofErr w:type="spellStart"/>
            <w:r w:rsidRPr="00791256">
              <w:t>PCIe</w:t>
            </w:r>
            <w:proofErr w:type="spellEnd"/>
            <w:r w:rsidRPr="00791256">
              <w:t xml:space="preserve"> DMA write channels </w:t>
            </w:r>
          </w:p>
        </w:tc>
      </w:tr>
      <w:tr w:rsidR="00A6739C" w:rsidRPr="00AD57F9" w:rsidTr="00A6739C">
        <w:trPr>
          <w:cnfStyle w:val="000000100000"/>
          <w:trHeight w:val="227"/>
        </w:trPr>
        <w:tc>
          <w:tcPr>
            <w:cnfStyle w:val="001000000000"/>
            <w:tcW w:w="1341" w:type="dxa"/>
            <w:vMerge/>
          </w:tcPr>
          <w:p w:rsidR="00985772" w:rsidRPr="00AD57F9" w:rsidRDefault="00985772" w:rsidP="00985772">
            <w:pPr>
              <w:spacing w:line="276" w:lineRule="auto"/>
            </w:pPr>
          </w:p>
        </w:tc>
        <w:tc>
          <w:tcPr>
            <w:tcW w:w="2169" w:type="dxa"/>
          </w:tcPr>
          <w:p w:rsidR="00985772" w:rsidRPr="005A7284" w:rsidRDefault="00985772" w:rsidP="00985772">
            <w:pPr>
              <w:spacing w:line="276" w:lineRule="auto"/>
              <w:cnfStyle w:val="000000100000"/>
            </w:pPr>
            <w:r w:rsidRPr="00791256">
              <w:t xml:space="preserve">H2P_DMA_RW_AMOUNT_WIDTH </w:t>
            </w:r>
          </w:p>
        </w:tc>
        <w:tc>
          <w:tcPr>
            <w:tcW w:w="1276" w:type="dxa"/>
          </w:tcPr>
          <w:p w:rsidR="00985772" w:rsidRPr="00AD57F9" w:rsidRDefault="00985772" w:rsidP="00985772">
            <w:pPr>
              <w:spacing w:line="276" w:lineRule="auto"/>
              <w:cnfStyle w:val="000000100000"/>
            </w:pPr>
            <w:proofErr w:type="spellStart"/>
            <w:r w:rsidRPr="00AD57F9">
              <w:rPr>
                <w:lang w:val="fi-FI"/>
              </w:rPr>
              <w:t>integer</w:t>
            </w:r>
            <w:proofErr w:type="spellEnd"/>
            <w:r w:rsidRPr="00AD57F9">
              <w:rPr>
                <w:lang w:val="fi-FI"/>
              </w:rPr>
              <w:t xml:space="preserve"> </w:t>
            </w:r>
          </w:p>
        </w:tc>
        <w:tc>
          <w:tcPr>
            <w:tcW w:w="1418" w:type="dxa"/>
          </w:tcPr>
          <w:p w:rsidR="00985772" w:rsidRPr="00AD57F9" w:rsidRDefault="00985772" w:rsidP="00985772">
            <w:pPr>
              <w:spacing w:line="276" w:lineRule="auto"/>
              <w:cnfStyle w:val="000000100000"/>
            </w:pPr>
            <w:r w:rsidRPr="00AD57F9">
              <w:rPr>
                <w:lang w:val="fi-FI"/>
              </w:rPr>
              <w:t>1…24</w:t>
            </w:r>
          </w:p>
        </w:tc>
        <w:tc>
          <w:tcPr>
            <w:tcW w:w="2891" w:type="dxa"/>
          </w:tcPr>
          <w:p w:rsidR="00985772" w:rsidRPr="00AD57F9" w:rsidRDefault="00985772" w:rsidP="00985772">
            <w:pPr>
              <w:spacing w:line="276" w:lineRule="auto"/>
              <w:cnfStyle w:val="000000100000"/>
            </w:pPr>
            <w:r w:rsidRPr="00791256">
              <w:t xml:space="preserve">HIBI to </w:t>
            </w:r>
            <w:proofErr w:type="spellStart"/>
            <w:r w:rsidRPr="00791256">
              <w:t>PCIe</w:t>
            </w:r>
            <w:proofErr w:type="spellEnd"/>
            <w:r w:rsidRPr="00791256">
              <w:t xml:space="preserve"> DMA write/read length width </w:t>
            </w:r>
          </w:p>
        </w:tc>
      </w:tr>
    </w:tbl>
    <w:p w:rsidR="00985772" w:rsidRDefault="00985772" w:rsidP="00F4216C">
      <w:pPr>
        <w:pStyle w:val="Caption"/>
      </w:pPr>
      <w:proofErr w:type="gramStart"/>
      <w:r>
        <w:t xml:space="preserve">Table </w:t>
      </w:r>
      <w:r w:rsidRPr="00863974">
        <w:t xml:space="preserve"> </w:t>
      </w:r>
      <w:proofErr w:type="gramEnd"/>
      <w:r w:rsidR="004E353B">
        <w:fldChar w:fldCharType="begin"/>
      </w:r>
      <w:r w:rsidR="00703B91">
        <w:instrText xml:space="preserve"> STYLEREF  \s "Heading 1" </w:instrText>
      </w:r>
      <w:r w:rsidR="004E353B">
        <w:fldChar w:fldCharType="separate"/>
      </w:r>
      <w:r w:rsidR="00A6739C">
        <w:rPr>
          <w:noProof/>
        </w:rPr>
        <w:t>4</w:t>
      </w:r>
      <w:r w:rsidR="004E353B">
        <w:fldChar w:fldCharType="end"/>
      </w:r>
      <w:r>
        <w:t>-</w:t>
      </w:r>
      <w:fldSimple w:instr=" SEQ Table \* ARABIC ">
        <w:r w:rsidR="00A6739C">
          <w:rPr>
            <w:noProof/>
          </w:rPr>
          <w:t>2</w:t>
        </w:r>
      </w:fldSimple>
      <w:r>
        <w:t xml:space="preserve"> VHDL generics</w:t>
      </w:r>
    </w:p>
    <w:p w:rsidR="00985772" w:rsidRDefault="00985772" w:rsidP="00985772"/>
    <w:p w:rsidR="00985772" w:rsidRPr="00AE3D0A" w:rsidRDefault="00985772" w:rsidP="00A6739C">
      <w:pPr>
        <w:pStyle w:val="Heading3"/>
        <w:rPr>
          <w:lang w:val="en-GB"/>
        </w:rPr>
      </w:pPr>
      <w:bookmarkStart w:id="37" w:name="_Toc279603918"/>
      <w:bookmarkStart w:id="38" w:name="_Toc304384637"/>
      <w:r>
        <w:rPr>
          <w:lang w:val="en-GB"/>
        </w:rPr>
        <w:lastRenderedPageBreak/>
        <w:t>Register map – HIBI side</w:t>
      </w:r>
      <w:bookmarkEnd w:id="37"/>
      <w:bookmarkEnd w:id="38"/>
    </w:p>
    <w:p w:rsidR="00985772" w:rsidRDefault="00985772" w:rsidP="00985772">
      <w:r>
        <w:t xml:space="preserve">The following register map is for a </w:t>
      </w:r>
      <w:proofErr w:type="spellStart"/>
      <w:r>
        <w:t>PCIe</w:t>
      </w:r>
      <w:proofErr w:type="spellEnd"/>
      <w:r>
        <w:t xml:space="preserve"> to HIBI </w:t>
      </w:r>
      <w:proofErr w:type="gramStart"/>
      <w:r>
        <w:t>component which</w:t>
      </w:r>
      <w:proofErr w:type="gramEnd"/>
      <w:r>
        <w:t xml:space="preserve"> has access to four HIBI DMA components and has eight channels for reads initiated from the PC. The component also has 256 channels for both reads and writes originating from the HIBI side.</w:t>
      </w:r>
    </w:p>
    <w:p w:rsidR="00985772" w:rsidRDefault="00985772" w:rsidP="00985772"/>
    <w:tbl>
      <w:tblPr>
        <w:tblStyle w:val="Style2"/>
        <w:tblW w:w="8896" w:type="dxa"/>
        <w:tblLayout w:type="fixed"/>
        <w:tblLook w:val="04A0"/>
      </w:tblPr>
      <w:tblGrid>
        <w:gridCol w:w="1242"/>
        <w:gridCol w:w="1701"/>
        <w:gridCol w:w="2835"/>
        <w:gridCol w:w="3118"/>
      </w:tblGrid>
      <w:tr w:rsidR="00A6739C" w:rsidRPr="00127CC2" w:rsidTr="00127CC2">
        <w:trPr>
          <w:cnfStyle w:val="100000000000"/>
          <w:trHeight w:val="150"/>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offset</w:t>
            </w:r>
          </w:p>
        </w:tc>
        <w:tc>
          <w:tcPr>
            <w:tcW w:w="1701" w:type="dxa"/>
          </w:tcPr>
          <w:p w:rsidR="00985772" w:rsidRPr="00127CC2" w:rsidRDefault="00985772" w:rsidP="00985772">
            <w:pPr>
              <w:pStyle w:val="Table"/>
              <w:jc w:val="center"/>
              <w:cnfStyle w:val="100000000000"/>
              <w:rPr>
                <w:sz w:val="18"/>
                <w:szCs w:val="18"/>
              </w:rPr>
            </w:pPr>
            <w:r w:rsidRPr="00127CC2">
              <w:rPr>
                <w:sz w:val="18"/>
                <w:szCs w:val="18"/>
              </w:rPr>
              <w:t>category</w:t>
            </w:r>
          </w:p>
        </w:tc>
        <w:tc>
          <w:tcPr>
            <w:tcW w:w="2835" w:type="dxa"/>
            <w:hideMark/>
          </w:tcPr>
          <w:p w:rsidR="00985772" w:rsidRPr="00127CC2" w:rsidRDefault="00985772" w:rsidP="00985772">
            <w:pPr>
              <w:pStyle w:val="Table"/>
              <w:jc w:val="center"/>
              <w:cnfStyle w:val="100000000000"/>
              <w:rPr>
                <w:sz w:val="18"/>
                <w:szCs w:val="18"/>
                <w:vertAlign w:val="superscript"/>
              </w:rPr>
            </w:pPr>
            <w:r w:rsidRPr="00127CC2">
              <w:rPr>
                <w:sz w:val="18"/>
                <w:szCs w:val="18"/>
              </w:rPr>
              <w:t>Register</w:t>
            </w:r>
          </w:p>
        </w:tc>
        <w:tc>
          <w:tcPr>
            <w:tcW w:w="3118" w:type="dxa"/>
            <w:hideMark/>
          </w:tcPr>
          <w:p w:rsidR="00985772" w:rsidRPr="00127CC2" w:rsidRDefault="00985772" w:rsidP="00985772">
            <w:pPr>
              <w:pStyle w:val="Table"/>
              <w:jc w:val="center"/>
              <w:cnfStyle w:val="100000000000"/>
              <w:rPr>
                <w:sz w:val="18"/>
                <w:szCs w:val="18"/>
              </w:rPr>
            </w:pPr>
            <w:r w:rsidRPr="00127CC2">
              <w:rPr>
                <w:sz w:val="18"/>
                <w:szCs w:val="18"/>
              </w:rPr>
              <w:t>Description</w:t>
            </w:r>
          </w:p>
        </w:tc>
      </w:tr>
      <w:tr w:rsidR="00A6739C" w:rsidRPr="00127CC2" w:rsidTr="00127CC2">
        <w:trPr>
          <w:cnfStyle w:val="000000100000"/>
          <w:trHeight w:val="20"/>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0x00000</w:t>
            </w:r>
          </w:p>
        </w:tc>
        <w:tc>
          <w:tcPr>
            <w:tcW w:w="1701" w:type="dxa"/>
            <w:vMerge w:val="restart"/>
            <w:vAlign w:val="center"/>
          </w:tcPr>
          <w:p w:rsidR="00985772" w:rsidRPr="00127CC2" w:rsidRDefault="00985772" w:rsidP="00985772">
            <w:pPr>
              <w:pStyle w:val="Table"/>
              <w:jc w:val="center"/>
              <w:cnfStyle w:val="000000100000"/>
              <w:rPr>
                <w:sz w:val="18"/>
                <w:szCs w:val="18"/>
              </w:rPr>
            </w:pPr>
            <w:r w:rsidRPr="00127CC2">
              <w:rPr>
                <w:sz w:val="18"/>
                <w:szCs w:val="18"/>
              </w:rPr>
              <w:t>IP information registers</w:t>
            </w:r>
          </w:p>
        </w:tc>
        <w:tc>
          <w:tcPr>
            <w:tcW w:w="2835" w:type="dxa"/>
            <w:hideMark/>
          </w:tcPr>
          <w:p w:rsidR="00985772" w:rsidRPr="00127CC2" w:rsidRDefault="00985772" w:rsidP="00985772">
            <w:pPr>
              <w:pStyle w:val="Table"/>
              <w:cnfStyle w:val="000000100000"/>
              <w:rPr>
                <w:sz w:val="18"/>
                <w:szCs w:val="18"/>
              </w:rPr>
            </w:pPr>
            <w:r w:rsidRPr="00127CC2">
              <w:rPr>
                <w:sz w:val="18"/>
                <w:szCs w:val="18"/>
              </w:rPr>
              <w:t xml:space="preserve">IP information </w:t>
            </w:r>
            <w:proofErr w:type="spellStart"/>
            <w:r w:rsidRPr="00127CC2">
              <w:rPr>
                <w:sz w:val="18"/>
                <w:szCs w:val="18"/>
              </w:rPr>
              <w:t>regs</w:t>
            </w:r>
            <w:proofErr w:type="spellEnd"/>
          </w:p>
        </w:tc>
        <w:tc>
          <w:tcPr>
            <w:tcW w:w="3118" w:type="dxa"/>
            <w:hideMark/>
          </w:tcPr>
          <w:p w:rsidR="00985772" w:rsidRPr="00127CC2" w:rsidRDefault="00985772" w:rsidP="00985772">
            <w:pPr>
              <w:pStyle w:val="Table"/>
              <w:cnfStyle w:val="000000100000"/>
              <w:rPr>
                <w:sz w:val="18"/>
                <w:szCs w:val="18"/>
              </w:rPr>
            </w:pPr>
            <w:r w:rsidRPr="00127CC2">
              <w:rPr>
                <w:sz w:val="18"/>
                <w:szCs w:val="18"/>
              </w:rPr>
              <w:t>reserved</w:t>
            </w:r>
          </w:p>
        </w:tc>
      </w:tr>
      <w:tr w:rsidR="00A6739C" w:rsidRPr="00127CC2" w:rsidTr="00127CC2">
        <w:trPr>
          <w:cnfStyle w:val="000000010000"/>
          <w:trHeight w:val="102"/>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w:t>
            </w:r>
          </w:p>
        </w:tc>
        <w:tc>
          <w:tcPr>
            <w:tcW w:w="1701" w:type="dxa"/>
            <w:vMerge/>
          </w:tcPr>
          <w:p w:rsidR="00985772" w:rsidRPr="00127CC2" w:rsidRDefault="00985772" w:rsidP="00985772">
            <w:pPr>
              <w:pStyle w:val="Table"/>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w:t>
            </w:r>
          </w:p>
        </w:tc>
        <w:tc>
          <w:tcPr>
            <w:tcW w:w="3118" w:type="dxa"/>
            <w:hideMark/>
          </w:tcPr>
          <w:p w:rsidR="00985772" w:rsidRPr="00127CC2" w:rsidRDefault="00985772" w:rsidP="00985772">
            <w:pPr>
              <w:pStyle w:val="Table"/>
              <w:cnfStyle w:val="000000010000"/>
              <w:rPr>
                <w:sz w:val="18"/>
                <w:szCs w:val="18"/>
              </w:rPr>
            </w:pPr>
            <w:r w:rsidRPr="00127CC2">
              <w:rPr>
                <w:sz w:val="18"/>
                <w:szCs w:val="18"/>
              </w:rPr>
              <w:t>...</w:t>
            </w:r>
          </w:p>
        </w:tc>
      </w:tr>
      <w:tr w:rsidR="00A6739C" w:rsidRPr="00127CC2" w:rsidTr="00127CC2">
        <w:trPr>
          <w:cnfStyle w:val="000000100000"/>
          <w:trHeight w:val="21"/>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0x0001F</w:t>
            </w:r>
          </w:p>
        </w:tc>
        <w:tc>
          <w:tcPr>
            <w:tcW w:w="1701" w:type="dxa"/>
            <w:vMerge/>
          </w:tcPr>
          <w:p w:rsidR="00985772" w:rsidRPr="00127CC2" w:rsidRDefault="00985772" w:rsidP="00985772">
            <w:pPr>
              <w:pStyle w:val="Table"/>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 xml:space="preserve">IP information </w:t>
            </w:r>
            <w:proofErr w:type="spellStart"/>
            <w:r w:rsidRPr="00127CC2">
              <w:rPr>
                <w:sz w:val="18"/>
                <w:szCs w:val="18"/>
              </w:rPr>
              <w:t>regs</w:t>
            </w:r>
            <w:proofErr w:type="spellEnd"/>
          </w:p>
        </w:tc>
        <w:tc>
          <w:tcPr>
            <w:tcW w:w="3118" w:type="dxa"/>
            <w:hideMark/>
          </w:tcPr>
          <w:p w:rsidR="00985772" w:rsidRPr="00127CC2" w:rsidRDefault="00985772" w:rsidP="00985772">
            <w:pPr>
              <w:pStyle w:val="Table"/>
              <w:cnfStyle w:val="000000100000"/>
              <w:rPr>
                <w:sz w:val="18"/>
                <w:szCs w:val="18"/>
              </w:rPr>
            </w:pPr>
            <w:r w:rsidRPr="00127CC2">
              <w:rPr>
                <w:sz w:val="18"/>
                <w:szCs w:val="18"/>
              </w:rPr>
              <w:t>reserved</w:t>
            </w:r>
          </w:p>
        </w:tc>
      </w:tr>
      <w:tr w:rsidR="00A6739C" w:rsidRPr="00127CC2" w:rsidTr="00127CC2">
        <w:trPr>
          <w:cnfStyle w:val="000000010000"/>
          <w:trHeight w:val="2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0x00020</w:t>
            </w:r>
          </w:p>
        </w:tc>
        <w:tc>
          <w:tcPr>
            <w:tcW w:w="1701" w:type="dxa"/>
            <w:vAlign w:val="center"/>
          </w:tcPr>
          <w:p w:rsidR="00985772" w:rsidRPr="00127CC2" w:rsidRDefault="00985772" w:rsidP="00985772">
            <w:pPr>
              <w:pStyle w:val="Table"/>
              <w:jc w:val="center"/>
              <w:cnfStyle w:val="000000010000"/>
              <w:rPr>
                <w:sz w:val="18"/>
                <w:szCs w:val="18"/>
              </w:rPr>
            </w:pPr>
            <w:proofErr w:type="spellStart"/>
            <w:r w:rsidRPr="00127CC2">
              <w:rPr>
                <w:sz w:val="18"/>
                <w:szCs w:val="18"/>
              </w:rPr>
              <w:t>config</w:t>
            </w:r>
            <w:proofErr w:type="spellEnd"/>
          </w:p>
        </w:tc>
        <w:tc>
          <w:tcPr>
            <w:tcW w:w="2835" w:type="dxa"/>
            <w:hideMark/>
          </w:tcPr>
          <w:p w:rsidR="00985772" w:rsidRPr="00127CC2" w:rsidRDefault="00985772" w:rsidP="00985772">
            <w:pPr>
              <w:pStyle w:val="Table"/>
              <w:cnfStyle w:val="000000010000"/>
              <w:rPr>
                <w:sz w:val="18"/>
                <w:szCs w:val="18"/>
              </w:rPr>
            </w:pPr>
            <w:proofErr w:type="spellStart"/>
            <w:r w:rsidRPr="00127CC2">
              <w:rPr>
                <w:sz w:val="18"/>
                <w:szCs w:val="18"/>
              </w:rPr>
              <w:t>config</w:t>
            </w:r>
            <w:proofErr w:type="spellEnd"/>
          </w:p>
        </w:tc>
        <w:tc>
          <w:tcPr>
            <w:tcW w:w="3118" w:type="dxa"/>
            <w:hideMark/>
          </w:tcPr>
          <w:p w:rsidR="00985772" w:rsidRPr="00127CC2" w:rsidRDefault="00985772" w:rsidP="00985772">
            <w:pPr>
              <w:pStyle w:val="Table"/>
              <w:cnfStyle w:val="000000010000"/>
              <w:rPr>
                <w:sz w:val="18"/>
                <w:szCs w:val="18"/>
              </w:rPr>
            </w:pPr>
          </w:p>
        </w:tc>
      </w:tr>
      <w:tr w:rsidR="00A6739C" w:rsidRPr="00127CC2" w:rsidTr="00127CC2">
        <w:trPr>
          <w:cnfStyle w:val="000000100000"/>
          <w:trHeight w:val="129"/>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0x00021</w:t>
            </w:r>
          </w:p>
        </w:tc>
        <w:tc>
          <w:tcPr>
            <w:tcW w:w="1701" w:type="dxa"/>
            <w:vMerge w:val="restart"/>
            <w:vAlign w:val="center"/>
          </w:tcPr>
          <w:p w:rsidR="00985772" w:rsidRPr="00127CC2" w:rsidRDefault="00985772" w:rsidP="00985772">
            <w:pPr>
              <w:pStyle w:val="Table"/>
              <w:jc w:val="center"/>
              <w:cnfStyle w:val="000000100000"/>
              <w:rPr>
                <w:sz w:val="18"/>
                <w:szCs w:val="18"/>
              </w:rPr>
            </w:pPr>
            <w:r w:rsidRPr="00127CC2">
              <w:rPr>
                <w:sz w:val="18"/>
                <w:szCs w:val="18"/>
              </w:rPr>
              <w:t>HIBI to PC</w:t>
            </w:r>
          </w:p>
        </w:tc>
        <w:tc>
          <w:tcPr>
            <w:tcW w:w="2835" w:type="dxa"/>
            <w:hideMark/>
          </w:tcPr>
          <w:p w:rsidR="00985772" w:rsidRPr="00127CC2" w:rsidRDefault="00985772" w:rsidP="00985772">
            <w:pPr>
              <w:pStyle w:val="Table"/>
              <w:cnfStyle w:val="000000100000"/>
              <w:rPr>
                <w:sz w:val="18"/>
                <w:szCs w:val="18"/>
              </w:rPr>
            </w:pPr>
            <w:r w:rsidRPr="00127CC2">
              <w:rPr>
                <w:sz w:val="18"/>
                <w:szCs w:val="18"/>
              </w:rPr>
              <w:t>Read request</w:t>
            </w:r>
          </w:p>
        </w:tc>
        <w:tc>
          <w:tcPr>
            <w:tcW w:w="3118" w:type="dxa"/>
            <w:hideMark/>
          </w:tcPr>
          <w:p w:rsidR="00985772" w:rsidRPr="00127CC2" w:rsidRDefault="00985772" w:rsidP="00985772">
            <w:pPr>
              <w:pStyle w:val="Table"/>
              <w:cnfStyle w:val="000000100000"/>
              <w:rPr>
                <w:sz w:val="18"/>
                <w:szCs w:val="18"/>
              </w:rPr>
            </w:pPr>
            <w:r w:rsidRPr="00127CC2">
              <w:rPr>
                <w:sz w:val="18"/>
                <w:szCs w:val="18"/>
              </w:rPr>
              <w:t>Request a read channel</w:t>
            </w:r>
          </w:p>
        </w:tc>
      </w:tr>
      <w:tr w:rsidR="00A6739C" w:rsidRPr="00127CC2" w:rsidTr="00127CC2">
        <w:trPr>
          <w:cnfStyle w:val="000000010000"/>
          <w:trHeight w:val="10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0x00022</w:t>
            </w:r>
          </w:p>
        </w:tc>
        <w:tc>
          <w:tcPr>
            <w:tcW w:w="1701" w:type="dxa"/>
            <w:vMerge/>
            <w:shd w:val="clear" w:color="auto" w:fill="D0D8E8"/>
          </w:tcPr>
          <w:p w:rsidR="00985772" w:rsidRPr="00127CC2" w:rsidRDefault="00985772" w:rsidP="00985772">
            <w:pPr>
              <w:pStyle w:val="Table"/>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Write request</w:t>
            </w:r>
          </w:p>
        </w:tc>
        <w:tc>
          <w:tcPr>
            <w:tcW w:w="3118" w:type="dxa"/>
            <w:hideMark/>
          </w:tcPr>
          <w:p w:rsidR="00985772" w:rsidRPr="00127CC2" w:rsidRDefault="00985772" w:rsidP="00985772">
            <w:pPr>
              <w:pStyle w:val="Table"/>
              <w:cnfStyle w:val="000000010000"/>
              <w:rPr>
                <w:sz w:val="18"/>
                <w:szCs w:val="18"/>
              </w:rPr>
            </w:pPr>
            <w:r w:rsidRPr="00127CC2">
              <w:rPr>
                <w:sz w:val="18"/>
                <w:szCs w:val="18"/>
              </w:rPr>
              <w:t>Request a write channel</w:t>
            </w:r>
          </w:p>
        </w:tc>
      </w:tr>
      <w:tr w:rsidR="00A6739C" w:rsidRPr="00127CC2" w:rsidTr="00127CC2">
        <w:trPr>
          <w:cnfStyle w:val="000000100000"/>
          <w:trHeight w:val="10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w:t>
            </w:r>
          </w:p>
        </w:tc>
        <w:tc>
          <w:tcPr>
            <w:tcW w:w="1701" w:type="dxa"/>
            <w:vMerge/>
          </w:tcPr>
          <w:p w:rsidR="00985772" w:rsidRPr="00127CC2" w:rsidRDefault="00985772" w:rsidP="00985772">
            <w:pPr>
              <w:pStyle w:val="Table"/>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w:t>
            </w:r>
          </w:p>
        </w:tc>
        <w:tc>
          <w:tcPr>
            <w:tcW w:w="3118" w:type="dxa"/>
            <w:hideMark/>
          </w:tcPr>
          <w:p w:rsidR="00985772" w:rsidRPr="00127CC2" w:rsidRDefault="00985772" w:rsidP="00985772">
            <w:pPr>
              <w:pStyle w:val="Table"/>
              <w:cnfStyle w:val="000000100000"/>
              <w:rPr>
                <w:sz w:val="18"/>
                <w:szCs w:val="18"/>
              </w:rPr>
            </w:pPr>
            <w:r w:rsidRPr="00127CC2">
              <w:rPr>
                <w:sz w:val="18"/>
                <w:szCs w:val="18"/>
              </w:rPr>
              <w:t>...</w:t>
            </w:r>
          </w:p>
        </w:tc>
      </w:tr>
      <w:tr w:rsidR="00A6739C" w:rsidRPr="00127CC2" w:rsidTr="00127CC2">
        <w:trPr>
          <w:cnfStyle w:val="000000010000"/>
          <w:trHeight w:val="67"/>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0x00100</w:t>
            </w:r>
          </w:p>
        </w:tc>
        <w:tc>
          <w:tcPr>
            <w:tcW w:w="1701" w:type="dxa"/>
            <w:vMerge/>
            <w:shd w:val="clear" w:color="auto" w:fill="D0D8E8"/>
          </w:tcPr>
          <w:p w:rsidR="00985772" w:rsidRPr="00127CC2" w:rsidRDefault="00985772" w:rsidP="00985772">
            <w:pPr>
              <w:pStyle w:val="Table"/>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Read channel 0 configure</w:t>
            </w:r>
          </w:p>
        </w:tc>
        <w:tc>
          <w:tcPr>
            <w:tcW w:w="3118" w:type="dxa"/>
            <w:hideMark/>
          </w:tcPr>
          <w:p w:rsidR="00985772" w:rsidRPr="00127CC2" w:rsidRDefault="00985772" w:rsidP="00985772">
            <w:pPr>
              <w:pStyle w:val="Table"/>
              <w:cnfStyle w:val="000000010000"/>
              <w:rPr>
                <w:sz w:val="18"/>
                <w:szCs w:val="18"/>
              </w:rPr>
            </w:pPr>
            <w:r w:rsidRPr="00127CC2">
              <w:rPr>
                <w:sz w:val="18"/>
                <w:szCs w:val="18"/>
              </w:rPr>
              <w:t>Configuration address for read channel 0</w:t>
            </w:r>
          </w:p>
        </w:tc>
      </w:tr>
      <w:tr w:rsidR="00A6739C" w:rsidRPr="00127CC2" w:rsidTr="00127CC2">
        <w:trPr>
          <w:cnfStyle w:val="000000100000"/>
          <w:trHeight w:val="67"/>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w:t>
            </w:r>
          </w:p>
        </w:tc>
        <w:tc>
          <w:tcPr>
            <w:tcW w:w="1701" w:type="dxa"/>
            <w:vMerge/>
          </w:tcPr>
          <w:p w:rsidR="00985772" w:rsidRPr="00127CC2" w:rsidRDefault="00985772" w:rsidP="00985772">
            <w:pPr>
              <w:pStyle w:val="Table"/>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w:t>
            </w:r>
          </w:p>
        </w:tc>
        <w:tc>
          <w:tcPr>
            <w:tcW w:w="3118" w:type="dxa"/>
            <w:hideMark/>
          </w:tcPr>
          <w:p w:rsidR="00985772" w:rsidRPr="00127CC2" w:rsidRDefault="00985772" w:rsidP="00985772">
            <w:pPr>
              <w:pStyle w:val="Table"/>
              <w:cnfStyle w:val="000000100000"/>
              <w:rPr>
                <w:sz w:val="18"/>
                <w:szCs w:val="18"/>
              </w:rPr>
            </w:pPr>
            <w:r w:rsidRPr="00127CC2">
              <w:rPr>
                <w:sz w:val="18"/>
                <w:szCs w:val="18"/>
              </w:rPr>
              <w:t>...</w:t>
            </w:r>
          </w:p>
        </w:tc>
      </w:tr>
      <w:tr w:rsidR="00A6739C" w:rsidRPr="00127CC2" w:rsidTr="00127CC2">
        <w:trPr>
          <w:cnfStyle w:val="000000010000"/>
          <w:trHeight w:val="172"/>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0x001FF</w:t>
            </w:r>
          </w:p>
        </w:tc>
        <w:tc>
          <w:tcPr>
            <w:tcW w:w="1701" w:type="dxa"/>
            <w:vMerge/>
            <w:shd w:val="clear" w:color="auto" w:fill="D0D8E8"/>
          </w:tcPr>
          <w:p w:rsidR="00985772" w:rsidRPr="00127CC2" w:rsidRDefault="00985772" w:rsidP="00985772">
            <w:pPr>
              <w:pStyle w:val="Table"/>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Read channel 255 configure</w:t>
            </w:r>
          </w:p>
        </w:tc>
        <w:tc>
          <w:tcPr>
            <w:tcW w:w="3118" w:type="dxa"/>
            <w:hideMark/>
          </w:tcPr>
          <w:p w:rsidR="00985772" w:rsidRPr="00127CC2" w:rsidRDefault="00985772" w:rsidP="00985772">
            <w:pPr>
              <w:pStyle w:val="Table"/>
              <w:cnfStyle w:val="000000010000"/>
              <w:rPr>
                <w:sz w:val="18"/>
                <w:szCs w:val="18"/>
              </w:rPr>
            </w:pPr>
            <w:r w:rsidRPr="00127CC2">
              <w:rPr>
                <w:sz w:val="18"/>
                <w:szCs w:val="18"/>
              </w:rPr>
              <w:t>Configuration address for read channel 255</w:t>
            </w:r>
          </w:p>
        </w:tc>
      </w:tr>
      <w:tr w:rsidR="00A6739C" w:rsidRPr="00127CC2" w:rsidTr="00127CC2">
        <w:trPr>
          <w:cnfStyle w:val="000000100000"/>
          <w:trHeight w:val="147"/>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0x00200</w:t>
            </w:r>
          </w:p>
        </w:tc>
        <w:tc>
          <w:tcPr>
            <w:tcW w:w="1701" w:type="dxa"/>
            <w:vMerge/>
          </w:tcPr>
          <w:p w:rsidR="00985772" w:rsidRPr="00127CC2" w:rsidRDefault="00985772" w:rsidP="00985772">
            <w:pPr>
              <w:pStyle w:val="Table"/>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Write channel 0 configure</w:t>
            </w:r>
          </w:p>
        </w:tc>
        <w:tc>
          <w:tcPr>
            <w:tcW w:w="3118" w:type="dxa"/>
            <w:hideMark/>
          </w:tcPr>
          <w:p w:rsidR="00985772" w:rsidRPr="00127CC2" w:rsidRDefault="00985772" w:rsidP="00985772">
            <w:pPr>
              <w:pStyle w:val="Table"/>
              <w:cnfStyle w:val="000000100000"/>
              <w:rPr>
                <w:sz w:val="18"/>
                <w:szCs w:val="18"/>
              </w:rPr>
            </w:pPr>
            <w:r w:rsidRPr="00127CC2">
              <w:rPr>
                <w:sz w:val="18"/>
                <w:szCs w:val="18"/>
              </w:rPr>
              <w:t>Configuration address for write channel 0</w:t>
            </w:r>
          </w:p>
        </w:tc>
      </w:tr>
      <w:tr w:rsidR="00A6739C" w:rsidRPr="00127CC2" w:rsidTr="00127CC2">
        <w:trPr>
          <w:cnfStyle w:val="000000010000"/>
          <w:trHeight w:val="110"/>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w:t>
            </w:r>
          </w:p>
        </w:tc>
        <w:tc>
          <w:tcPr>
            <w:tcW w:w="1701" w:type="dxa"/>
            <w:vMerge/>
            <w:shd w:val="clear" w:color="auto" w:fill="D0D8E8"/>
          </w:tcPr>
          <w:p w:rsidR="00985772" w:rsidRPr="00127CC2" w:rsidRDefault="00985772" w:rsidP="00985772">
            <w:pPr>
              <w:pStyle w:val="Table"/>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w:t>
            </w:r>
          </w:p>
        </w:tc>
        <w:tc>
          <w:tcPr>
            <w:tcW w:w="3118" w:type="dxa"/>
            <w:hideMark/>
          </w:tcPr>
          <w:p w:rsidR="00985772" w:rsidRPr="00127CC2" w:rsidRDefault="00985772" w:rsidP="00985772">
            <w:pPr>
              <w:pStyle w:val="Table"/>
              <w:cnfStyle w:val="000000010000"/>
              <w:rPr>
                <w:sz w:val="18"/>
                <w:szCs w:val="18"/>
              </w:rPr>
            </w:pPr>
          </w:p>
        </w:tc>
      </w:tr>
      <w:tr w:rsidR="00A6739C" w:rsidRPr="00127CC2" w:rsidTr="00127CC2">
        <w:trPr>
          <w:cnfStyle w:val="00000010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0x002FF</w:t>
            </w:r>
          </w:p>
        </w:tc>
        <w:tc>
          <w:tcPr>
            <w:tcW w:w="1701" w:type="dxa"/>
            <w:vMerge/>
          </w:tcPr>
          <w:p w:rsidR="00985772" w:rsidRPr="00127CC2" w:rsidRDefault="00985772" w:rsidP="00985772">
            <w:pPr>
              <w:pStyle w:val="Table"/>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Write channel 255 configure</w:t>
            </w:r>
          </w:p>
        </w:tc>
        <w:tc>
          <w:tcPr>
            <w:tcW w:w="3118" w:type="dxa"/>
            <w:hideMark/>
          </w:tcPr>
          <w:p w:rsidR="00985772" w:rsidRPr="00127CC2" w:rsidRDefault="00985772" w:rsidP="00985772">
            <w:pPr>
              <w:pStyle w:val="Table"/>
              <w:cnfStyle w:val="000000100000"/>
              <w:rPr>
                <w:sz w:val="18"/>
                <w:szCs w:val="18"/>
              </w:rPr>
            </w:pPr>
            <w:r w:rsidRPr="00127CC2">
              <w:rPr>
                <w:sz w:val="18"/>
                <w:szCs w:val="18"/>
              </w:rPr>
              <w:t>Configuration address for write channel 255</w:t>
            </w:r>
          </w:p>
        </w:tc>
      </w:tr>
      <w:tr w:rsidR="00A6739C" w:rsidRPr="00127CC2" w:rsidTr="00127CC2">
        <w:trPr>
          <w:cnfStyle w:val="00000001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0x00300</w:t>
            </w:r>
          </w:p>
        </w:tc>
        <w:tc>
          <w:tcPr>
            <w:tcW w:w="1701" w:type="dxa"/>
            <w:vMerge w:val="restart"/>
            <w:shd w:val="clear" w:color="auto" w:fill="D0D8E8"/>
            <w:vAlign w:val="center"/>
          </w:tcPr>
          <w:p w:rsidR="00985772" w:rsidRPr="00127CC2" w:rsidRDefault="00985772" w:rsidP="00985772">
            <w:pPr>
              <w:pStyle w:val="Table"/>
              <w:jc w:val="center"/>
              <w:cnfStyle w:val="000000010000"/>
              <w:rPr>
                <w:sz w:val="18"/>
                <w:szCs w:val="18"/>
              </w:rPr>
            </w:pPr>
            <w:r w:rsidRPr="00127CC2">
              <w:rPr>
                <w:sz w:val="18"/>
                <w:szCs w:val="18"/>
              </w:rPr>
              <w:t>PC to HIBI</w:t>
            </w:r>
          </w:p>
        </w:tc>
        <w:tc>
          <w:tcPr>
            <w:tcW w:w="2835" w:type="dxa"/>
            <w:hideMark/>
          </w:tcPr>
          <w:p w:rsidR="00985772" w:rsidRPr="00127CC2" w:rsidRDefault="00985772" w:rsidP="00985772">
            <w:pPr>
              <w:pStyle w:val="Table"/>
              <w:cnfStyle w:val="000000010000"/>
              <w:rPr>
                <w:sz w:val="18"/>
                <w:szCs w:val="18"/>
              </w:rPr>
            </w:pPr>
            <w:r w:rsidRPr="00127CC2">
              <w:rPr>
                <w:sz w:val="18"/>
                <w:szCs w:val="18"/>
              </w:rPr>
              <w:t xml:space="preserve">HIBI DMA comp 0 read </w:t>
            </w:r>
            <w:proofErr w:type="spellStart"/>
            <w:r w:rsidRPr="00127CC2">
              <w:rPr>
                <w:sz w:val="18"/>
                <w:szCs w:val="18"/>
              </w:rPr>
              <w:t>ack</w:t>
            </w:r>
            <w:proofErr w:type="spellEnd"/>
          </w:p>
        </w:tc>
        <w:tc>
          <w:tcPr>
            <w:tcW w:w="3118" w:type="dxa"/>
            <w:hideMark/>
          </w:tcPr>
          <w:p w:rsidR="00985772" w:rsidRPr="00127CC2" w:rsidRDefault="00985772" w:rsidP="00985772">
            <w:pPr>
              <w:pStyle w:val="Table"/>
              <w:cnfStyle w:val="000000010000"/>
              <w:rPr>
                <w:sz w:val="18"/>
                <w:szCs w:val="18"/>
              </w:rPr>
            </w:pPr>
            <w:r w:rsidRPr="00127CC2">
              <w:rPr>
                <w:sz w:val="18"/>
                <w:szCs w:val="18"/>
              </w:rPr>
              <w:t>Return address for read acknowledgement from HIBI DMA component 0</w:t>
            </w:r>
          </w:p>
        </w:tc>
      </w:tr>
      <w:tr w:rsidR="00A6739C" w:rsidRPr="00127CC2" w:rsidTr="00127CC2">
        <w:trPr>
          <w:cnfStyle w:val="00000010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0x00301</w:t>
            </w:r>
          </w:p>
        </w:tc>
        <w:tc>
          <w:tcPr>
            <w:tcW w:w="1701" w:type="dxa"/>
            <w:vMerge/>
          </w:tcPr>
          <w:p w:rsidR="00985772" w:rsidRPr="00127CC2" w:rsidRDefault="00985772" w:rsidP="00985772">
            <w:pPr>
              <w:pStyle w:val="Table"/>
              <w:jc w:val="center"/>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 xml:space="preserve">HIBI DMA comp 0 write </w:t>
            </w:r>
            <w:proofErr w:type="spellStart"/>
            <w:r w:rsidRPr="00127CC2">
              <w:rPr>
                <w:sz w:val="18"/>
                <w:szCs w:val="18"/>
              </w:rPr>
              <w:t>ack</w:t>
            </w:r>
            <w:proofErr w:type="spellEnd"/>
          </w:p>
        </w:tc>
        <w:tc>
          <w:tcPr>
            <w:tcW w:w="3118" w:type="dxa"/>
            <w:hideMark/>
          </w:tcPr>
          <w:p w:rsidR="00985772" w:rsidRPr="00127CC2" w:rsidRDefault="00985772" w:rsidP="00985772">
            <w:pPr>
              <w:pStyle w:val="Table"/>
              <w:cnfStyle w:val="000000100000"/>
              <w:rPr>
                <w:sz w:val="18"/>
                <w:szCs w:val="18"/>
              </w:rPr>
            </w:pPr>
            <w:r w:rsidRPr="00127CC2">
              <w:rPr>
                <w:sz w:val="18"/>
                <w:szCs w:val="18"/>
              </w:rPr>
              <w:t>Return address for write acknowledgement from HIBI DMA component 0</w:t>
            </w:r>
          </w:p>
        </w:tc>
      </w:tr>
      <w:tr w:rsidR="00A6739C" w:rsidRPr="00127CC2" w:rsidTr="00127CC2">
        <w:trPr>
          <w:cnfStyle w:val="00000001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w:t>
            </w:r>
          </w:p>
        </w:tc>
        <w:tc>
          <w:tcPr>
            <w:tcW w:w="1701" w:type="dxa"/>
            <w:vMerge/>
            <w:shd w:val="clear" w:color="auto" w:fill="D0D8E8"/>
          </w:tcPr>
          <w:p w:rsidR="00985772" w:rsidRPr="00127CC2" w:rsidRDefault="00985772" w:rsidP="00985772">
            <w:pPr>
              <w:pStyle w:val="Table"/>
              <w:jc w:val="center"/>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w:t>
            </w:r>
          </w:p>
        </w:tc>
        <w:tc>
          <w:tcPr>
            <w:tcW w:w="3118" w:type="dxa"/>
            <w:hideMark/>
          </w:tcPr>
          <w:p w:rsidR="00985772" w:rsidRPr="00127CC2" w:rsidRDefault="00985772" w:rsidP="00985772">
            <w:pPr>
              <w:pStyle w:val="Table"/>
              <w:cnfStyle w:val="000000010000"/>
              <w:rPr>
                <w:sz w:val="18"/>
                <w:szCs w:val="18"/>
              </w:rPr>
            </w:pPr>
            <w:r w:rsidRPr="00127CC2">
              <w:rPr>
                <w:sz w:val="18"/>
                <w:szCs w:val="18"/>
              </w:rPr>
              <w:t>...</w:t>
            </w:r>
          </w:p>
        </w:tc>
      </w:tr>
      <w:tr w:rsidR="00A6739C" w:rsidRPr="00127CC2" w:rsidTr="00127CC2">
        <w:trPr>
          <w:cnfStyle w:val="00000010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0x00307</w:t>
            </w:r>
          </w:p>
        </w:tc>
        <w:tc>
          <w:tcPr>
            <w:tcW w:w="1701" w:type="dxa"/>
            <w:vMerge/>
          </w:tcPr>
          <w:p w:rsidR="00985772" w:rsidRPr="00127CC2" w:rsidRDefault="00985772" w:rsidP="00985772">
            <w:pPr>
              <w:pStyle w:val="Table"/>
              <w:jc w:val="center"/>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 xml:space="preserve">HIBI DMA comp 3 read </w:t>
            </w:r>
            <w:proofErr w:type="spellStart"/>
            <w:r w:rsidRPr="00127CC2">
              <w:rPr>
                <w:sz w:val="18"/>
                <w:szCs w:val="18"/>
              </w:rPr>
              <w:t>ack</w:t>
            </w:r>
            <w:proofErr w:type="spellEnd"/>
          </w:p>
        </w:tc>
        <w:tc>
          <w:tcPr>
            <w:tcW w:w="3118" w:type="dxa"/>
            <w:hideMark/>
          </w:tcPr>
          <w:p w:rsidR="00985772" w:rsidRPr="00127CC2" w:rsidRDefault="00985772" w:rsidP="00985772">
            <w:pPr>
              <w:pStyle w:val="Table"/>
              <w:cnfStyle w:val="000000100000"/>
              <w:rPr>
                <w:sz w:val="18"/>
                <w:szCs w:val="18"/>
              </w:rPr>
            </w:pPr>
            <w:r w:rsidRPr="00127CC2">
              <w:rPr>
                <w:sz w:val="18"/>
                <w:szCs w:val="18"/>
              </w:rPr>
              <w:t>Return address for read acknowledgement from HIBI DMA component 3</w:t>
            </w:r>
          </w:p>
        </w:tc>
      </w:tr>
      <w:tr w:rsidR="00A6739C" w:rsidRPr="00127CC2" w:rsidTr="00127CC2">
        <w:trPr>
          <w:cnfStyle w:val="00000001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0x00308</w:t>
            </w:r>
          </w:p>
        </w:tc>
        <w:tc>
          <w:tcPr>
            <w:tcW w:w="1701" w:type="dxa"/>
            <w:vMerge/>
            <w:shd w:val="clear" w:color="auto" w:fill="D0D8E8"/>
          </w:tcPr>
          <w:p w:rsidR="00985772" w:rsidRPr="00127CC2" w:rsidRDefault="00985772" w:rsidP="00985772">
            <w:pPr>
              <w:pStyle w:val="Table"/>
              <w:jc w:val="center"/>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 xml:space="preserve">HIBI DMA comp 3 write </w:t>
            </w:r>
            <w:proofErr w:type="spellStart"/>
            <w:r w:rsidRPr="00127CC2">
              <w:rPr>
                <w:sz w:val="18"/>
                <w:szCs w:val="18"/>
              </w:rPr>
              <w:t>ack</w:t>
            </w:r>
            <w:proofErr w:type="spellEnd"/>
          </w:p>
        </w:tc>
        <w:tc>
          <w:tcPr>
            <w:tcW w:w="3118" w:type="dxa"/>
            <w:hideMark/>
          </w:tcPr>
          <w:p w:rsidR="00985772" w:rsidRPr="00127CC2" w:rsidRDefault="00985772" w:rsidP="00985772">
            <w:pPr>
              <w:pStyle w:val="Table"/>
              <w:cnfStyle w:val="000000010000"/>
              <w:rPr>
                <w:sz w:val="18"/>
                <w:szCs w:val="18"/>
              </w:rPr>
            </w:pPr>
            <w:r w:rsidRPr="00127CC2">
              <w:rPr>
                <w:sz w:val="18"/>
                <w:szCs w:val="18"/>
              </w:rPr>
              <w:t>Return address for write acknowledgement from HIBI DMA component 3</w:t>
            </w:r>
          </w:p>
        </w:tc>
      </w:tr>
      <w:tr w:rsidR="00A6739C" w:rsidRPr="00127CC2" w:rsidTr="00127CC2">
        <w:trPr>
          <w:cnfStyle w:val="00000010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0x00400</w:t>
            </w:r>
          </w:p>
        </w:tc>
        <w:tc>
          <w:tcPr>
            <w:tcW w:w="1701" w:type="dxa"/>
            <w:vMerge/>
            <w:vAlign w:val="center"/>
          </w:tcPr>
          <w:p w:rsidR="00985772" w:rsidRPr="00127CC2" w:rsidRDefault="00985772" w:rsidP="00985772">
            <w:pPr>
              <w:pStyle w:val="Table"/>
              <w:jc w:val="center"/>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P2H read channel 0 data in</w:t>
            </w:r>
          </w:p>
        </w:tc>
        <w:tc>
          <w:tcPr>
            <w:tcW w:w="3118" w:type="dxa"/>
            <w:hideMark/>
          </w:tcPr>
          <w:p w:rsidR="00985772" w:rsidRPr="00127CC2" w:rsidRDefault="00985772" w:rsidP="00985772">
            <w:pPr>
              <w:pStyle w:val="Table"/>
              <w:cnfStyle w:val="000000100000"/>
              <w:rPr>
                <w:sz w:val="18"/>
                <w:szCs w:val="18"/>
              </w:rPr>
            </w:pPr>
            <w:r w:rsidRPr="00127CC2">
              <w:rPr>
                <w:sz w:val="18"/>
                <w:szCs w:val="18"/>
              </w:rPr>
              <w:t>Return address for read data for P2H read channel 0</w:t>
            </w:r>
          </w:p>
        </w:tc>
      </w:tr>
      <w:tr w:rsidR="00A6739C" w:rsidRPr="00127CC2" w:rsidTr="00127CC2">
        <w:trPr>
          <w:cnfStyle w:val="00000001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w:t>
            </w:r>
          </w:p>
        </w:tc>
        <w:tc>
          <w:tcPr>
            <w:tcW w:w="1701" w:type="dxa"/>
            <w:vMerge/>
          </w:tcPr>
          <w:p w:rsidR="00985772" w:rsidRPr="00127CC2" w:rsidRDefault="00985772" w:rsidP="00985772">
            <w:pPr>
              <w:pStyle w:val="Table"/>
              <w:cnfStyle w:val="000000010000"/>
              <w:rPr>
                <w:sz w:val="18"/>
                <w:szCs w:val="18"/>
              </w:rPr>
            </w:pPr>
          </w:p>
        </w:tc>
        <w:tc>
          <w:tcPr>
            <w:tcW w:w="2835" w:type="dxa"/>
            <w:hideMark/>
          </w:tcPr>
          <w:p w:rsidR="00985772" w:rsidRPr="00127CC2" w:rsidRDefault="00985772" w:rsidP="00985772">
            <w:pPr>
              <w:pStyle w:val="Table"/>
              <w:cnfStyle w:val="000000010000"/>
              <w:rPr>
                <w:sz w:val="18"/>
                <w:szCs w:val="18"/>
              </w:rPr>
            </w:pPr>
            <w:r w:rsidRPr="00127CC2">
              <w:rPr>
                <w:sz w:val="18"/>
                <w:szCs w:val="18"/>
              </w:rPr>
              <w:t>...</w:t>
            </w:r>
          </w:p>
        </w:tc>
        <w:tc>
          <w:tcPr>
            <w:tcW w:w="3118" w:type="dxa"/>
            <w:hideMark/>
          </w:tcPr>
          <w:p w:rsidR="00985772" w:rsidRPr="00127CC2" w:rsidRDefault="00985772" w:rsidP="00985772">
            <w:pPr>
              <w:pStyle w:val="Table"/>
              <w:cnfStyle w:val="000000010000"/>
              <w:rPr>
                <w:sz w:val="18"/>
                <w:szCs w:val="18"/>
              </w:rPr>
            </w:pPr>
            <w:r w:rsidRPr="00127CC2">
              <w:rPr>
                <w:sz w:val="18"/>
                <w:szCs w:val="18"/>
              </w:rPr>
              <w:t>...</w:t>
            </w:r>
          </w:p>
        </w:tc>
      </w:tr>
      <w:tr w:rsidR="00A6739C" w:rsidRPr="00127CC2" w:rsidTr="00127CC2">
        <w:trPr>
          <w:cnfStyle w:val="000000100000"/>
          <w:trHeight w:val="115"/>
        </w:trPr>
        <w:tc>
          <w:tcPr>
            <w:cnfStyle w:val="001000000000"/>
            <w:tcW w:w="1242" w:type="dxa"/>
            <w:hideMark/>
          </w:tcPr>
          <w:p w:rsidR="00985772" w:rsidRPr="00127CC2" w:rsidRDefault="00985772" w:rsidP="00985772">
            <w:pPr>
              <w:pStyle w:val="Table"/>
              <w:jc w:val="center"/>
              <w:rPr>
                <w:sz w:val="18"/>
                <w:szCs w:val="18"/>
              </w:rPr>
            </w:pPr>
            <w:r w:rsidRPr="00127CC2">
              <w:rPr>
                <w:sz w:val="18"/>
                <w:szCs w:val="18"/>
              </w:rPr>
              <w:t>0x00407</w:t>
            </w:r>
          </w:p>
        </w:tc>
        <w:tc>
          <w:tcPr>
            <w:tcW w:w="1701" w:type="dxa"/>
            <w:vMerge/>
          </w:tcPr>
          <w:p w:rsidR="00985772" w:rsidRPr="00127CC2" w:rsidRDefault="00985772" w:rsidP="00985772">
            <w:pPr>
              <w:pStyle w:val="Table"/>
              <w:cnfStyle w:val="000000100000"/>
              <w:rPr>
                <w:sz w:val="18"/>
                <w:szCs w:val="18"/>
              </w:rPr>
            </w:pPr>
          </w:p>
        </w:tc>
        <w:tc>
          <w:tcPr>
            <w:tcW w:w="2835" w:type="dxa"/>
            <w:hideMark/>
          </w:tcPr>
          <w:p w:rsidR="00985772" w:rsidRPr="00127CC2" w:rsidRDefault="00985772" w:rsidP="00985772">
            <w:pPr>
              <w:pStyle w:val="Table"/>
              <w:cnfStyle w:val="000000100000"/>
              <w:rPr>
                <w:sz w:val="18"/>
                <w:szCs w:val="18"/>
              </w:rPr>
            </w:pPr>
            <w:r w:rsidRPr="00127CC2">
              <w:rPr>
                <w:sz w:val="18"/>
                <w:szCs w:val="18"/>
              </w:rPr>
              <w:t>P2H read channel 7 data in</w:t>
            </w:r>
          </w:p>
        </w:tc>
        <w:tc>
          <w:tcPr>
            <w:tcW w:w="3118" w:type="dxa"/>
            <w:hideMark/>
          </w:tcPr>
          <w:p w:rsidR="00985772" w:rsidRPr="00127CC2" w:rsidRDefault="00985772" w:rsidP="00985772">
            <w:pPr>
              <w:pStyle w:val="Table"/>
              <w:cnfStyle w:val="000000100000"/>
              <w:rPr>
                <w:sz w:val="18"/>
                <w:szCs w:val="18"/>
              </w:rPr>
            </w:pPr>
            <w:r w:rsidRPr="00127CC2">
              <w:rPr>
                <w:sz w:val="18"/>
                <w:szCs w:val="18"/>
              </w:rPr>
              <w:t>Return address for read data for P2H read channel 7</w:t>
            </w:r>
          </w:p>
        </w:tc>
      </w:tr>
      <w:tr w:rsidR="00A6739C" w:rsidRPr="00127CC2" w:rsidTr="00127CC2">
        <w:trPr>
          <w:cnfStyle w:val="000000010000"/>
          <w:trHeight w:val="47"/>
        </w:trPr>
        <w:tc>
          <w:tcPr>
            <w:cnfStyle w:val="001000000000"/>
            <w:tcW w:w="1242" w:type="dxa"/>
            <w:hideMark/>
          </w:tcPr>
          <w:p w:rsidR="00985772" w:rsidRPr="00127CC2" w:rsidRDefault="00985772" w:rsidP="00985772">
            <w:pPr>
              <w:pStyle w:val="Table"/>
              <w:jc w:val="center"/>
              <w:rPr>
                <w:color w:val="808080" w:themeColor="background1" w:themeShade="80"/>
                <w:sz w:val="18"/>
                <w:szCs w:val="18"/>
              </w:rPr>
            </w:pPr>
            <w:r w:rsidRPr="00127CC2">
              <w:rPr>
                <w:color w:val="808080" w:themeColor="background1" w:themeShade="80"/>
                <w:sz w:val="18"/>
                <w:szCs w:val="18"/>
              </w:rPr>
              <w:t>0x00C00</w:t>
            </w:r>
          </w:p>
        </w:tc>
        <w:tc>
          <w:tcPr>
            <w:tcW w:w="1701" w:type="dxa"/>
            <w:vMerge w:val="restart"/>
            <w:vAlign w:val="center"/>
          </w:tcPr>
          <w:p w:rsidR="00985772" w:rsidRPr="00127CC2" w:rsidRDefault="00985772" w:rsidP="00985772">
            <w:pPr>
              <w:pStyle w:val="Table"/>
              <w:jc w:val="center"/>
              <w:cnfStyle w:val="000000010000"/>
              <w:rPr>
                <w:color w:val="808080" w:themeColor="background1" w:themeShade="80"/>
                <w:sz w:val="18"/>
                <w:szCs w:val="18"/>
              </w:rPr>
            </w:pPr>
            <w:r w:rsidRPr="00127CC2">
              <w:rPr>
                <w:color w:val="808080" w:themeColor="background1" w:themeShade="80"/>
                <w:sz w:val="18"/>
                <w:szCs w:val="18"/>
              </w:rPr>
              <w:t>HIBI to PC</w:t>
            </w:r>
          </w:p>
        </w:tc>
        <w:tc>
          <w:tcPr>
            <w:tcW w:w="2835" w:type="dxa"/>
            <w:hideMark/>
          </w:tcPr>
          <w:p w:rsidR="00985772" w:rsidRPr="00127CC2" w:rsidRDefault="00985772" w:rsidP="00985772">
            <w:pPr>
              <w:pStyle w:val="Table"/>
              <w:cnfStyle w:val="000000010000"/>
              <w:rPr>
                <w:color w:val="808080" w:themeColor="background1" w:themeShade="80"/>
                <w:sz w:val="18"/>
                <w:szCs w:val="18"/>
              </w:rPr>
            </w:pPr>
            <w:r w:rsidRPr="00127CC2">
              <w:rPr>
                <w:color w:val="808080" w:themeColor="background1" w:themeShade="80"/>
                <w:sz w:val="18"/>
                <w:szCs w:val="18"/>
              </w:rPr>
              <w:t>Direct access</w:t>
            </w:r>
          </w:p>
        </w:tc>
        <w:tc>
          <w:tcPr>
            <w:tcW w:w="3118" w:type="dxa"/>
            <w:hideMark/>
          </w:tcPr>
          <w:p w:rsidR="00985772" w:rsidRPr="00127CC2" w:rsidRDefault="00985772" w:rsidP="00985772">
            <w:pPr>
              <w:pStyle w:val="Table"/>
              <w:cnfStyle w:val="000000010000"/>
              <w:rPr>
                <w:color w:val="808080" w:themeColor="background1" w:themeShade="80"/>
                <w:sz w:val="18"/>
                <w:szCs w:val="18"/>
              </w:rPr>
            </w:pPr>
            <w:r w:rsidRPr="00127CC2">
              <w:rPr>
                <w:color w:val="808080" w:themeColor="background1" w:themeShade="80"/>
                <w:sz w:val="18"/>
                <w:szCs w:val="18"/>
              </w:rPr>
              <w:t>HIBI to PC direct address access will  probably not be implemented</w:t>
            </w:r>
          </w:p>
        </w:tc>
      </w:tr>
      <w:tr w:rsidR="00A6739C" w:rsidRPr="00127CC2" w:rsidTr="00127CC2">
        <w:trPr>
          <w:cnfStyle w:val="000000100000"/>
          <w:trHeight w:val="165"/>
        </w:trPr>
        <w:tc>
          <w:tcPr>
            <w:cnfStyle w:val="001000000000"/>
            <w:tcW w:w="1242" w:type="dxa"/>
            <w:hideMark/>
          </w:tcPr>
          <w:p w:rsidR="00985772" w:rsidRPr="00127CC2" w:rsidRDefault="00985772" w:rsidP="00985772">
            <w:pPr>
              <w:pStyle w:val="Table"/>
              <w:jc w:val="center"/>
              <w:rPr>
                <w:color w:val="808080" w:themeColor="background1" w:themeShade="80"/>
                <w:sz w:val="18"/>
                <w:szCs w:val="18"/>
              </w:rPr>
            </w:pPr>
            <w:r w:rsidRPr="00127CC2">
              <w:rPr>
                <w:color w:val="808080" w:themeColor="background1" w:themeShade="80"/>
                <w:sz w:val="18"/>
                <w:szCs w:val="18"/>
              </w:rPr>
              <w:t>...</w:t>
            </w:r>
          </w:p>
        </w:tc>
        <w:tc>
          <w:tcPr>
            <w:tcW w:w="1701" w:type="dxa"/>
            <w:vMerge/>
          </w:tcPr>
          <w:p w:rsidR="00985772" w:rsidRPr="00127CC2" w:rsidRDefault="00985772" w:rsidP="00985772">
            <w:pPr>
              <w:pStyle w:val="Table"/>
              <w:cnfStyle w:val="000000100000"/>
              <w:rPr>
                <w:color w:val="808080" w:themeColor="background1" w:themeShade="80"/>
                <w:sz w:val="18"/>
                <w:szCs w:val="18"/>
              </w:rPr>
            </w:pPr>
          </w:p>
        </w:tc>
        <w:tc>
          <w:tcPr>
            <w:tcW w:w="2835" w:type="dxa"/>
            <w:hideMark/>
          </w:tcPr>
          <w:p w:rsidR="00985772" w:rsidRPr="00127CC2" w:rsidRDefault="00985772" w:rsidP="00985772">
            <w:pPr>
              <w:pStyle w:val="Table"/>
              <w:cnfStyle w:val="000000100000"/>
              <w:rPr>
                <w:color w:val="808080" w:themeColor="background1" w:themeShade="80"/>
                <w:sz w:val="18"/>
                <w:szCs w:val="18"/>
              </w:rPr>
            </w:pPr>
          </w:p>
        </w:tc>
        <w:tc>
          <w:tcPr>
            <w:tcW w:w="3118" w:type="dxa"/>
            <w:hideMark/>
          </w:tcPr>
          <w:p w:rsidR="00985772" w:rsidRPr="00127CC2" w:rsidRDefault="00985772" w:rsidP="00985772">
            <w:pPr>
              <w:pStyle w:val="Table"/>
              <w:cnfStyle w:val="000000100000"/>
              <w:rPr>
                <w:color w:val="808080" w:themeColor="background1" w:themeShade="80"/>
                <w:sz w:val="18"/>
                <w:szCs w:val="18"/>
              </w:rPr>
            </w:pPr>
          </w:p>
        </w:tc>
      </w:tr>
      <w:tr w:rsidR="00A6739C" w:rsidRPr="00127CC2" w:rsidTr="00127CC2">
        <w:trPr>
          <w:cnfStyle w:val="000000010000"/>
          <w:trHeight w:val="127"/>
        </w:trPr>
        <w:tc>
          <w:tcPr>
            <w:cnfStyle w:val="001000000000"/>
            <w:tcW w:w="1242" w:type="dxa"/>
            <w:hideMark/>
          </w:tcPr>
          <w:p w:rsidR="00985772" w:rsidRPr="00127CC2" w:rsidRDefault="00985772" w:rsidP="00127CC2">
            <w:pPr>
              <w:pStyle w:val="Table"/>
              <w:jc w:val="center"/>
              <w:rPr>
                <w:color w:val="808080" w:themeColor="background1" w:themeShade="80"/>
                <w:sz w:val="18"/>
                <w:szCs w:val="18"/>
              </w:rPr>
            </w:pPr>
            <w:r w:rsidRPr="00127CC2">
              <w:rPr>
                <w:color w:val="808080" w:themeColor="background1" w:themeShade="80"/>
                <w:sz w:val="18"/>
                <w:szCs w:val="18"/>
              </w:rPr>
              <w:t>0x1FFFFFF</w:t>
            </w:r>
          </w:p>
        </w:tc>
        <w:tc>
          <w:tcPr>
            <w:tcW w:w="1701" w:type="dxa"/>
            <w:vMerge/>
          </w:tcPr>
          <w:p w:rsidR="00985772" w:rsidRPr="00127CC2" w:rsidRDefault="00985772" w:rsidP="00985772">
            <w:pPr>
              <w:pStyle w:val="Table"/>
              <w:cnfStyle w:val="000000010000"/>
              <w:rPr>
                <w:color w:val="808080" w:themeColor="background1" w:themeShade="80"/>
                <w:sz w:val="18"/>
                <w:szCs w:val="18"/>
              </w:rPr>
            </w:pPr>
          </w:p>
        </w:tc>
        <w:tc>
          <w:tcPr>
            <w:tcW w:w="2835" w:type="dxa"/>
            <w:hideMark/>
          </w:tcPr>
          <w:p w:rsidR="00985772" w:rsidRPr="00127CC2" w:rsidRDefault="00985772" w:rsidP="00985772">
            <w:pPr>
              <w:pStyle w:val="Table"/>
              <w:cnfStyle w:val="000000010000"/>
              <w:rPr>
                <w:color w:val="808080" w:themeColor="background1" w:themeShade="80"/>
                <w:sz w:val="18"/>
                <w:szCs w:val="18"/>
              </w:rPr>
            </w:pPr>
            <w:r w:rsidRPr="00127CC2">
              <w:rPr>
                <w:color w:val="808080" w:themeColor="background1" w:themeShade="80"/>
                <w:sz w:val="18"/>
                <w:szCs w:val="18"/>
              </w:rPr>
              <w:t>Direct access</w:t>
            </w:r>
          </w:p>
        </w:tc>
        <w:tc>
          <w:tcPr>
            <w:tcW w:w="3118" w:type="dxa"/>
            <w:hideMark/>
          </w:tcPr>
          <w:p w:rsidR="00985772" w:rsidRPr="00127CC2" w:rsidRDefault="00985772" w:rsidP="00985772">
            <w:pPr>
              <w:pStyle w:val="Table"/>
              <w:keepNext/>
              <w:cnfStyle w:val="000000010000"/>
              <w:rPr>
                <w:color w:val="808080" w:themeColor="background1" w:themeShade="80"/>
                <w:sz w:val="18"/>
                <w:szCs w:val="18"/>
              </w:rPr>
            </w:pPr>
          </w:p>
        </w:tc>
      </w:tr>
    </w:tbl>
    <w:p w:rsidR="00985772" w:rsidRDefault="00985772" w:rsidP="00F4216C">
      <w:pPr>
        <w:pStyle w:val="Caption"/>
      </w:pPr>
      <w:proofErr w:type="gramStart"/>
      <w:r>
        <w:t xml:space="preserve">Table </w:t>
      </w:r>
      <w:r w:rsidRPr="00863974">
        <w:t xml:space="preserve"> </w:t>
      </w:r>
      <w:proofErr w:type="gramEnd"/>
      <w:r w:rsidR="004E353B">
        <w:fldChar w:fldCharType="begin"/>
      </w:r>
      <w:r w:rsidR="00703B91">
        <w:instrText xml:space="preserve"> STYLEREF  \s "Heading 1" </w:instrText>
      </w:r>
      <w:r w:rsidR="004E353B">
        <w:fldChar w:fldCharType="separate"/>
      </w:r>
      <w:r w:rsidR="00A6739C">
        <w:rPr>
          <w:noProof/>
        </w:rPr>
        <w:t>4</w:t>
      </w:r>
      <w:r w:rsidR="004E353B">
        <w:fldChar w:fldCharType="end"/>
      </w:r>
      <w:r>
        <w:t>-</w:t>
      </w:r>
      <w:fldSimple w:instr=" SEQ Table \* ARABIC ">
        <w:r>
          <w:rPr>
            <w:noProof/>
          </w:rPr>
          <w:t>3</w:t>
        </w:r>
      </w:fldSimple>
      <w:r>
        <w:t xml:space="preserve"> HIBI side register map</w:t>
      </w:r>
    </w:p>
    <w:p w:rsidR="00985772" w:rsidRDefault="00985772" w:rsidP="00F4216C">
      <w:pPr>
        <w:pStyle w:val="Caption"/>
      </w:pPr>
    </w:p>
    <w:p w:rsidR="00985772" w:rsidRPr="00F36D6C" w:rsidRDefault="00985772" w:rsidP="00985772"/>
    <w:p w:rsidR="00985772" w:rsidRDefault="00985772" w:rsidP="00545161">
      <w:pPr>
        <w:pStyle w:val="Heading2"/>
      </w:pPr>
      <w:bookmarkStart w:id="39" w:name="_Toc279603919"/>
      <w:bookmarkStart w:id="40" w:name="_Toc304384638"/>
      <w:r>
        <w:lastRenderedPageBreak/>
        <w:t>Block description</w:t>
      </w:r>
      <w:bookmarkEnd w:id="39"/>
      <w:bookmarkEnd w:id="40"/>
    </w:p>
    <w:p w:rsidR="00985772" w:rsidRDefault="00985772" w:rsidP="00985772">
      <w:r>
        <w:t>TLP decoder:</w:t>
      </w:r>
    </w:p>
    <w:p w:rsidR="00985772" w:rsidRDefault="00985772" w:rsidP="00985772"/>
    <w:p w:rsidR="00985772" w:rsidRDefault="00985772" w:rsidP="00985772">
      <w:r>
        <w:t>The TLP decoder is responsible for the decoding of the TLP headers to simple internal signals that the HIBI interface uses.</w:t>
      </w:r>
    </w:p>
    <w:p w:rsidR="00545161" w:rsidRDefault="00545161" w:rsidP="00985772"/>
    <w:p w:rsidR="00985772" w:rsidRPr="00594B0B" w:rsidRDefault="00985772" w:rsidP="00545161">
      <w:pPr>
        <w:pStyle w:val="Heading2"/>
      </w:pPr>
      <w:bookmarkStart w:id="41" w:name="_Toc279603920"/>
      <w:bookmarkStart w:id="42" w:name="_Toc304384639"/>
      <w:r>
        <w:t>Address translation</w:t>
      </w:r>
      <w:bookmarkEnd w:id="41"/>
      <w:bookmarkEnd w:id="42"/>
    </w:p>
    <w:p w:rsidR="00985772" w:rsidRDefault="00985772" w:rsidP="00985772">
      <w:r>
        <w:t xml:space="preserve">The processor on the PC side sees </w:t>
      </w:r>
      <w:proofErr w:type="spellStart"/>
      <w:r>
        <w:t>PCIe</w:t>
      </w:r>
      <w:proofErr w:type="spellEnd"/>
      <w:r>
        <w:t xml:space="preserve"> devices as part of its memory space and can thus directly write to and read from them. As there is no DMA configuration done to these writes and reads the addresses for these operations </w:t>
      </w:r>
      <w:proofErr w:type="gramStart"/>
      <w:r>
        <w:t>are based</w:t>
      </w:r>
      <w:proofErr w:type="gramEnd"/>
      <w:r>
        <w:t xml:space="preserve"> on the actual single operations made by the processor. Figure </w:t>
      </w:r>
      <w:fldSimple w:instr=" REF  fig_address_translation_PC_to_HIBI ">
        <w:r>
          <w:rPr>
            <w:noProof/>
          </w:rPr>
          <w:t>5</w:t>
        </w:r>
        <w:r>
          <w:noBreakHyphen/>
        </w:r>
        <w:r>
          <w:rPr>
            <w:noProof/>
          </w:rPr>
          <w:t>3</w:t>
        </w:r>
      </w:fldSimple>
      <w:r>
        <w:t xml:space="preserve"> below shows an example how the addresses </w:t>
      </w:r>
      <w:proofErr w:type="gramStart"/>
      <w:r>
        <w:t>are translated</w:t>
      </w:r>
      <w:proofErr w:type="gramEnd"/>
      <w:r>
        <w:t xml:space="preserve"> across different components from PC to HIBI.</w:t>
      </w:r>
    </w:p>
    <w:p w:rsidR="00545161" w:rsidRDefault="00545161" w:rsidP="00985772"/>
    <w:p w:rsidR="00985772" w:rsidRDefault="00545161" w:rsidP="00985772">
      <w:r>
        <w:rPr>
          <w:noProof/>
        </w:rPr>
        <w:drawing>
          <wp:inline distT="0" distB="0" distL="0" distR="0">
            <wp:extent cx="5544820" cy="2988973"/>
            <wp:effectExtent l="19050" t="0" r="0" b="0"/>
            <wp:docPr id="2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544820" cy="2988973"/>
                    </a:xfrm>
                    <a:prstGeom prst="rect">
                      <a:avLst/>
                    </a:prstGeom>
                    <a:noFill/>
                    <a:ln w="9525">
                      <a:noFill/>
                      <a:miter lim="800000"/>
                      <a:headEnd/>
                      <a:tailEnd/>
                    </a:ln>
                  </pic:spPr>
                </pic:pic>
              </a:graphicData>
            </a:graphic>
          </wp:inline>
        </w:drawing>
      </w:r>
    </w:p>
    <w:p w:rsidR="00FC27A4" w:rsidRDefault="00FC27A4" w:rsidP="00545161">
      <w:pPr>
        <w:pStyle w:val="Caption"/>
      </w:pPr>
    </w:p>
    <w:p w:rsidR="00545161" w:rsidRPr="00500176" w:rsidRDefault="00545161" w:rsidP="00545161">
      <w:pPr>
        <w:pStyle w:val="Caption"/>
        <w:rPr>
          <w:rFonts w:eastAsiaTheme="minorHAnsi"/>
          <w:noProof/>
        </w:rPr>
      </w:pPr>
      <w:r>
        <w:t xml:space="preserve">Figure </w:t>
      </w:r>
      <w:fldSimple w:instr=" STYLEREF  \s &quot;Heading 1&quot; ">
        <w:r>
          <w:rPr>
            <w:noProof/>
          </w:rPr>
          <w:t>4</w:t>
        </w:r>
      </w:fldSimple>
      <w:r>
        <w:noBreakHyphen/>
      </w:r>
      <w:fldSimple w:instr=" SEQ Figure \* ARABIC \s 1 ">
        <w:r>
          <w:rPr>
            <w:noProof/>
          </w:rPr>
          <w:t>5</w:t>
        </w:r>
      </w:fldSimple>
      <w:r>
        <w:t xml:space="preserve"> Address translation from PC to HIBI</w:t>
      </w:r>
    </w:p>
    <w:p w:rsidR="00545161" w:rsidRDefault="00545161" w:rsidP="00985772">
      <w:pPr>
        <w:keepNext/>
      </w:pPr>
    </w:p>
    <w:p w:rsidR="00545161" w:rsidRDefault="00545161" w:rsidP="00985772">
      <w:pPr>
        <w:keepNext/>
      </w:pPr>
    </w:p>
    <w:p w:rsidR="00985772" w:rsidRDefault="00985772" w:rsidP="00985772">
      <w:pPr>
        <w:keepNext/>
      </w:pPr>
      <w:r>
        <w:t xml:space="preserve">The PC on </w:t>
      </w:r>
      <w:proofErr w:type="spellStart"/>
      <w:r>
        <w:t>on</w:t>
      </w:r>
      <w:proofErr w:type="spellEnd"/>
      <w:r>
        <w:t xml:space="preserve"> this example has two </w:t>
      </w:r>
      <w:proofErr w:type="spellStart"/>
      <w:r>
        <w:t>PCIe</w:t>
      </w:r>
      <w:proofErr w:type="spellEnd"/>
      <w:r>
        <w:t xml:space="preserve"> devices 0 and 1. Device 0 is the </w:t>
      </w:r>
      <w:proofErr w:type="spellStart"/>
      <w:r>
        <w:t>fpga</w:t>
      </w:r>
      <w:proofErr w:type="spellEnd"/>
      <w:r>
        <w:t xml:space="preserve"> that </w:t>
      </w:r>
      <w:proofErr w:type="gramStart"/>
      <w:r>
        <w:t>is connected</w:t>
      </w:r>
      <w:proofErr w:type="gramEnd"/>
      <w:r>
        <w:t xml:space="preserve"> to the PC with a </w:t>
      </w:r>
      <w:proofErr w:type="spellStart"/>
      <w:r>
        <w:t>PCIe</w:t>
      </w:r>
      <w:proofErr w:type="spellEnd"/>
      <w:r>
        <w:t xml:space="preserve"> connector. The </w:t>
      </w:r>
      <w:proofErr w:type="spellStart"/>
      <w:r>
        <w:t>PCIe</w:t>
      </w:r>
      <w:proofErr w:type="spellEnd"/>
      <w:r>
        <w:t xml:space="preserve"> controller on the </w:t>
      </w:r>
      <w:proofErr w:type="spellStart"/>
      <w:r>
        <w:t>fpga</w:t>
      </w:r>
      <w:proofErr w:type="spellEnd"/>
      <w:r>
        <w:t xml:space="preserve"> </w:t>
      </w:r>
      <w:proofErr w:type="gramStart"/>
      <w:r>
        <w:t>is configured</w:t>
      </w:r>
      <w:proofErr w:type="gramEnd"/>
      <w:r>
        <w:t xml:space="preserve"> to have two base address registers (BAR). These two registers are associated with the two address ranges called </w:t>
      </w:r>
      <w:proofErr w:type="spellStart"/>
      <w:r>
        <w:t>PCIe</w:t>
      </w:r>
      <w:proofErr w:type="spellEnd"/>
      <w:r>
        <w:t xml:space="preserve"> dev 0 BAR 0 and 1 on the figure. These address ranges can be further divided by the </w:t>
      </w:r>
      <w:proofErr w:type="spellStart"/>
      <w:r>
        <w:t>PCIe</w:t>
      </w:r>
      <w:proofErr w:type="spellEnd"/>
      <w:r>
        <w:t xml:space="preserve"> to HIBI adapter as can be seen with BAR </w:t>
      </w:r>
      <w:proofErr w:type="gramStart"/>
      <w:r>
        <w:t>0</w:t>
      </w:r>
      <w:proofErr w:type="gramEnd"/>
      <w:r>
        <w:t xml:space="preserve"> which is divided into two address ranges called P2H </w:t>
      </w:r>
      <w:proofErr w:type="spellStart"/>
      <w:r>
        <w:t>PCIe</w:t>
      </w:r>
      <w:proofErr w:type="spellEnd"/>
      <w:r>
        <w:t xml:space="preserve"> </w:t>
      </w:r>
      <w:proofErr w:type="spellStart"/>
      <w:r>
        <w:t>addr</w:t>
      </w:r>
      <w:proofErr w:type="spellEnd"/>
      <w:r>
        <w:t xml:space="preserve"> 0 and 1. The actual address translation </w:t>
      </w:r>
      <w:proofErr w:type="gramStart"/>
      <w:r>
        <w:t>is done</w:t>
      </w:r>
      <w:proofErr w:type="gramEnd"/>
      <w:r>
        <w:t xml:space="preserve"> to these P2H address ranges as can be seen on the last step in the figure.</w:t>
      </w:r>
    </w:p>
    <w:p w:rsidR="00985772" w:rsidRDefault="00985772" w:rsidP="00985772"/>
    <w:p w:rsidR="00985772" w:rsidRDefault="00985772" w:rsidP="00985772">
      <w:r>
        <w:lastRenderedPageBreak/>
        <w:t>With this automatic address translation done on adapter the PC and the HIBI addresses for the same components do not have to be same.</w:t>
      </w:r>
    </w:p>
    <w:p w:rsidR="00985772" w:rsidRDefault="00985772" w:rsidP="00985772"/>
    <w:p w:rsidR="00985772" w:rsidRDefault="00985772" w:rsidP="00985772">
      <w:r>
        <w:t xml:space="preserve">As the data on the </w:t>
      </w:r>
      <w:proofErr w:type="spellStart"/>
      <w:r>
        <w:t>PCIe</w:t>
      </w:r>
      <w:proofErr w:type="spellEnd"/>
      <w:r>
        <w:t xml:space="preserve"> interconnect </w:t>
      </w:r>
      <w:proofErr w:type="gramStart"/>
      <w:r>
        <w:t>is sent</w:t>
      </w:r>
      <w:proofErr w:type="gramEnd"/>
      <w:r>
        <w:t xml:space="preserve"> in packets it is not efficient to do single word transfers over it. </w:t>
      </w:r>
      <w:proofErr w:type="gramStart"/>
      <w:r>
        <w:t>Therefore</w:t>
      </w:r>
      <w:proofErr w:type="gramEnd"/>
      <w:r>
        <w:t xml:space="preserve"> only </w:t>
      </w:r>
      <w:proofErr w:type="spellStart"/>
      <w:r>
        <w:t>dma</w:t>
      </w:r>
      <w:proofErr w:type="spellEnd"/>
      <w:r>
        <w:t xml:space="preserve"> transfers are supported for the transfers from HIBI to PC. This also means that the addresses on these transfers </w:t>
      </w:r>
      <w:proofErr w:type="gramStart"/>
      <w:r>
        <w:t>are not inferred</w:t>
      </w:r>
      <w:proofErr w:type="gramEnd"/>
      <w:r>
        <w:t xml:space="preserve"> from the single operations done on the HIBI bus but from the </w:t>
      </w:r>
      <w:proofErr w:type="spellStart"/>
      <w:r>
        <w:t>dma</w:t>
      </w:r>
      <w:proofErr w:type="spellEnd"/>
      <w:r>
        <w:t xml:space="preserve"> configurations written to the </w:t>
      </w:r>
      <w:proofErr w:type="spellStart"/>
      <w:r>
        <w:t>PCIe</w:t>
      </w:r>
      <w:proofErr w:type="spellEnd"/>
      <w:r>
        <w:t xml:space="preserve"> to HIBI adapter. This finally leads to the conclusion that no translation </w:t>
      </w:r>
      <w:proofErr w:type="gramStart"/>
      <w:r>
        <w:t>is needed to be done</w:t>
      </w:r>
      <w:proofErr w:type="gramEnd"/>
      <w:r>
        <w:t xml:space="preserve"> for these transfers as can be seen from figure </w:t>
      </w:r>
      <w:fldSimple w:instr=" REF  fig_address_translation_HIBI_to_PC ">
        <w:r>
          <w:rPr>
            <w:noProof/>
          </w:rPr>
          <w:t>5</w:t>
        </w:r>
        <w:r>
          <w:noBreakHyphen/>
        </w:r>
        <w:r>
          <w:rPr>
            <w:noProof/>
          </w:rPr>
          <w:t>4</w:t>
        </w:r>
      </w:fldSimple>
      <w:r>
        <w:t>.</w:t>
      </w:r>
    </w:p>
    <w:p w:rsidR="00985772" w:rsidRDefault="00985772" w:rsidP="00985772"/>
    <w:p w:rsidR="00985772" w:rsidRDefault="00545161" w:rsidP="00985772">
      <w:r>
        <w:rPr>
          <w:noProof/>
        </w:rPr>
        <w:drawing>
          <wp:inline distT="0" distB="0" distL="0" distR="0">
            <wp:extent cx="3795395" cy="2736850"/>
            <wp:effectExtent l="0" t="0" r="0" b="0"/>
            <wp:docPr id="2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3795395" cy="2736850"/>
                    </a:xfrm>
                    <a:prstGeom prst="rect">
                      <a:avLst/>
                    </a:prstGeom>
                    <a:noFill/>
                    <a:ln w="9525">
                      <a:noFill/>
                      <a:miter lim="800000"/>
                      <a:headEnd/>
                      <a:tailEnd/>
                    </a:ln>
                  </pic:spPr>
                </pic:pic>
              </a:graphicData>
            </a:graphic>
          </wp:inline>
        </w:drawing>
      </w:r>
    </w:p>
    <w:p w:rsidR="00985772" w:rsidRDefault="00985772" w:rsidP="00985772"/>
    <w:p w:rsidR="00545161" w:rsidRPr="00EA11F5" w:rsidRDefault="00545161" w:rsidP="00545161">
      <w:pPr>
        <w:pStyle w:val="Caption"/>
        <w:rPr>
          <w:rFonts w:eastAsiaTheme="minorHAnsi"/>
          <w:noProof/>
        </w:rPr>
      </w:pPr>
      <w:r>
        <w:t xml:space="preserve">Figure </w:t>
      </w:r>
      <w:fldSimple w:instr=" STYLEREF  \s &quot;Heading 1&quot; ">
        <w:r>
          <w:rPr>
            <w:noProof/>
          </w:rPr>
          <w:t>4</w:t>
        </w:r>
      </w:fldSimple>
      <w:r>
        <w:noBreakHyphen/>
      </w:r>
      <w:fldSimple w:instr=" SEQ Figure \* ARABIC \s 1 ">
        <w:r>
          <w:rPr>
            <w:noProof/>
          </w:rPr>
          <w:t>6</w:t>
        </w:r>
      </w:fldSimple>
      <w:r>
        <w:t xml:space="preserve"> Address translation from HIBI to PC</w:t>
      </w:r>
    </w:p>
    <w:p w:rsidR="00545161" w:rsidRDefault="00545161" w:rsidP="00985772"/>
    <w:p w:rsidR="00985772" w:rsidRDefault="00985772" w:rsidP="00985772">
      <w:r>
        <w:rPr>
          <w:noProof/>
        </w:rPr>
        <w:drawing>
          <wp:inline distT="0" distB="0" distL="0" distR="0">
            <wp:extent cx="4744085" cy="2844800"/>
            <wp:effectExtent l="19050" t="0" r="0" b="0"/>
            <wp:docPr id="2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4744085" cy="2844800"/>
                    </a:xfrm>
                    <a:prstGeom prst="rect">
                      <a:avLst/>
                    </a:prstGeom>
                    <a:noFill/>
                    <a:ln w="9525">
                      <a:noFill/>
                      <a:miter lim="800000"/>
                      <a:headEnd/>
                      <a:tailEnd/>
                    </a:ln>
                  </pic:spPr>
                </pic:pic>
              </a:graphicData>
            </a:graphic>
          </wp:inline>
        </w:drawing>
      </w:r>
    </w:p>
    <w:p w:rsidR="00545161" w:rsidRDefault="00545161" w:rsidP="00985772"/>
    <w:p w:rsidR="00985772" w:rsidRDefault="00985772" w:rsidP="00545161">
      <w:pPr>
        <w:pStyle w:val="Heading2"/>
      </w:pPr>
      <w:bookmarkStart w:id="43" w:name="_Toc279603921"/>
      <w:bookmarkStart w:id="44" w:name="_Toc304384640"/>
      <w:r>
        <w:lastRenderedPageBreak/>
        <w:t>Functionality</w:t>
      </w:r>
      <w:bookmarkEnd w:id="43"/>
      <w:bookmarkEnd w:id="44"/>
    </w:p>
    <w:p w:rsidR="00985772" w:rsidRDefault="00985772" w:rsidP="00985772">
      <w:r>
        <w:t>HIBI simple DMA</w:t>
      </w:r>
    </w:p>
    <w:p w:rsidR="00985772" w:rsidRDefault="00985772" w:rsidP="00985772"/>
    <w:p w:rsidR="00985772" w:rsidRDefault="00985772" w:rsidP="00985772">
      <w:r>
        <w:t>Write configuration words:</w:t>
      </w:r>
    </w:p>
    <w:p w:rsidR="00985772" w:rsidRPr="00BF44BE" w:rsidRDefault="00985772" w:rsidP="00985772">
      <w:pPr>
        <w:rPr>
          <w:rFonts w:cs="Arial"/>
          <w:sz w:val="28"/>
          <w:szCs w:val="28"/>
          <w:lang w:val="en-GB"/>
        </w:rPr>
      </w:pPr>
    </w:p>
    <w:tbl>
      <w:tblPr>
        <w:tblStyle w:val="Style2"/>
        <w:tblW w:w="8080" w:type="dxa"/>
        <w:tblInd w:w="108" w:type="dxa"/>
        <w:tblLook w:val="04A0"/>
      </w:tblPr>
      <w:tblGrid>
        <w:gridCol w:w="3828"/>
        <w:gridCol w:w="4252"/>
      </w:tblGrid>
      <w:tr w:rsidR="00985772" w:rsidRPr="00BF44BE" w:rsidTr="00545161">
        <w:trPr>
          <w:cnfStyle w:val="100000000000"/>
          <w:trHeight w:val="144"/>
        </w:trPr>
        <w:tc>
          <w:tcPr>
            <w:cnfStyle w:val="001000000000"/>
            <w:tcW w:w="3828" w:type="dxa"/>
            <w:hideMark/>
          </w:tcPr>
          <w:p w:rsidR="00985772" w:rsidRPr="005518E6" w:rsidRDefault="00985772" w:rsidP="00985772">
            <w:pPr>
              <w:pStyle w:val="Table"/>
              <w:jc w:val="center"/>
            </w:pPr>
            <w:r>
              <w:t>word 0</w:t>
            </w:r>
          </w:p>
        </w:tc>
        <w:tc>
          <w:tcPr>
            <w:tcW w:w="4252" w:type="dxa"/>
            <w:hideMark/>
          </w:tcPr>
          <w:p w:rsidR="00985772" w:rsidRPr="00F10CAB" w:rsidRDefault="00985772" w:rsidP="00985772">
            <w:pPr>
              <w:pStyle w:val="Table"/>
              <w:jc w:val="center"/>
              <w:cnfStyle w:val="100000000000"/>
            </w:pPr>
            <w:r>
              <w:t>word 1</w:t>
            </w:r>
          </w:p>
        </w:tc>
      </w:tr>
      <w:tr w:rsidR="00985772" w:rsidRPr="00BF44BE" w:rsidTr="00545161">
        <w:trPr>
          <w:cnfStyle w:val="000000100000"/>
          <w:trHeight w:val="108"/>
        </w:trPr>
        <w:tc>
          <w:tcPr>
            <w:cnfStyle w:val="001000000000"/>
            <w:tcW w:w="3828" w:type="dxa"/>
            <w:hideMark/>
          </w:tcPr>
          <w:p w:rsidR="00985772" w:rsidRPr="00AE3D0A" w:rsidRDefault="00985772" w:rsidP="00985772">
            <w:pPr>
              <w:pStyle w:val="Table"/>
              <w:jc w:val="center"/>
            </w:pPr>
            <w:r>
              <w:t>Memory write begin address</w:t>
            </w:r>
          </w:p>
        </w:tc>
        <w:tc>
          <w:tcPr>
            <w:tcW w:w="4252" w:type="dxa"/>
            <w:hideMark/>
          </w:tcPr>
          <w:p w:rsidR="00985772" w:rsidRPr="00AE3D0A" w:rsidRDefault="00985772" w:rsidP="00985772">
            <w:pPr>
              <w:pStyle w:val="Table"/>
              <w:cnfStyle w:val="000000100000"/>
            </w:pPr>
            <w:r>
              <w:t>byte amount</w:t>
            </w:r>
          </w:p>
        </w:tc>
      </w:tr>
    </w:tbl>
    <w:p w:rsidR="00985772" w:rsidRDefault="00985772" w:rsidP="00985772"/>
    <w:p w:rsidR="00985772" w:rsidRDefault="00985772" w:rsidP="00985772">
      <w:r>
        <w:t>Read configuration words:</w:t>
      </w:r>
    </w:p>
    <w:p w:rsidR="00985772" w:rsidRPr="00BF44BE" w:rsidRDefault="00985772" w:rsidP="00985772">
      <w:pPr>
        <w:rPr>
          <w:rFonts w:cs="Arial"/>
          <w:sz w:val="28"/>
          <w:szCs w:val="28"/>
          <w:lang w:val="en-GB"/>
        </w:rPr>
      </w:pPr>
    </w:p>
    <w:tbl>
      <w:tblPr>
        <w:tblStyle w:val="Style2"/>
        <w:tblW w:w="8108" w:type="dxa"/>
        <w:tblInd w:w="108" w:type="dxa"/>
        <w:tblLook w:val="04A0"/>
      </w:tblPr>
      <w:tblGrid>
        <w:gridCol w:w="2835"/>
        <w:gridCol w:w="1985"/>
        <w:gridCol w:w="3288"/>
      </w:tblGrid>
      <w:tr w:rsidR="00545161" w:rsidRPr="00BF44BE" w:rsidTr="00545161">
        <w:trPr>
          <w:cnfStyle w:val="100000000000"/>
          <w:trHeight w:val="150"/>
        </w:trPr>
        <w:tc>
          <w:tcPr>
            <w:cnfStyle w:val="001000000000"/>
            <w:tcW w:w="2835" w:type="dxa"/>
            <w:hideMark/>
          </w:tcPr>
          <w:p w:rsidR="00985772" w:rsidRPr="005518E6" w:rsidRDefault="00985772" w:rsidP="00985772">
            <w:pPr>
              <w:pStyle w:val="Table"/>
              <w:jc w:val="center"/>
            </w:pPr>
            <w:r>
              <w:t>word 0</w:t>
            </w:r>
          </w:p>
        </w:tc>
        <w:tc>
          <w:tcPr>
            <w:tcW w:w="1985" w:type="dxa"/>
            <w:hideMark/>
          </w:tcPr>
          <w:p w:rsidR="00985772" w:rsidRPr="00F10CAB" w:rsidRDefault="00985772" w:rsidP="00985772">
            <w:pPr>
              <w:pStyle w:val="Table"/>
              <w:jc w:val="center"/>
              <w:cnfStyle w:val="100000000000"/>
            </w:pPr>
            <w:r>
              <w:t>word 1</w:t>
            </w:r>
          </w:p>
        </w:tc>
        <w:tc>
          <w:tcPr>
            <w:tcW w:w="3288" w:type="dxa"/>
          </w:tcPr>
          <w:p w:rsidR="00985772" w:rsidRDefault="00985772" w:rsidP="00985772">
            <w:pPr>
              <w:pStyle w:val="Table"/>
              <w:jc w:val="center"/>
              <w:cnfStyle w:val="100000000000"/>
            </w:pPr>
            <w:r>
              <w:t>word 2</w:t>
            </w:r>
          </w:p>
        </w:tc>
      </w:tr>
      <w:tr w:rsidR="00545161" w:rsidRPr="00BF44BE" w:rsidTr="00545161">
        <w:trPr>
          <w:cnfStyle w:val="000000100000"/>
          <w:trHeight w:val="112"/>
        </w:trPr>
        <w:tc>
          <w:tcPr>
            <w:cnfStyle w:val="001000000000"/>
            <w:tcW w:w="2835" w:type="dxa"/>
            <w:hideMark/>
          </w:tcPr>
          <w:p w:rsidR="00985772" w:rsidRPr="00AE3D0A" w:rsidRDefault="00985772" w:rsidP="00985772">
            <w:pPr>
              <w:pStyle w:val="Table"/>
              <w:jc w:val="center"/>
            </w:pPr>
            <w:r>
              <w:t>Memory read begin address</w:t>
            </w:r>
          </w:p>
        </w:tc>
        <w:tc>
          <w:tcPr>
            <w:tcW w:w="1985" w:type="dxa"/>
            <w:hideMark/>
          </w:tcPr>
          <w:p w:rsidR="00985772" w:rsidRPr="00AE3D0A" w:rsidRDefault="00985772" w:rsidP="00985772">
            <w:pPr>
              <w:pStyle w:val="Table"/>
              <w:cnfStyle w:val="000000100000"/>
            </w:pPr>
            <w:r>
              <w:t>byte amount</w:t>
            </w:r>
          </w:p>
        </w:tc>
        <w:tc>
          <w:tcPr>
            <w:tcW w:w="3288" w:type="dxa"/>
          </w:tcPr>
          <w:p w:rsidR="00985772" w:rsidRDefault="00985772" w:rsidP="00985772">
            <w:pPr>
              <w:pStyle w:val="Table"/>
              <w:cnfStyle w:val="000000100000"/>
            </w:pPr>
            <w:r>
              <w:t>HIBI return address</w:t>
            </w:r>
          </w:p>
        </w:tc>
      </w:tr>
    </w:tbl>
    <w:p w:rsidR="00985772" w:rsidRDefault="00985772" w:rsidP="00985772"/>
    <w:p w:rsidR="00390CE3" w:rsidRDefault="00390CE3" w:rsidP="00985772">
      <w:pPr>
        <w:sectPr w:rsidR="00390CE3" w:rsidSect="00985772">
          <w:footnotePr>
            <w:numRestart w:val="eachPage"/>
          </w:footnotePr>
          <w:pgSz w:w="11907" w:h="16834" w:code="9"/>
          <w:pgMar w:top="1440" w:right="1247" w:bottom="1440" w:left="1928" w:header="720" w:footer="720" w:gutter="0"/>
          <w:cols w:space="720"/>
          <w:titlePg/>
        </w:sectPr>
      </w:pPr>
    </w:p>
    <w:p w:rsidR="00985772" w:rsidRDefault="00985772" w:rsidP="00545161">
      <w:pPr>
        <w:pStyle w:val="Heading1"/>
      </w:pPr>
      <w:bookmarkStart w:id="45" w:name="_Toc279603922"/>
      <w:bookmarkStart w:id="46" w:name="_Toc304384641"/>
      <w:r>
        <w:lastRenderedPageBreak/>
        <w:t>Use example</w:t>
      </w:r>
      <w:bookmarkEnd w:id="45"/>
      <w:bookmarkEnd w:id="46"/>
      <w:r w:rsidR="00390CE3">
        <w:t xml:space="preserve"> - </w:t>
      </w:r>
      <w:proofErr w:type="spellStart"/>
      <w:r w:rsidR="00390CE3">
        <w:t>Arria</w:t>
      </w:r>
      <w:proofErr w:type="spellEnd"/>
      <w:r w:rsidR="00390CE3">
        <w:t xml:space="preserve"> II GX DDR2</w:t>
      </w:r>
    </w:p>
    <w:p w:rsidR="00545161" w:rsidRDefault="00545161" w:rsidP="00545161">
      <w:pPr>
        <w:pStyle w:val="BodyText2"/>
      </w:pPr>
    </w:p>
    <w:p w:rsidR="009260D6" w:rsidRDefault="009260D6" w:rsidP="00545161">
      <w:pPr>
        <w:pStyle w:val="BodyText2"/>
      </w:pPr>
      <w:r>
        <w:t xml:space="preserve">This use example uses an </w:t>
      </w:r>
      <w:proofErr w:type="spellStart"/>
      <w:r>
        <w:t>Arria</w:t>
      </w:r>
      <w:proofErr w:type="spellEnd"/>
      <w:r>
        <w:t xml:space="preserve"> II GX board connected to a regular PC running </w:t>
      </w:r>
      <w:proofErr w:type="spellStart"/>
      <w:r>
        <w:t>Debian</w:t>
      </w:r>
      <w:proofErr w:type="spellEnd"/>
      <w:r>
        <w:t xml:space="preserve"> Linux. The development board has a </w:t>
      </w:r>
      <w:proofErr w:type="spellStart"/>
      <w:r>
        <w:t>SoC</w:t>
      </w:r>
      <w:proofErr w:type="spellEnd"/>
      <w:r>
        <w:t xml:space="preserve"> containing </w:t>
      </w:r>
      <w:proofErr w:type="gramStart"/>
      <w:r>
        <w:t>a</w:t>
      </w:r>
      <w:proofErr w:type="gramEnd"/>
      <w:r>
        <w:t xml:space="preserve"> </w:t>
      </w:r>
      <w:proofErr w:type="spellStart"/>
      <w:r>
        <w:t>Altera</w:t>
      </w:r>
      <w:proofErr w:type="spellEnd"/>
      <w:r>
        <w:t xml:space="preserve"> </w:t>
      </w:r>
      <w:proofErr w:type="spellStart"/>
      <w:r>
        <w:t>PCIe</w:t>
      </w:r>
      <w:proofErr w:type="spellEnd"/>
      <w:r>
        <w:t xml:space="preserve"> controller connected to a </w:t>
      </w:r>
      <w:proofErr w:type="spellStart"/>
      <w:r>
        <w:t>PCIe</w:t>
      </w:r>
      <w:proofErr w:type="spellEnd"/>
      <w:r>
        <w:t xml:space="preserve"> to HIBI adapter which interfaces the PC to the HIBI PHY. This HIBI PHY is also connected to a HIBI MEM DMA </w:t>
      </w:r>
      <w:proofErr w:type="gramStart"/>
      <w:r>
        <w:t>adapter which</w:t>
      </w:r>
      <w:proofErr w:type="gramEnd"/>
      <w:r>
        <w:t xml:space="preserve"> connects to a </w:t>
      </w:r>
      <w:proofErr w:type="spellStart"/>
      <w:r>
        <w:t>Altera</w:t>
      </w:r>
      <w:proofErr w:type="spellEnd"/>
      <w:r>
        <w:t xml:space="preserve"> DDR2 controller. Both </w:t>
      </w:r>
      <w:proofErr w:type="spellStart"/>
      <w:r>
        <w:t>Altera</w:t>
      </w:r>
      <w:proofErr w:type="spellEnd"/>
      <w:r>
        <w:t xml:space="preserve"> controllers </w:t>
      </w:r>
      <w:proofErr w:type="gramStart"/>
      <w:r>
        <w:t>were generated</w:t>
      </w:r>
      <w:proofErr w:type="gramEnd"/>
      <w:r>
        <w:t xml:space="preserve"> with </w:t>
      </w:r>
      <w:proofErr w:type="spellStart"/>
      <w:r>
        <w:t>Quartus</w:t>
      </w:r>
      <w:proofErr w:type="spellEnd"/>
      <w:r>
        <w:t xml:space="preserve"> </w:t>
      </w:r>
      <w:proofErr w:type="spellStart"/>
      <w:r>
        <w:t>Megawizard</w:t>
      </w:r>
      <w:proofErr w:type="spellEnd"/>
      <w:r>
        <w:t xml:space="preserve">. All these components </w:t>
      </w:r>
      <w:proofErr w:type="gramStart"/>
      <w:r>
        <w:t>can be seen</w:t>
      </w:r>
      <w:proofErr w:type="gramEnd"/>
      <w:r>
        <w:t xml:space="preserve"> on the figure below along with the four different clock domains this setup has.</w:t>
      </w:r>
    </w:p>
    <w:p w:rsidR="009260D6" w:rsidRDefault="009260D6" w:rsidP="00545161">
      <w:pPr>
        <w:pStyle w:val="BodyText2"/>
      </w:pPr>
    </w:p>
    <w:p w:rsidR="009260D6" w:rsidRDefault="00C035D5" w:rsidP="00545161">
      <w:pPr>
        <w:pStyle w:val="BodyText2"/>
      </w:pPr>
      <w:r w:rsidRPr="00C035D5">
        <w:rPr>
          <w:noProof/>
        </w:rPr>
        <w:drawing>
          <wp:inline distT="0" distB="0" distL="0" distR="0">
            <wp:extent cx="5544820" cy="2279759"/>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544820" cy="2279759"/>
                    </a:xfrm>
                    <a:prstGeom prst="rect">
                      <a:avLst/>
                    </a:prstGeom>
                    <a:noFill/>
                    <a:ln w="9525">
                      <a:noFill/>
                      <a:miter lim="800000"/>
                      <a:headEnd/>
                      <a:tailEnd/>
                    </a:ln>
                  </pic:spPr>
                </pic:pic>
              </a:graphicData>
            </a:graphic>
          </wp:inline>
        </w:drawing>
      </w:r>
    </w:p>
    <w:p w:rsidR="009260D6" w:rsidRPr="00545161" w:rsidRDefault="009260D6" w:rsidP="00545161">
      <w:pPr>
        <w:pStyle w:val="BodyText2"/>
      </w:pPr>
    </w:p>
    <w:p w:rsidR="00985772" w:rsidRDefault="00985772" w:rsidP="00985772"/>
    <w:p w:rsidR="00545161" w:rsidRDefault="00545161" w:rsidP="00545161">
      <w:bookmarkStart w:id="47" w:name="_Toc279603923"/>
    </w:p>
    <w:p w:rsidR="00985772" w:rsidRDefault="00FE79ED" w:rsidP="00985772">
      <w:pPr>
        <w:pStyle w:val="Heading2"/>
      </w:pPr>
      <w:bookmarkStart w:id="48" w:name="_Toc304384642"/>
      <w:r>
        <w:t>DMA transfer sequence diagrams</w:t>
      </w:r>
      <w:bookmarkEnd w:id="47"/>
      <w:bookmarkEnd w:id="48"/>
    </w:p>
    <w:p w:rsidR="00985772" w:rsidRDefault="00321FB7" w:rsidP="00985772">
      <w:r>
        <w:t xml:space="preserve">The two following figures gives the sequence diagrams for both a DMA write and read transfer sequences. </w:t>
      </w:r>
      <w:proofErr w:type="gramStart"/>
      <w:r>
        <w:t>First</w:t>
      </w:r>
      <w:proofErr w:type="gramEnd"/>
      <w:r>
        <w:t xml:space="preserve"> the DMA engine is configured for the transfers, where after it fetches transfer descriptors from PC memory. After </w:t>
      </w:r>
      <w:proofErr w:type="gramStart"/>
      <w:r>
        <w:t>this</w:t>
      </w:r>
      <w:proofErr w:type="gramEnd"/>
      <w:r>
        <w:t xml:space="preserve"> the actual work is done and the DMA engine reads data from the PC memory and writes it to the DDR2 memory or the other way around.</w:t>
      </w:r>
    </w:p>
    <w:p w:rsidR="00985772" w:rsidRDefault="00985772" w:rsidP="00985772"/>
    <w:p w:rsidR="00985772" w:rsidRDefault="00390CE3" w:rsidP="00985772">
      <w:r w:rsidRPr="00390CE3">
        <w:rPr>
          <w:noProof/>
        </w:rPr>
        <w:lastRenderedPageBreak/>
        <w:drawing>
          <wp:anchor distT="0" distB="0" distL="114300" distR="114300" simplePos="0" relativeHeight="251658240" behindDoc="0" locked="0" layoutInCell="1" allowOverlap="1">
            <wp:simplePos x="0" y="0"/>
            <wp:positionH relativeFrom="column">
              <wp:posOffset>4019</wp:posOffset>
            </wp:positionH>
            <wp:positionV relativeFrom="paragraph">
              <wp:posOffset>2247900</wp:posOffset>
            </wp:positionV>
            <wp:extent cx="8625385" cy="4075961"/>
            <wp:effectExtent l="0" t="2247900" r="0" b="2191489"/>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rot="5400000">
                      <a:off x="0" y="0"/>
                      <a:ext cx="8625385" cy="4075961"/>
                    </a:xfrm>
                    <a:prstGeom prst="rect">
                      <a:avLst/>
                    </a:prstGeom>
                    <a:noFill/>
                    <a:ln w="9525">
                      <a:noFill/>
                      <a:miter lim="800000"/>
                      <a:headEnd/>
                      <a:tailEnd/>
                    </a:ln>
                  </pic:spPr>
                </pic:pic>
              </a:graphicData>
            </a:graphic>
          </wp:anchor>
        </w:drawing>
      </w:r>
    </w:p>
    <w:p w:rsidR="00985772" w:rsidRDefault="00390CE3" w:rsidP="00985772">
      <w:r>
        <w:rPr>
          <w:noProof/>
        </w:rPr>
        <w:lastRenderedPageBreak/>
        <w:drawing>
          <wp:anchor distT="0" distB="0" distL="114300" distR="114300" simplePos="0" relativeHeight="251659264" behindDoc="0" locked="0" layoutInCell="1" allowOverlap="1">
            <wp:simplePos x="0" y="0"/>
            <wp:positionH relativeFrom="column">
              <wp:posOffset>-1358265</wp:posOffset>
            </wp:positionH>
            <wp:positionV relativeFrom="paragraph">
              <wp:posOffset>2782570</wp:posOffset>
            </wp:positionV>
            <wp:extent cx="8560435" cy="3363595"/>
            <wp:effectExtent l="0" t="2571750" r="0" b="25228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srcRect/>
                    <a:stretch>
                      <a:fillRect/>
                    </a:stretch>
                  </pic:blipFill>
                  <pic:spPr bwMode="auto">
                    <a:xfrm rot="5400000">
                      <a:off x="0" y="0"/>
                      <a:ext cx="8560435" cy="3363595"/>
                    </a:xfrm>
                    <a:prstGeom prst="rect">
                      <a:avLst/>
                    </a:prstGeom>
                    <a:noFill/>
                    <a:ln w="9525">
                      <a:noFill/>
                      <a:miter lim="800000"/>
                      <a:headEnd/>
                      <a:tailEnd/>
                    </a:ln>
                  </pic:spPr>
                </pic:pic>
              </a:graphicData>
            </a:graphic>
          </wp:anchor>
        </w:drawing>
      </w:r>
    </w:p>
    <w:p w:rsidR="00985772" w:rsidRDefault="00985772" w:rsidP="00985772"/>
    <w:p w:rsidR="00985772" w:rsidRDefault="00985772" w:rsidP="00985772"/>
    <w:p w:rsidR="00FE79ED" w:rsidRDefault="00FE79ED" w:rsidP="00FE79ED">
      <w:pPr>
        <w:pStyle w:val="Heading2"/>
      </w:pPr>
      <w:r>
        <w:t>DMA transfer performance</w:t>
      </w:r>
    </w:p>
    <w:p w:rsidR="00985772" w:rsidRDefault="00FE79ED" w:rsidP="00985772">
      <w:r>
        <w:t xml:space="preserve">DMA transfer performance </w:t>
      </w:r>
      <w:proofErr w:type="gramStart"/>
      <w:r>
        <w:t>was measured with large set of DMA write and read descriptors</w:t>
      </w:r>
      <w:proofErr w:type="gramEnd"/>
      <w:r>
        <w:t xml:space="preserve">. Each of the descriptors instructed the DMA engine in the </w:t>
      </w:r>
      <w:proofErr w:type="spellStart"/>
      <w:r>
        <w:t>PCIe</w:t>
      </w:r>
      <w:proofErr w:type="spellEnd"/>
      <w:r>
        <w:t xml:space="preserve"> to HIBI adapter for a write or read transfer of 256 bytes in length. Both the write and read DMA sequences had 128 of these individual transfers. Overall write and read performance data </w:t>
      </w:r>
      <w:proofErr w:type="gramStart"/>
      <w:r>
        <w:t>was gathered</w:t>
      </w:r>
      <w:proofErr w:type="gramEnd"/>
      <w:r>
        <w:t xml:space="preserve"> using </w:t>
      </w:r>
      <w:proofErr w:type="spellStart"/>
      <w:r>
        <w:t>Quartus</w:t>
      </w:r>
      <w:proofErr w:type="spellEnd"/>
      <w:r>
        <w:t xml:space="preserve"> Signal Tap II.</w:t>
      </w:r>
    </w:p>
    <w:p w:rsidR="00FE79ED" w:rsidRDefault="00FE79ED" w:rsidP="00985772"/>
    <w:p w:rsidR="00FE79ED" w:rsidRDefault="00592BF6" w:rsidP="00985772">
      <w:r>
        <w:t xml:space="preserve">Average write speed achieved was </w:t>
      </w:r>
      <w:r w:rsidRPr="00592BF6">
        <w:t>0,86</w:t>
      </w:r>
      <w:r>
        <w:t>2 bytes/cycle or 172 MB/s at 200MHz.</w:t>
      </w:r>
    </w:p>
    <w:p w:rsidR="00507AA7" w:rsidRDefault="00507AA7" w:rsidP="00985772"/>
    <w:p w:rsidR="00507AA7" w:rsidRDefault="00507AA7" w:rsidP="00985772">
      <w:r>
        <w:t xml:space="preserve">The </w:t>
      </w:r>
      <w:proofErr w:type="gramStart"/>
      <w:r>
        <w:t>write transfer start latency</w:t>
      </w:r>
      <w:proofErr w:type="gramEnd"/>
      <w:r>
        <w:t xml:space="preserve"> was measured at 767 cycles or 3,8us at 200MHz.</w:t>
      </w:r>
    </w:p>
    <w:p w:rsidR="00AB3CE2" w:rsidRDefault="00AB3CE2">
      <w:pPr>
        <w:jc w:val="left"/>
      </w:pPr>
      <w:r>
        <w:br w:type="page"/>
      </w:r>
    </w:p>
    <w:p w:rsidR="00985772" w:rsidRPr="00AB3CE2" w:rsidRDefault="00985772" w:rsidP="00545161">
      <w:pPr>
        <w:pStyle w:val="Heading2"/>
        <w:rPr>
          <w:color w:val="BFBFBF" w:themeColor="background1" w:themeShade="BF"/>
        </w:rPr>
      </w:pPr>
      <w:bookmarkStart w:id="49" w:name="_Toc279603924"/>
      <w:bookmarkStart w:id="50" w:name="_Toc304384643"/>
      <w:r w:rsidRPr="00AB3CE2">
        <w:rPr>
          <w:color w:val="BFBFBF" w:themeColor="background1" w:themeShade="BF"/>
        </w:rPr>
        <w:lastRenderedPageBreak/>
        <w:t>Address translation: PC =&gt; HIBI</w:t>
      </w:r>
      <w:bookmarkEnd w:id="49"/>
      <w:bookmarkEnd w:id="50"/>
    </w:p>
    <w:p w:rsidR="00985772" w:rsidRPr="00AB3CE2" w:rsidRDefault="00985772" w:rsidP="00985772">
      <w:pPr>
        <w:rPr>
          <w:color w:val="BFBFBF" w:themeColor="background1" w:themeShade="BF"/>
        </w:rPr>
      </w:pPr>
      <w:proofErr w:type="spellStart"/>
      <w:proofErr w:type="gramStart"/>
      <w:r w:rsidRPr="00AB3CE2">
        <w:rPr>
          <w:color w:val="BFBFBF" w:themeColor="background1" w:themeShade="BF"/>
        </w:rPr>
        <w:t>Cpu</w:t>
      </w:r>
      <w:proofErr w:type="spellEnd"/>
      <w:proofErr w:type="gramEnd"/>
      <w:r w:rsidRPr="00AB3CE2">
        <w:rPr>
          <w:color w:val="BFBFBF" w:themeColor="background1" w:themeShade="BF"/>
        </w:rPr>
        <w:t xml:space="preserve"> on PC can access HIBI address space through </w:t>
      </w:r>
      <w:proofErr w:type="spellStart"/>
      <w:r w:rsidRPr="00AB3CE2">
        <w:rPr>
          <w:color w:val="BFBFBF" w:themeColor="background1" w:themeShade="BF"/>
        </w:rPr>
        <w:t>PCIe</w:t>
      </w:r>
      <w:proofErr w:type="spellEnd"/>
      <w:r w:rsidRPr="00AB3CE2">
        <w:rPr>
          <w:color w:val="BFBFBF" w:themeColor="background1" w:themeShade="BF"/>
        </w:rPr>
        <w:t xml:space="preserve"> device 0 BARs 0 and 1. BAR 0 </w:t>
      </w:r>
      <w:proofErr w:type="gramStart"/>
      <w:r w:rsidRPr="00AB3CE2">
        <w:rPr>
          <w:color w:val="BFBFBF" w:themeColor="background1" w:themeShade="BF"/>
        </w:rPr>
        <w:t>is divided</w:t>
      </w:r>
      <w:proofErr w:type="gramEnd"/>
      <w:r w:rsidRPr="00AB3CE2">
        <w:rPr>
          <w:color w:val="BFBFBF" w:themeColor="background1" w:themeShade="BF"/>
        </w:rPr>
        <w:t xml:space="preserve"> into two ranges where the first maps to the ETH2HIBI and the second to the HW IP-block. BAR </w:t>
      </w:r>
      <w:proofErr w:type="gramStart"/>
      <w:r w:rsidRPr="00AB3CE2">
        <w:rPr>
          <w:color w:val="BFBFBF" w:themeColor="background1" w:themeShade="BF"/>
        </w:rPr>
        <w:t>1</w:t>
      </w:r>
      <w:proofErr w:type="gramEnd"/>
      <w:r w:rsidRPr="00AB3CE2">
        <w:rPr>
          <w:color w:val="BFBFBF" w:themeColor="background1" w:themeShade="BF"/>
        </w:rPr>
        <w:t xml:space="preserve"> maps to one page of the HIBI MEM DMA address range.</w:t>
      </w:r>
    </w:p>
    <w:p w:rsidR="00A743E7" w:rsidRPr="00AB3CE2" w:rsidRDefault="00A743E7" w:rsidP="00985772">
      <w:pPr>
        <w:rPr>
          <w:color w:val="BFBFBF" w:themeColor="background1" w:themeShade="BF"/>
        </w:rPr>
      </w:pPr>
    </w:p>
    <w:p w:rsidR="00985772" w:rsidRPr="00AB3CE2" w:rsidRDefault="00545161" w:rsidP="00985772">
      <w:pPr>
        <w:rPr>
          <w:color w:val="BFBFBF" w:themeColor="background1" w:themeShade="BF"/>
        </w:rPr>
      </w:pPr>
      <w:r w:rsidRPr="00AB3CE2">
        <w:rPr>
          <w:noProof/>
          <w:color w:val="BFBFBF" w:themeColor="background1" w:themeShade="BF"/>
        </w:rPr>
        <w:drawing>
          <wp:inline distT="0" distB="0" distL="0" distR="0">
            <wp:extent cx="4175760" cy="2292985"/>
            <wp:effectExtent l="19050" t="0" r="0" b="0"/>
            <wp:docPr id="28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4175760" cy="2292985"/>
                    </a:xfrm>
                    <a:prstGeom prst="rect">
                      <a:avLst/>
                    </a:prstGeom>
                    <a:noFill/>
                    <a:ln w="9525">
                      <a:noFill/>
                      <a:miter lim="800000"/>
                      <a:headEnd/>
                      <a:tailEnd/>
                    </a:ln>
                  </pic:spPr>
                </pic:pic>
              </a:graphicData>
            </a:graphic>
          </wp:inline>
        </w:drawing>
      </w:r>
    </w:p>
    <w:p w:rsidR="00985772" w:rsidRPr="00AB3CE2" w:rsidRDefault="00985772" w:rsidP="00985772">
      <w:pPr>
        <w:rPr>
          <w:color w:val="BFBFBF" w:themeColor="background1" w:themeShade="BF"/>
        </w:rPr>
      </w:pPr>
    </w:p>
    <w:p w:rsidR="00985772" w:rsidRPr="00AB3CE2" w:rsidRDefault="00985772" w:rsidP="00545161">
      <w:pPr>
        <w:pStyle w:val="Heading2"/>
        <w:rPr>
          <w:color w:val="BFBFBF" w:themeColor="background1" w:themeShade="BF"/>
        </w:rPr>
      </w:pPr>
      <w:bookmarkStart w:id="51" w:name="_Toc279603925"/>
      <w:bookmarkStart w:id="52" w:name="_Toc304384644"/>
      <w:r w:rsidRPr="00AB3CE2">
        <w:rPr>
          <w:color w:val="BFBFBF" w:themeColor="background1" w:themeShade="BF"/>
        </w:rPr>
        <w:t>Address translation: HIBI =&gt; PC</w:t>
      </w:r>
      <w:bookmarkEnd w:id="51"/>
      <w:bookmarkEnd w:id="52"/>
    </w:p>
    <w:p w:rsidR="00985772" w:rsidRPr="00AB3CE2" w:rsidRDefault="00545161" w:rsidP="00985772">
      <w:pPr>
        <w:rPr>
          <w:color w:val="BFBFBF" w:themeColor="background1" w:themeShade="BF"/>
        </w:rPr>
      </w:pPr>
      <w:r w:rsidRPr="00AB3CE2">
        <w:rPr>
          <w:noProof/>
          <w:color w:val="BFBFBF" w:themeColor="background1" w:themeShade="BF"/>
        </w:rPr>
        <w:drawing>
          <wp:inline distT="0" distB="0" distL="0" distR="0">
            <wp:extent cx="3115310" cy="2296160"/>
            <wp:effectExtent l="0" t="0" r="0" b="0"/>
            <wp:docPr id="28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3115310" cy="2296160"/>
                    </a:xfrm>
                    <a:prstGeom prst="rect">
                      <a:avLst/>
                    </a:prstGeom>
                    <a:noFill/>
                    <a:ln w="9525">
                      <a:noFill/>
                      <a:miter lim="800000"/>
                      <a:headEnd/>
                      <a:tailEnd/>
                    </a:ln>
                  </pic:spPr>
                </pic:pic>
              </a:graphicData>
            </a:graphic>
          </wp:inline>
        </w:drawing>
      </w: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p>
    <w:p w:rsidR="00985772" w:rsidRPr="00AB3CE2" w:rsidRDefault="00985772" w:rsidP="00545161">
      <w:pPr>
        <w:pStyle w:val="Heading2"/>
        <w:rPr>
          <w:color w:val="BFBFBF" w:themeColor="background1" w:themeShade="BF"/>
        </w:rPr>
      </w:pPr>
      <w:bookmarkStart w:id="53" w:name="_Toc279603926"/>
      <w:bookmarkStart w:id="54" w:name="_Toc304384645"/>
      <w:r w:rsidRPr="00AB3CE2">
        <w:rPr>
          <w:color w:val="BFBFBF" w:themeColor="background1" w:themeShade="BF"/>
        </w:rPr>
        <w:lastRenderedPageBreak/>
        <w:t>Use cases</w:t>
      </w:r>
      <w:bookmarkEnd w:id="53"/>
      <w:bookmarkEnd w:id="54"/>
    </w:p>
    <w:p w:rsidR="00545161" w:rsidRPr="00AB3CE2" w:rsidRDefault="00545161" w:rsidP="00985772">
      <w:pPr>
        <w:rPr>
          <w:color w:val="BFBFBF" w:themeColor="background1" w:themeShade="BF"/>
        </w:rPr>
      </w:pPr>
    </w:p>
    <w:p w:rsidR="00985772" w:rsidRPr="00AB3CE2" w:rsidRDefault="00985772" w:rsidP="00985772">
      <w:pPr>
        <w:rPr>
          <w:color w:val="BFBFBF" w:themeColor="background1" w:themeShade="BF"/>
        </w:rPr>
      </w:pPr>
      <w:r w:rsidRPr="00AB3CE2">
        <w:rPr>
          <w:color w:val="BFBFBF" w:themeColor="background1" w:themeShade="BF"/>
        </w:rPr>
        <w:t>CPU on PC writes to memory on HIBI:</w:t>
      </w:r>
    </w:p>
    <w:p w:rsidR="00545161" w:rsidRPr="00AB3CE2" w:rsidRDefault="00545161" w:rsidP="00985772">
      <w:pPr>
        <w:rPr>
          <w:color w:val="BFBFBF" w:themeColor="background1" w:themeShade="BF"/>
        </w:rPr>
      </w:pPr>
    </w:p>
    <w:p w:rsidR="00985772" w:rsidRDefault="00545161" w:rsidP="00985772">
      <w:r>
        <w:rPr>
          <w:noProof/>
        </w:rPr>
        <w:drawing>
          <wp:inline distT="0" distB="0" distL="0" distR="0">
            <wp:extent cx="5544820" cy="4097021"/>
            <wp:effectExtent l="19050" t="0" r="0" b="0"/>
            <wp:docPr id="2811" name="Picture 6" descr="D:\svn\funbase\shared_lib\hw_lib\ips\communication\pcie_to_hibi\doc\PC to HIBI DMA writ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vn\funbase\shared_lib\hw_lib\ips\communication\pcie_to_hibi\doc\PC to HIBI DMA write.wmf"/>
                    <pic:cNvPicPr>
                      <a:picLocks noChangeAspect="1" noChangeArrowheads="1"/>
                    </pic:cNvPicPr>
                  </pic:nvPicPr>
                  <pic:blipFill>
                    <a:blip r:embed="rId32" cstate="print"/>
                    <a:srcRect/>
                    <a:stretch>
                      <a:fillRect/>
                    </a:stretch>
                  </pic:blipFill>
                  <pic:spPr bwMode="auto">
                    <a:xfrm>
                      <a:off x="0" y="0"/>
                      <a:ext cx="5544820" cy="4097021"/>
                    </a:xfrm>
                    <a:prstGeom prst="rect">
                      <a:avLst/>
                    </a:prstGeom>
                    <a:noFill/>
                    <a:ln w="9525">
                      <a:noFill/>
                      <a:miter lim="800000"/>
                      <a:headEnd/>
                      <a:tailEnd/>
                    </a:ln>
                  </pic:spPr>
                </pic:pic>
              </a:graphicData>
            </a:graphic>
          </wp:inline>
        </w:drawing>
      </w:r>
    </w:p>
    <w:p w:rsidR="00545161" w:rsidRDefault="00545161" w:rsidP="00985772"/>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 xml:space="preserve">MEMWRITE32 length 64 DW (256 bytes) to </w:t>
      </w:r>
      <w:proofErr w:type="spellStart"/>
      <w:r w:rsidRPr="004C6CB9">
        <w:rPr>
          <w:color w:val="A6A6A6" w:themeColor="background1" w:themeShade="A6"/>
        </w:rPr>
        <w:t>PCIe</w:t>
      </w:r>
      <w:proofErr w:type="spellEnd"/>
      <w:r w:rsidRPr="004C6CB9">
        <w:rPr>
          <w:color w:val="A6A6A6" w:themeColor="background1" w:themeShade="A6"/>
        </w:rPr>
        <w:t xml:space="preserve"> device address 0x30001000 (</w:t>
      </w:r>
      <w:proofErr w:type="spellStart"/>
      <w:r w:rsidRPr="004C6CB9">
        <w:rPr>
          <w:color w:val="A6A6A6" w:themeColor="background1" w:themeShade="A6"/>
        </w:rPr>
        <w:t>PCIe</w:t>
      </w:r>
      <w:proofErr w:type="spellEnd"/>
      <w:r w:rsidRPr="004C6CB9">
        <w:rPr>
          <w:color w:val="A6A6A6" w:themeColor="background1" w:themeShade="A6"/>
        </w:rPr>
        <w:t xml:space="preserve"> dev 0 bar 0 offset 0x1000)</w:t>
      </w:r>
    </w:p>
    <w:p w:rsidR="00985772" w:rsidRPr="004C6CB9" w:rsidRDefault="00985772" w:rsidP="00985772">
      <w:pPr>
        <w:pStyle w:val="ListParagraph"/>
        <w:numPr>
          <w:ilvl w:val="0"/>
          <w:numId w:val="31"/>
        </w:numPr>
        <w:spacing w:line="276" w:lineRule="auto"/>
        <w:jc w:val="left"/>
        <w:rPr>
          <w:color w:val="A6A6A6" w:themeColor="background1" w:themeShade="A6"/>
        </w:rPr>
      </w:pPr>
      <w:proofErr w:type="spellStart"/>
      <w:r w:rsidRPr="004C6CB9">
        <w:rPr>
          <w:color w:val="A6A6A6" w:themeColor="background1" w:themeShade="A6"/>
        </w:rPr>
        <w:t>PCIe</w:t>
      </w:r>
      <w:proofErr w:type="spellEnd"/>
      <w:r w:rsidRPr="004C6CB9">
        <w:rPr>
          <w:color w:val="A6A6A6" w:themeColor="background1" w:themeShade="A6"/>
        </w:rPr>
        <w:t xml:space="preserve"> controller on PC sends a packet containing a 3 DW (12 bytes) TLP header for a memory write with 32-bit addressing and a 64 DW data payload</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 xml:space="preserve">Packet is sent over </w:t>
      </w:r>
      <w:proofErr w:type="spellStart"/>
      <w:r w:rsidRPr="004C6CB9">
        <w:rPr>
          <w:color w:val="A6A6A6" w:themeColor="background1" w:themeShade="A6"/>
        </w:rPr>
        <w:t>PCIe</w:t>
      </w:r>
      <w:proofErr w:type="spellEnd"/>
    </w:p>
    <w:p w:rsidR="00985772" w:rsidRPr="004C6CB9" w:rsidRDefault="00985772" w:rsidP="00985772">
      <w:pPr>
        <w:pStyle w:val="ListParagraph"/>
        <w:numPr>
          <w:ilvl w:val="0"/>
          <w:numId w:val="31"/>
        </w:numPr>
        <w:spacing w:line="276" w:lineRule="auto"/>
        <w:jc w:val="left"/>
        <w:rPr>
          <w:color w:val="A6A6A6" w:themeColor="background1" w:themeShade="A6"/>
        </w:rPr>
      </w:pPr>
      <w:proofErr w:type="spellStart"/>
      <w:r w:rsidRPr="004C6CB9">
        <w:rPr>
          <w:color w:val="A6A6A6" w:themeColor="background1" w:themeShade="A6"/>
        </w:rPr>
        <w:t>Altera</w:t>
      </w:r>
      <w:proofErr w:type="spellEnd"/>
      <w:r w:rsidRPr="004C6CB9">
        <w:rPr>
          <w:color w:val="A6A6A6" w:themeColor="background1" w:themeShade="A6"/>
        </w:rPr>
        <w:t xml:space="preserve"> </w:t>
      </w:r>
      <w:proofErr w:type="spellStart"/>
      <w:r w:rsidRPr="004C6CB9">
        <w:rPr>
          <w:color w:val="A6A6A6" w:themeColor="background1" w:themeShade="A6"/>
        </w:rPr>
        <w:t>PCIe</w:t>
      </w:r>
      <w:proofErr w:type="spellEnd"/>
      <w:r w:rsidRPr="004C6CB9">
        <w:rPr>
          <w:color w:val="A6A6A6" w:themeColor="background1" w:themeShade="A6"/>
        </w:rPr>
        <w:t xml:space="preserve"> controller receives the packet and generates signals to </w:t>
      </w:r>
      <w:proofErr w:type="spellStart"/>
      <w:r w:rsidRPr="004C6CB9">
        <w:rPr>
          <w:color w:val="A6A6A6" w:themeColor="background1" w:themeShade="A6"/>
        </w:rPr>
        <w:t>PCIe</w:t>
      </w:r>
      <w:proofErr w:type="spellEnd"/>
      <w:r w:rsidRPr="004C6CB9">
        <w:rPr>
          <w:color w:val="A6A6A6" w:themeColor="background1" w:themeShade="A6"/>
        </w:rPr>
        <w:t xml:space="preserve"> to HIBI adapter</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 xml:space="preserve">The 12-byte (padded with 4 zero bytes, </w:t>
      </w:r>
      <w:proofErr w:type="spellStart"/>
      <w:r w:rsidRPr="004C6CB9">
        <w:rPr>
          <w:color w:val="A6A6A6" w:themeColor="background1" w:themeShade="A6"/>
        </w:rPr>
        <w:t>fifo</w:t>
      </w:r>
      <w:proofErr w:type="spellEnd"/>
      <w:r w:rsidRPr="004C6CB9">
        <w:rPr>
          <w:color w:val="A6A6A6" w:themeColor="background1" w:themeShade="A6"/>
        </w:rPr>
        <w:t xml:space="preserve"> is 16-byte wide) header is written to the TLP header </w:t>
      </w:r>
      <w:proofErr w:type="spellStart"/>
      <w:r w:rsidRPr="004C6CB9">
        <w:rPr>
          <w:color w:val="A6A6A6" w:themeColor="background1" w:themeShade="A6"/>
        </w:rPr>
        <w:t>fifo</w:t>
      </w:r>
      <w:proofErr w:type="spellEnd"/>
      <w:r w:rsidRPr="004C6CB9">
        <w:rPr>
          <w:color w:val="A6A6A6" w:themeColor="background1" w:themeShade="A6"/>
        </w:rPr>
        <w:t xml:space="preserve"> on the </w:t>
      </w:r>
      <w:proofErr w:type="spellStart"/>
      <w:r w:rsidRPr="004C6CB9">
        <w:rPr>
          <w:color w:val="A6A6A6" w:themeColor="background1" w:themeShade="A6"/>
        </w:rPr>
        <w:t>PCIe</w:t>
      </w:r>
      <w:proofErr w:type="spellEnd"/>
      <w:r w:rsidRPr="004C6CB9">
        <w:rPr>
          <w:color w:val="A6A6A6" w:themeColor="background1" w:themeShade="A6"/>
        </w:rPr>
        <w:t xml:space="preserve"> RX unit of the adapter</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 xml:space="preserve">The first 4 DWs are written to the data </w:t>
      </w:r>
      <w:proofErr w:type="spellStart"/>
      <w:r w:rsidRPr="004C6CB9">
        <w:rPr>
          <w:color w:val="A6A6A6" w:themeColor="background1" w:themeShade="A6"/>
        </w:rPr>
        <w:t>fifo</w:t>
      </w:r>
      <w:proofErr w:type="spellEnd"/>
      <w:r w:rsidRPr="004C6CB9">
        <w:rPr>
          <w:color w:val="A6A6A6" w:themeColor="background1" w:themeShade="A6"/>
        </w:rPr>
        <w:t xml:space="preserve"> on </w:t>
      </w:r>
      <w:proofErr w:type="spellStart"/>
      <w:r w:rsidRPr="004C6CB9">
        <w:rPr>
          <w:color w:val="A6A6A6" w:themeColor="background1" w:themeShade="A6"/>
        </w:rPr>
        <w:t>PCIe</w:t>
      </w:r>
      <w:proofErr w:type="spellEnd"/>
      <w:r w:rsidRPr="004C6CB9">
        <w:rPr>
          <w:color w:val="A6A6A6" w:themeColor="background1" w:themeShade="A6"/>
        </w:rPr>
        <w:t xml:space="preserve"> RX unit</w:t>
      </w:r>
    </w:p>
    <w:p w:rsidR="00985772" w:rsidRPr="004C6CB9" w:rsidRDefault="00985772" w:rsidP="00985772">
      <w:pPr>
        <w:pStyle w:val="ListParagraph"/>
        <w:numPr>
          <w:ilvl w:val="0"/>
          <w:numId w:val="31"/>
        </w:numPr>
        <w:spacing w:line="276" w:lineRule="auto"/>
        <w:jc w:val="left"/>
        <w:rPr>
          <w:color w:val="A6A6A6" w:themeColor="background1" w:themeShade="A6"/>
        </w:rPr>
      </w:pPr>
      <w:proofErr w:type="spellStart"/>
      <w:r w:rsidRPr="004C6CB9">
        <w:rPr>
          <w:color w:val="A6A6A6" w:themeColor="background1" w:themeShade="A6"/>
        </w:rPr>
        <w:t>PCIe</w:t>
      </w:r>
      <w:proofErr w:type="spellEnd"/>
      <w:r w:rsidRPr="004C6CB9">
        <w:rPr>
          <w:color w:val="A6A6A6" w:themeColor="background1" w:themeShade="A6"/>
        </w:rPr>
        <w:t xml:space="preserve"> RX unit generates internal packet signals of the header and the first DW of data for the HIBI TX unit</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HIBI TX unit sends a request for a DMA write channel on HIBI MEM DMA</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HIBI TX receives acknowledgment of a successful request</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HIBI TX sends write configuration for a 256-byte write</w:t>
      </w:r>
    </w:p>
    <w:p w:rsidR="00985772" w:rsidRPr="004C6CB9" w:rsidRDefault="00985772" w:rsidP="00985772">
      <w:pPr>
        <w:pStyle w:val="ListParagraph"/>
        <w:numPr>
          <w:ilvl w:val="0"/>
          <w:numId w:val="31"/>
        </w:numPr>
        <w:spacing w:line="276" w:lineRule="auto"/>
        <w:jc w:val="left"/>
        <w:rPr>
          <w:color w:val="A6A6A6" w:themeColor="background1" w:themeShade="A6"/>
        </w:rPr>
      </w:pPr>
      <w:r w:rsidRPr="004C6CB9">
        <w:rPr>
          <w:color w:val="A6A6A6" w:themeColor="background1" w:themeShade="A6"/>
        </w:rPr>
        <w:t>HIBI TX sends first 4 bytes of the write</w:t>
      </w:r>
    </w:p>
    <w:p w:rsidR="00985772" w:rsidRDefault="00985772" w:rsidP="00985772"/>
    <w:p w:rsidR="00985772" w:rsidRDefault="00985772" w:rsidP="00985772"/>
    <w:p w:rsidR="00985772" w:rsidRPr="00AB3CE2" w:rsidRDefault="00985772" w:rsidP="00985772">
      <w:pPr>
        <w:rPr>
          <w:color w:val="BFBFBF" w:themeColor="background1" w:themeShade="BF"/>
        </w:rPr>
      </w:pPr>
      <w:r w:rsidRPr="00AB3CE2">
        <w:rPr>
          <w:color w:val="BFBFBF" w:themeColor="background1" w:themeShade="BF"/>
        </w:rPr>
        <w:t>CPU on PC reads from memory on HIBI:</w:t>
      </w:r>
    </w:p>
    <w:p w:rsidR="00985772" w:rsidRDefault="00985772" w:rsidP="00985772">
      <w:r>
        <w:br w:type="page"/>
      </w:r>
    </w:p>
    <w:p w:rsidR="00985772" w:rsidRPr="00AB3CE2" w:rsidRDefault="00985772" w:rsidP="00985772">
      <w:pPr>
        <w:rPr>
          <w:color w:val="BFBFBF" w:themeColor="background1" w:themeShade="BF"/>
        </w:rPr>
      </w:pPr>
      <w:r w:rsidRPr="00AB3CE2">
        <w:rPr>
          <w:color w:val="BFBFBF" w:themeColor="background1" w:themeShade="BF"/>
        </w:rPr>
        <w:lastRenderedPageBreak/>
        <w:t>Component on HIBI makes a DMA write to CPU memory on PC:</w:t>
      </w:r>
    </w:p>
    <w:p w:rsidR="00545161" w:rsidRPr="00AB3CE2" w:rsidRDefault="00545161" w:rsidP="00985772">
      <w:pPr>
        <w:rPr>
          <w:color w:val="BFBFBF" w:themeColor="background1" w:themeShade="BF"/>
        </w:rPr>
      </w:pPr>
    </w:p>
    <w:p w:rsidR="00985772" w:rsidRPr="00AB3CE2" w:rsidRDefault="00545161" w:rsidP="00985772">
      <w:pPr>
        <w:rPr>
          <w:color w:val="BFBFBF" w:themeColor="background1" w:themeShade="BF"/>
        </w:rPr>
      </w:pPr>
      <w:r w:rsidRPr="00AB3CE2">
        <w:rPr>
          <w:noProof/>
          <w:color w:val="BFBFBF" w:themeColor="background1" w:themeShade="BF"/>
        </w:rPr>
        <w:drawing>
          <wp:inline distT="0" distB="0" distL="0" distR="0">
            <wp:extent cx="5544820" cy="5054416"/>
            <wp:effectExtent l="19050" t="0" r="0" b="0"/>
            <wp:docPr id="2810" name="Picture 7" descr="D:\svn\funbase\shared_lib\hw_lib\ips\communication\pcie_to_hibi\doc\HIBI comp to PC HIBI DMA writ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vn\funbase\shared_lib\hw_lib\ips\communication\pcie_to_hibi\doc\HIBI comp to PC HIBI DMA write.wmf"/>
                    <pic:cNvPicPr>
                      <a:picLocks noChangeAspect="1" noChangeArrowheads="1"/>
                    </pic:cNvPicPr>
                  </pic:nvPicPr>
                  <pic:blipFill>
                    <a:blip r:embed="rId33" cstate="print"/>
                    <a:srcRect/>
                    <a:stretch>
                      <a:fillRect/>
                    </a:stretch>
                  </pic:blipFill>
                  <pic:spPr bwMode="auto">
                    <a:xfrm>
                      <a:off x="0" y="0"/>
                      <a:ext cx="5544820" cy="5054416"/>
                    </a:xfrm>
                    <a:prstGeom prst="rect">
                      <a:avLst/>
                    </a:prstGeom>
                    <a:noFill/>
                    <a:ln w="9525">
                      <a:noFill/>
                      <a:miter lim="800000"/>
                      <a:headEnd/>
                      <a:tailEnd/>
                    </a:ln>
                  </pic:spPr>
                </pic:pic>
              </a:graphicData>
            </a:graphic>
          </wp:inline>
        </w:drawing>
      </w:r>
    </w:p>
    <w:p w:rsidR="00985772" w:rsidRPr="00AB3CE2" w:rsidRDefault="00985772" w:rsidP="00985772">
      <w:pPr>
        <w:rPr>
          <w:color w:val="BFBFBF" w:themeColor="background1" w:themeShade="BF"/>
        </w:rPr>
      </w:pPr>
    </w:p>
    <w:p w:rsidR="00985772" w:rsidRPr="00AB3CE2" w:rsidRDefault="00985772" w:rsidP="00985772">
      <w:pPr>
        <w:rPr>
          <w:color w:val="BFBFBF" w:themeColor="background1" w:themeShade="BF"/>
        </w:rPr>
      </w:pPr>
      <w:r w:rsidRPr="00AB3CE2">
        <w:rPr>
          <w:color w:val="BFBFBF" w:themeColor="background1" w:themeShade="BF"/>
        </w:rPr>
        <w:br w:type="page"/>
      </w:r>
    </w:p>
    <w:p w:rsidR="00985772" w:rsidRPr="00AB3CE2" w:rsidRDefault="00985772" w:rsidP="00985772">
      <w:pPr>
        <w:rPr>
          <w:color w:val="BFBFBF" w:themeColor="background1" w:themeShade="BF"/>
        </w:rPr>
      </w:pPr>
      <w:r w:rsidRPr="00AB3CE2">
        <w:rPr>
          <w:color w:val="BFBFBF" w:themeColor="background1" w:themeShade="BF"/>
        </w:rPr>
        <w:lastRenderedPageBreak/>
        <w:t>Component on HIBI makes a DMA read from CPU memory on PC:</w:t>
      </w:r>
    </w:p>
    <w:p w:rsidR="00985772" w:rsidRDefault="00985772" w:rsidP="00985772"/>
    <w:p w:rsidR="00985772" w:rsidRDefault="00985772" w:rsidP="00985772">
      <w:r>
        <w:br w:type="page"/>
      </w:r>
    </w:p>
    <w:p w:rsidR="00985772" w:rsidRDefault="00985772" w:rsidP="00545161">
      <w:pPr>
        <w:pStyle w:val="Heading1"/>
      </w:pPr>
      <w:bookmarkStart w:id="55" w:name="_Toc279603927"/>
      <w:bookmarkStart w:id="56" w:name="_Toc304384646"/>
      <w:r>
        <w:lastRenderedPageBreak/>
        <w:t>Performance and resource usage</w:t>
      </w:r>
      <w:bookmarkEnd w:id="55"/>
      <w:bookmarkEnd w:id="56"/>
    </w:p>
    <w:p w:rsidR="00E64762" w:rsidRPr="00E64762" w:rsidRDefault="00E64762" w:rsidP="00E64762">
      <w:pPr>
        <w:pStyle w:val="BodyText2"/>
      </w:pPr>
    </w:p>
    <w:p w:rsidR="00985772" w:rsidRDefault="00985772" w:rsidP="00985772">
      <w:pPr>
        <w:rPr>
          <w:rFonts w:eastAsiaTheme="majorEastAsia" w:cstheme="majorBidi"/>
          <w:b/>
          <w:bCs/>
          <w:color w:val="365F91" w:themeColor="accent1" w:themeShade="BF"/>
          <w:sz w:val="28"/>
          <w:szCs w:val="28"/>
          <w:lang w:bidi="en-US"/>
        </w:rPr>
      </w:pPr>
      <w:r>
        <w:rPr>
          <w:rFonts w:eastAsiaTheme="majorEastAsia" w:cstheme="majorBidi"/>
          <w:b/>
          <w:bCs/>
          <w:color w:val="365F91" w:themeColor="accent1" w:themeShade="BF"/>
          <w:sz w:val="28"/>
          <w:szCs w:val="28"/>
          <w:lang w:bidi="en-US"/>
        </w:rPr>
        <w:br w:type="page"/>
      </w:r>
    </w:p>
    <w:p w:rsidR="00985772" w:rsidRDefault="00985772" w:rsidP="00545161">
      <w:pPr>
        <w:pStyle w:val="Heading1"/>
      </w:pPr>
      <w:bookmarkStart w:id="57" w:name="_Toc279603929"/>
      <w:bookmarkStart w:id="58" w:name="_Toc304384648"/>
      <w:r>
        <w:lastRenderedPageBreak/>
        <w:t>Verification</w:t>
      </w:r>
      <w:bookmarkEnd w:id="57"/>
      <w:bookmarkEnd w:id="58"/>
    </w:p>
    <w:p w:rsidR="00985772" w:rsidRPr="00BF63DB" w:rsidRDefault="00985772" w:rsidP="00985772">
      <w:r>
        <w:rPr>
          <w:lang w:bidi="en-US"/>
        </w:rPr>
        <w:t xml:space="preserve">The </w:t>
      </w:r>
      <w:proofErr w:type="spellStart"/>
      <w:r>
        <w:rPr>
          <w:lang w:bidi="en-US"/>
        </w:rPr>
        <w:t>PCIe</w:t>
      </w:r>
      <w:proofErr w:type="spellEnd"/>
      <w:r>
        <w:rPr>
          <w:lang w:bidi="en-US"/>
        </w:rPr>
        <w:t xml:space="preserve"> </w:t>
      </w:r>
      <w:r>
        <w:t xml:space="preserve">to HIBI adapter </w:t>
      </w:r>
      <w:proofErr w:type="gramStart"/>
      <w:r>
        <w:t>will be verified</w:t>
      </w:r>
      <w:proofErr w:type="gramEnd"/>
      <w:r>
        <w:t xml:space="preserve"> by both simulating its operation in software with </w:t>
      </w:r>
      <w:proofErr w:type="spellStart"/>
      <w:r>
        <w:t>Modelsim</w:t>
      </w:r>
      <w:proofErr w:type="spellEnd"/>
      <w:r>
        <w:t xml:space="preserve"> and testing its operation physically on an </w:t>
      </w:r>
      <w:proofErr w:type="spellStart"/>
      <w:r>
        <w:t>Arria</w:t>
      </w:r>
      <w:proofErr w:type="spellEnd"/>
      <w:r>
        <w:t xml:space="preserve"> II GX development board connected to a PC. The focus on verification will be on the physical testing as proper software based verification would require a </w:t>
      </w:r>
      <w:proofErr w:type="gramStart"/>
      <w:r>
        <w:t>fully fledged</w:t>
      </w:r>
      <w:proofErr w:type="gramEnd"/>
      <w:r>
        <w:t xml:space="preserve"> </w:t>
      </w:r>
      <w:proofErr w:type="spellStart"/>
      <w:r>
        <w:t>PCIe</w:t>
      </w:r>
      <w:proofErr w:type="spellEnd"/>
      <w:r>
        <w:t xml:space="preserve"> </w:t>
      </w:r>
      <w:proofErr w:type="spellStart"/>
      <w:r>
        <w:t>testbench</w:t>
      </w:r>
      <w:proofErr w:type="spellEnd"/>
      <w:r>
        <w:t>.</w:t>
      </w:r>
    </w:p>
    <w:p w:rsidR="00985772" w:rsidRPr="00BF63DB" w:rsidRDefault="00985772" w:rsidP="00985772">
      <w:pPr>
        <w:rPr>
          <w:lang w:bidi="en-US"/>
        </w:rPr>
      </w:pPr>
    </w:p>
    <w:p w:rsidR="00985772" w:rsidRPr="00BF63DB" w:rsidRDefault="00985772" w:rsidP="00985772">
      <w:pPr>
        <w:pStyle w:val="Heading2"/>
        <w:rPr>
          <w:lang w:bidi="en-US"/>
        </w:rPr>
      </w:pPr>
      <w:bookmarkStart w:id="59" w:name="_Toc279603930"/>
      <w:bookmarkStart w:id="60" w:name="_Toc304384649"/>
      <w:r>
        <w:rPr>
          <w:noProof/>
        </w:rPr>
        <w:t>Simulation</w:t>
      </w:r>
      <w:bookmarkEnd w:id="59"/>
      <w:bookmarkEnd w:id="60"/>
    </w:p>
    <w:p w:rsidR="00985772" w:rsidRDefault="00985772" w:rsidP="00545161">
      <w:pPr>
        <w:pStyle w:val="Heading3"/>
      </w:pPr>
      <w:bookmarkStart w:id="61" w:name="_Toc279603931"/>
      <w:bookmarkStart w:id="62" w:name="_Toc304384650"/>
      <w:r>
        <w:rPr>
          <w:noProof/>
        </w:rPr>
        <w:t>Single blocks</w:t>
      </w:r>
      <w:bookmarkEnd w:id="61"/>
      <w:bookmarkEnd w:id="62"/>
    </w:p>
    <w:p w:rsidR="00985772" w:rsidRDefault="00985772" w:rsidP="00985772">
      <w:pPr>
        <w:rPr>
          <w:lang w:bidi="en-US"/>
        </w:rPr>
      </w:pPr>
      <w:r>
        <w:rPr>
          <w:lang w:bidi="en-US"/>
        </w:rPr>
        <w:t xml:space="preserve">Single VHDL entities </w:t>
      </w:r>
      <w:r w:rsidR="00CA0539">
        <w:rPr>
          <w:lang w:bidi="en-US"/>
        </w:rPr>
        <w:t xml:space="preserve">were </w:t>
      </w:r>
      <w:r>
        <w:rPr>
          <w:lang w:bidi="en-US"/>
        </w:rPr>
        <w:t xml:space="preserve">verified in </w:t>
      </w:r>
      <w:proofErr w:type="spellStart"/>
      <w:r>
        <w:rPr>
          <w:lang w:bidi="en-US"/>
        </w:rPr>
        <w:t>Modelsim</w:t>
      </w:r>
      <w:proofErr w:type="spellEnd"/>
      <w:r>
        <w:rPr>
          <w:lang w:bidi="en-US"/>
        </w:rPr>
        <w:t xml:space="preserve"> with signal generating script files (.do files) driving the inputs. </w:t>
      </w:r>
      <w:proofErr w:type="spellStart"/>
      <w:r>
        <w:rPr>
          <w:lang w:bidi="en-US"/>
        </w:rPr>
        <w:t>Testbenches</w:t>
      </w:r>
      <w:proofErr w:type="spellEnd"/>
      <w:r>
        <w:rPr>
          <w:lang w:bidi="en-US"/>
        </w:rPr>
        <w:t xml:space="preserve"> with actual VHDL blocks generating the input signals </w:t>
      </w:r>
      <w:proofErr w:type="gramStart"/>
      <w:r w:rsidR="00CA0539">
        <w:rPr>
          <w:lang w:bidi="en-US"/>
        </w:rPr>
        <w:t>were</w:t>
      </w:r>
      <w:r>
        <w:rPr>
          <w:lang w:bidi="en-US"/>
        </w:rPr>
        <w:t xml:space="preserve"> not designed</w:t>
      </w:r>
      <w:proofErr w:type="gramEnd"/>
      <w:r>
        <w:rPr>
          <w:lang w:bidi="en-US"/>
        </w:rPr>
        <w:t>.</w:t>
      </w:r>
    </w:p>
    <w:p w:rsidR="00985772" w:rsidRDefault="00985772" w:rsidP="00985772">
      <w:pPr>
        <w:rPr>
          <w:lang w:bidi="en-US"/>
        </w:rPr>
      </w:pPr>
    </w:p>
    <w:p w:rsidR="00985772" w:rsidRDefault="00985772" w:rsidP="00545161">
      <w:pPr>
        <w:pStyle w:val="Heading3"/>
      </w:pPr>
      <w:bookmarkStart w:id="63" w:name="_Toc279603932"/>
      <w:bookmarkStart w:id="64" w:name="_Toc304384651"/>
      <w:r>
        <w:rPr>
          <w:noProof/>
        </w:rPr>
        <w:t>DUT</w:t>
      </w:r>
      <w:bookmarkEnd w:id="63"/>
      <w:bookmarkEnd w:id="64"/>
    </w:p>
    <w:p w:rsidR="00985772" w:rsidRDefault="00985772" w:rsidP="00985772">
      <w:pPr>
        <w:rPr>
          <w:lang w:bidi="en-US"/>
        </w:rPr>
      </w:pPr>
      <w:r>
        <w:rPr>
          <w:lang w:bidi="en-US"/>
        </w:rPr>
        <w:t xml:space="preserve">The whole adapter </w:t>
      </w:r>
      <w:r w:rsidR="00CA0539">
        <w:rPr>
          <w:lang w:bidi="en-US"/>
        </w:rPr>
        <w:t>was</w:t>
      </w:r>
      <w:r>
        <w:rPr>
          <w:lang w:bidi="en-US"/>
        </w:rPr>
        <w:t xml:space="preserve"> verified in </w:t>
      </w:r>
      <w:proofErr w:type="spellStart"/>
      <w:r>
        <w:rPr>
          <w:lang w:bidi="en-US"/>
        </w:rPr>
        <w:t>Modelsim</w:t>
      </w:r>
      <w:proofErr w:type="spellEnd"/>
      <w:r>
        <w:rPr>
          <w:lang w:bidi="en-US"/>
        </w:rPr>
        <w:t xml:space="preserve"> with a </w:t>
      </w:r>
      <w:proofErr w:type="spellStart"/>
      <w:proofErr w:type="gramStart"/>
      <w:r>
        <w:rPr>
          <w:lang w:bidi="en-US"/>
        </w:rPr>
        <w:t>testbench</w:t>
      </w:r>
      <w:proofErr w:type="spellEnd"/>
      <w:r>
        <w:rPr>
          <w:lang w:bidi="en-US"/>
        </w:rPr>
        <w:t xml:space="preserve"> which </w:t>
      </w:r>
      <w:r w:rsidR="00CA0539">
        <w:rPr>
          <w:lang w:bidi="en-US"/>
        </w:rPr>
        <w:t>was</w:t>
      </w:r>
      <w:r>
        <w:rPr>
          <w:lang w:bidi="en-US"/>
        </w:rPr>
        <w:t xml:space="preserve"> based on the </w:t>
      </w:r>
      <w:proofErr w:type="spellStart"/>
      <w:r>
        <w:rPr>
          <w:lang w:bidi="en-US"/>
        </w:rPr>
        <w:t>Altera</w:t>
      </w:r>
      <w:proofErr w:type="spellEnd"/>
      <w:r>
        <w:rPr>
          <w:lang w:bidi="en-US"/>
        </w:rPr>
        <w:t xml:space="preserve"> generated chaining DMA example</w:t>
      </w:r>
      <w:proofErr w:type="gramEnd"/>
      <w:r>
        <w:rPr>
          <w:lang w:bidi="en-US"/>
        </w:rPr>
        <w:t xml:space="preserve"> and its </w:t>
      </w:r>
      <w:proofErr w:type="spellStart"/>
      <w:r>
        <w:rPr>
          <w:lang w:bidi="en-US"/>
        </w:rPr>
        <w:t>testbench</w:t>
      </w:r>
      <w:proofErr w:type="spellEnd"/>
      <w:r>
        <w:rPr>
          <w:lang w:bidi="en-US"/>
        </w:rPr>
        <w:t>.</w:t>
      </w:r>
      <w:r w:rsidR="00CA0539">
        <w:rPr>
          <w:lang w:bidi="en-US"/>
        </w:rPr>
        <w:t xml:space="preserve"> The driver in the </w:t>
      </w:r>
      <w:proofErr w:type="spellStart"/>
      <w:r w:rsidR="00CA0539">
        <w:rPr>
          <w:lang w:bidi="en-US"/>
        </w:rPr>
        <w:t>testbench</w:t>
      </w:r>
      <w:proofErr w:type="spellEnd"/>
      <w:r w:rsidR="00CA0539">
        <w:rPr>
          <w:lang w:bidi="en-US"/>
        </w:rPr>
        <w:t xml:space="preserve"> first initiated a batch of three DMA writes from the memory of the simulated PC’s memory followed by three reads from the memory on the FPGA side.</w:t>
      </w:r>
    </w:p>
    <w:p w:rsidR="00FF1A71" w:rsidRDefault="00FF1A71" w:rsidP="00985772">
      <w:pPr>
        <w:rPr>
          <w:lang w:bidi="en-US"/>
        </w:rPr>
      </w:pPr>
    </w:p>
    <w:p w:rsidR="00FF1A71" w:rsidRDefault="00FF1A71" w:rsidP="00985772">
      <w:pPr>
        <w:rPr>
          <w:lang w:bidi="en-US"/>
        </w:rPr>
      </w:pPr>
      <w:r>
        <w:rPr>
          <w:lang w:bidi="en-US"/>
        </w:rPr>
        <w:t xml:space="preserve">To run this </w:t>
      </w:r>
      <w:proofErr w:type="spellStart"/>
      <w:r>
        <w:rPr>
          <w:lang w:bidi="en-US"/>
        </w:rPr>
        <w:t>testbench</w:t>
      </w:r>
      <w:proofErr w:type="spellEnd"/>
      <w:r>
        <w:rPr>
          <w:lang w:bidi="en-US"/>
        </w:rPr>
        <w:t xml:space="preserve"> go to the “</w:t>
      </w:r>
      <w:proofErr w:type="spellStart"/>
      <w:r>
        <w:rPr>
          <w:lang w:bidi="en-US"/>
        </w:rPr>
        <w:t>tb</w:t>
      </w:r>
      <w:proofErr w:type="spellEnd"/>
      <w:r>
        <w:rPr>
          <w:lang w:bidi="en-US"/>
        </w:rPr>
        <w:t>” subdirectory and run the set_tb.do script and follow the instructions.</w:t>
      </w:r>
    </w:p>
    <w:p w:rsidR="00985772" w:rsidRDefault="00985772" w:rsidP="00985772">
      <w:pPr>
        <w:rPr>
          <w:lang w:bidi="en-US"/>
        </w:rPr>
      </w:pPr>
    </w:p>
    <w:p w:rsidR="00985772" w:rsidRDefault="00985772" w:rsidP="00985772">
      <w:pPr>
        <w:pStyle w:val="Heading2"/>
        <w:rPr>
          <w:lang w:bidi="en-US"/>
        </w:rPr>
      </w:pPr>
      <w:bookmarkStart w:id="65" w:name="_Toc304384652"/>
      <w:r>
        <w:rPr>
          <w:noProof/>
        </w:rPr>
        <w:t>Physical testing</w:t>
      </w:r>
      <w:bookmarkEnd w:id="65"/>
    </w:p>
    <w:p w:rsidR="0072543A" w:rsidRDefault="00985772" w:rsidP="00985772">
      <w:pPr>
        <w:rPr>
          <w:noProof/>
        </w:rPr>
      </w:pPr>
      <w:r>
        <w:rPr>
          <w:lang w:bidi="en-US"/>
        </w:rPr>
        <w:t xml:space="preserve">Physical testing for the adapter </w:t>
      </w:r>
      <w:proofErr w:type="gramStart"/>
      <w:r w:rsidR="00FD6285">
        <w:rPr>
          <w:lang w:bidi="en-US"/>
        </w:rPr>
        <w:t>was</w:t>
      </w:r>
      <w:r>
        <w:rPr>
          <w:lang w:bidi="en-US"/>
        </w:rPr>
        <w:t xml:space="preserve"> done</w:t>
      </w:r>
      <w:proofErr w:type="gramEnd"/>
      <w:r>
        <w:rPr>
          <w:lang w:bidi="en-US"/>
        </w:rPr>
        <w:t xml:space="preserve"> on a test setup that include</w:t>
      </w:r>
      <w:r w:rsidR="00FD6285">
        <w:rPr>
          <w:lang w:bidi="en-US"/>
        </w:rPr>
        <w:t>d</w:t>
      </w:r>
      <w:r>
        <w:rPr>
          <w:lang w:bidi="en-US"/>
        </w:rPr>
        <w:t xml:space="preserve"> a desktop PC fitted with an </w:t>
      </w:r>
      <w:proofErr w:type="spellStart"/>
      <w:r>
        <w:rPr>
          <w:lang w:bidi="en-US"/>
        </w:rPr>
        <w:t>Arria</w:t>
      </w:r>
      <w:proofErr w:type="spellEnd"/>
      <w:r>
        <w:rPr>
          <w:lang w:bidi="en-US"/>
        </w:rPr>
        <w:t xml:space="preserve"> II GX FPGA board. The test setup and the relevant components on the FPGA board </w:t>
      </w:r>
      <w:proofErr w:type="gramStart"/>
      <w:r>
        <w:rPr>
          <w:lang w:bidi="en-US"/>
        </w:rPr>
        <w:t>are depicted</w:t>
      </w:r>
      <w:proofErr w:type="gramEnd"/>
      <w:r>
        <w:rPr>
          <w:lang w:bidi="en-US"/>
        </w:rPr>
        <w:t xml:space="preserve"> in figure </w:t>
      </w:r>
      <w:r w:rsidR="004E353B">
        <w:rPr>
          <w:lang w:bidi="en-US"/>
        </w:rPr>
        <w:fldChar w:fldCharType="begin"/>
      </w:r>
      <w:r>
        <w:rPr>
          <w:lang w:bidi="en-US"/>
        </w:rPr>
        <w:instrText xml:space="preserve"> REF  test_setup </w:instrText>
      </w:r>
      <w:r w:rsidR="004E353B">
        <w:rPr>
          <w:lang w:bidi="en-US"/>
        </w:rPr>
        <w:fldChar w:fldCharType="separate"/>
      </w:r>
      <w:r>
        <w:rPr>
          <w:noProof/>
        </w:rPr>
        <w:t>9</w:t>
      </w:r>
      <w:r>
        <w:t>-</w:t>
      </w:r>
      <w:r>
        <w:rPr>
          <w:noProof/>
        </w:rPr>
        <w:t>1</w:t>
      </w:r>
      <w:r w:rsidR="004E353B">
        <w:rPr>
          <w:lang w:bidi="en-US"/>
        </w:rPr>
        <w:fldChar w:fldCharType="end"/>
      </w:r>
      <w:r>
        <w:rPr>
          <w:lang w:bidi="en-US"/>
        </w:rPr>
        <w:t>.</w:t>
      </w:r>
      <w:r w:rsidR="0072543A" w:rsidRPr="0072543A">
        <w:rPr>
          <w:noProof/>
        </w:rPr>
        <w:t xml:space="preserve"> </w:t>
      </w:r>
    </w:p>
    <w:p w:rsidR="00985772" w:rsidRDefault="0072543A" w:rsidP="00985772">
      <w:pPr>
        <w:rPr>
          <w:lang w:bidi="en-US"/>
        </w:rPr>
      </w:pPr>
      <w:r>
        <w:rPr>
          <w:noProof/>
        </w:rPr>
        <w:drawing>
          <wp:inline distT="0" distB="0" distL="0" distR="0">
            <wp:extent cx="5544820" cy="1650664"/>
            <wp:effectExtent l="19050" t="0" r="0" b="0"/>
            <wp:docPr id="2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544820" cy="1650664"/>
                    </a:xfrm>
                    <a:prstGeom prst="rect">
                      <a:avLst/>
                    </a:prstGeom>
                    <a:noFill/>
                    <a:ln w="9525">
                      <a:noFill/>
                      <a:miter lim="800000"/>
                      <a:headEnd/>
                      <a:tailEnd/>
                    </a:ln>
                  </pic:spPr>
                </pic:pic>
              </a:graphicData>
            </a:graphic>
          </wp:inline>
        </w:drawing>
      </w:r>
    </w:p>
    <w:p w:rsidR="0072543A" w:rsidRPr="00EF0E84" w:rsidRDefault="0072543A" w:rsidP="0072543A">
      <w:pPr>
        <w:pStyle w:val="Caption"/>
        <w:rPr>
          <w:rFonts w:eastAsiaTheme="minorHAnsi"/>
          <w:noProof/>
        </w:rPr>
      </w:pPr>
      <w:r>
        <w:lastRenderedPageBreak/>
        <w:t xml:space="preserve">Figure </w:t>
      </w:r>
      <w:r w:rsidRPr="00D04084">
        <w:t>9-1 Test setup</w:t>
      </w:r>
    </w:p>
    <w:p w:rsidR="00985772" w:rsidRDefault="00985772" w:rsidP="00985772">
      <w:pPr>
        <w:rPr>
          <w:lang w:bidi="en-US"/>
        </w:rPr>
      </w:pPr>
    </w:p>
    <w:p w:rsidR="0072543A" w:rsidRDefault="0072543A" w:rsidP="00985772">
      <w:pPr>
        <w:rPr>
          <w:lang w:bidi="en-US"/>
        </w:rPr>
      </w:pPr>
    </w:p>
    <w:p w:rsidR="00985772" w:rsidRDefault="00985772" w:rsidP="00985772">
      <w:pPr>
        <w:rPr>
          <w:lang w:bidi="en-US"/>
        </w:rPr>
      </w:pPr>
      <w:r>
        <w:rPr>
          <w:lang w:bidi="en-US"/>
        </w:rPr>
        <w:t xml:space="preserve">The PC </w:t>
      </w:r>
      <w:r w:rsidR="00FD6285">
        <w:rPr>
          <w:lang w:bidi="en-US"/>
        </w:rPr>
        <w:t>ran</w:t>
      </w:r>
      <w:r>
        <w:rPr>
          <w:lang w:bidi="en-US"/>
        </w:rPr>
        <w:t xml:space="preserve"> Linux on an x64 Intel CPU and it ha</w:t>
      </w:r>
      <w:r w:rsidR="00FD6285">
        <w:rPr>
          <w:lang w:bidi="en-US"/>
        </w:rPr>
        <w:t>d</w:t>
      </w:r>
      <w:r>
        <w:rPr>
          <w:lang w:bidi="en-US"/>
        </w:rPr>
        <w:t xml:space="preserve"> an x16 </w:t>
      </w:r>
      <w:proofErr w:type="spellStart"/>
      <w:r>
        <w:rPr>
          <w:lang w:bidi="en-US"/>
        </w:rPr>
        <w:t>PCIe</w:t>
      </w:r>
      <w:proofErr w:type="spellEnd"/>
      <w:r>
        <w:rPr>
          <w:lang w:bidi="en-US"/>
        </w:rPr>
        <w:t xml:space="preserve"> card slot for the </w:t>
      </w:r>
      <w:proofErr w:type="spellStart"/>
      <w:r>
        <w:rPr>
          <w:lang w:bidi="en-US"/>
        </w:rPr>
        <w:t>Arria</w:t>
      </w:r>
      <w:proofErr w:type="spellEnd"/>
      <w:r>
        <w:rPr>
          <w:lang w:bidi="en-US"/>
        </w:rPr>
        <w:t xml:space="preserve"> II GX FPGA board. The FPGA board itself ha</w:t>
      </w:r>
      <w:r w:rsidR="00FD6285">
        <w:rPr>
          <w:lang w:bidi="en-US"/>
        </w:rPr>
        <w:t>d</w:t>
      </w:r>
      <w:r>
        <w:rPr>
          <w:lang w:bidi="en-US"/>
        </w:rPr>
        <w:t xml:space="preserve"> only an x8 connector so only half of the available bandwidth </w:t>
      </w:r>
      <w:proofErr w:type="gramStart"/>
      <w:r w:rsidR="00FD6285">
        <w:rPr>
          <w:lang w:bidi="en-US"/>
        </w:rPr>
        <w:t>was</w:t>
      </w:r>
      <w:r>
        <w:rPr>
          <w:lang w:bidi="en-US"/>
        </w:rPr>
        <w:t xml:space="preserve"> used</w:t>
      </w:r>
      <w:proofErr w:type="gramEnd"/>
      <w:r>
        <w:rPr>
          <w:lang w:bidi="en-US"/>
        </w:rPr>
        <w:t xml:space="preserve">. The adapter </w:t>
      </w:r>
      <w:proofErr w:type="gramStart"/>
      <w:r w:rsidR="00FD6285">
        <w:rPr>
          <w:lang w:bidi="en-US"/>
        </w:rPr>
        <w:t>was</w:t>
      </w:r>
      <w:r>
        <w:rPr>
          <w:lang w:bidi="en-US"/>
        </w:rPr>
        <w:t xml:space="preserve"> connected</w:t>
      </w:r>
      <w:proofErr w:type="gramEnd"/>
      <w:r>
        <w:rPr>
          <w:lang w:bidi="en-US"/>
        </w:rPr>
        <w:t xml:space="preserve"> to both the </w:t>
      </w:r>
      <w:proofErr w:type="spellStart"/>
      <w:r>
        <w:rPr>
          <w:lang w:bidi="en-US"/>
        </w:rPr>
        <w:t>Altera</w:t>
      </w:r>
      <w:proofErr w:type="spellEnd"/>
      <w:r>
        <w:rPr>
          <w:lang w:bidi="en-US"/>
        </w:rPr>
        <w:t xml:space="preserve"> </w:t>
      </w:r>
      <w:proofErr w:type="spellStart"/>
      <w:r>
        <w:rPr>
          <w:lang w:bidi="en-US"/>
        </w:rPr>
        <w:t>PCIe</w:t>
      </w:r>
      <w:proofErr w:type="spellEnd"/>
      <w:r>
        <w:rPr>
          <w:lang w:bidi="en-US"/>
        </w:rPr>
        <w:t xml:space="preserve"> controller and the HIBI.</w:t>
      </w:r>
    </w:p>
    <w:p w:rsidR="00985772" w:rsidRDefault="00985772" w:rsidP="00985772">
      <w:pPr>
        <w:rPr>
          <w:lang w:bidi="en-US"/>
        </w:rPr>
      </w:pPr>
    </w:p>
    <w:p w:rsidR="00985772" w:rsidRDefault="00985772" w:rsidP="0072543A">
      <w:pPr>
        <w:pStyle w:val="Heading3"/>
      </w:pPr>
      <w:bookmarkStart w:id="66" w:name="_Toc304384653"/>
      <w:r>
        <w:rPr>
          <w:noProof/>
        </w:rPr>
        <w:t>Test phases</w:t>
      </w:r>
      <w:bookmarkEnd w:id="66"/>
    </w:p>
    <w:p w:rsidR="00E860CA" w:rsidRDefault="00FD6285" w:rsidP="00FD6285">
      <w:pPr>
        <w:rPr>
          <w:lang w:bidi="en-US"/>
        </w:rPr>
      </w:pPr>
      <w:r>
        <w:rPr>
          <w:lang w:bidi="en-US"/>
        </w:rPr>
        <w:t xml:space="preserve">The testing </w:t>
      </w:r>
      <w:proofErr w:type="gramStart"/>
      <w:r>
        <w:rPr>
          <w:lang w:bidi="en-US"/>
        </w:rPr>
        <w:t>was divided</w:t>
      </w:r>
      <w:proofErr w:type="gramEnd"/>
      <w:r>
        <w:rPr>
          <w:lang w:bidi="en-US"/>
        </w:rPr>
        <w:t xml:space="preserve"> into three phases. </w:t>
      </w:r>
      <w:r w:rsidR="00E860CA">
        <w:rPr>
          <w:lang w:bidi="en-US"/>
        </w:rPr>
        <w:t xml:space="preserve">The object of the first phase was to establish that the connection between the PC and the </w:t>
      </w:r>
      <w:proofErr w:type="spellStart"/>
      <w:r w:rsidR="00E860CA">
        <w:rPr>
          <w:lang w:bidi="en-US"/>
        </w:rPr>
        <w:t>PCIe</w:t>
      </w:r>
      <w:proofErr w:type="spellEnd"/>
      <w:r w:rsidR="00E860CA">
        <w:rPr>
          <w:lang w:bidi="en-US"/>
        </w:rPr>
        <w:t xml:space="preserve"> to HIBI adapter was working. This ensured that everything </w:t>
      </w:r>
      <w:proofErr w:type="gramStart"/>
      <w:r w:rsidR="00E860CA">
        <w:rPr>
          <w:lang w:bidi="en-US"/>
        </w:rPr>
        <w:t>was configured</w:t>
      </w:r>
      <w:proofErr w:type="gramEnd"/>
      <w:r w:rsidR="00E860CA">
        <w:rPr>
          <w:lang w:bidi="en-US"/>
        </w:rPr>
        <w:t xml:space="preserve"> correctly and the </w:t>
      </w:r>
      <w:proofErr w:type="spellStart"/>
      <w:r w:rsidR="00E860CA">
        <w:rPr>
          <w:lang w:bidi="en-US"/>
        </w:rPr>
        <w:t>PCIe</w:t>
      </w:r>
      <w:proofErr w:type="spellEnd"/>
      <w:r w:rsidR="00E860CA">
        <w:rPr>
          <w:lang w:bidi="en-US"/>
        </w:rPr>
        <w:t xml:space="preserve"> to HIBI adapter used proper protocol with the </w:t>
      </w:r>
      <w:proofErr w:type="spellStart"/>
      <w:r w:rsidR="00E860CA">
        <w:rPr>
          <w:lang w:bidi="en-US"/>
        </w:rPr>
        <w:t>Altera</w:t>
      </w:r>
      <w:proofErr w:type="spellEnd"/>
      <w:r w:rsidR="00E860CA">
        <w:rPr>
          <w:lang w:bidi="en-US"/>
        </w:rPr>
        <w:t xml:space="preserve"> </w:t>
      </w:r>
      <w:proofErr w:type="spellStart"/>
      <w:r w:rsidR="00E860CA">
        <w:rPr>
          <w:lang w:bidi="en-US"/>
        </w:rPr>
        <w:t>PCIe</w:t>
      </w:r>
      <w:proofErr w:type="spellEnd"/>
      <w:r w:rsidR="00E860CA">
        <w:rPr>
          <w:lang w:bidi="en-US"/>
        </w:rPr>
        <w:t xml:space="preserve"> controller.</w:t>
      </w:r>
    </w:p>
    <w:p w:rsidR="00E860CA" w:rsidRDefault="00E860CA" w:rsidP="00FD6285">
      <w:pPr>
        <w:rPr>
          <w:lang w:bidi="en-US"/>
        </w:rPr>
      </w:pPr>
    </w:p>
    <w:p w:rsidR="00E860CA" w:rsidRDefault="00E860CA" w:rsidP="00FD6285">
      <w:pPr>
        <w:rPr>
          <w:lang w:bidi="en-US"/>
        </w:rPr>
      </w:pPr>
    </w:p>
    <w:p w:rsidR="00FD6285" w:rsidRDefault="00E860CA" w:rsidP="00FD6285">
      <w:pPr>
        <w:rPr>
          <w:lang w:bidi="en-US"/>
        </w:rPr>
      </w:pPr>
      <w:r>
        <w:rPr>
          <w:lang w:bidi="en-US"/>
        </w:rPr>
        <w:t xml:space="preserve"> </w:t>
      </w:r>
      <w:r w:rsidR="00FD6285">
        <w:rPr>
          <w:lang w:bidi="en-US"/>
        </w:rPr>
        <w:t xml:space="preserve">In the first </w:t>
      </w:r>
      <w:proofErr w:type="gramStart"/>
      <w:r w:rsidR="00FD6285">
        <w:rPr>
          <w:lang w:bidi="en-US"/>
        </w:rPr>
        <w:t>one</w:t>
      </w:r>
      <w:proofErr w:type="gramEnd"/>
      <w:r w:rsidR="00FD6285">
        <w:rPr>
          <w:lang w:bidi="en-US"/>
        </w:rPr>
        <w:t xml:space="preserve"> the adapter was tested with a simpl</w:t>
      </w:r>
      <w:r>
        <w:rPr>
          <w:lang w:bidi="en-US"/>
        </w:rPr>
        <w:t>e</w:t>
      </w:r>
      <w:r w:rsidR="00FD6285">
        <w:rPr>
          <w:lang w:bidi="en-US"/>
        </w:rPr>
        <w:t xml:space="preserve"> program running on a Linux PC. This program will use a </w:t>
      </w:r>
      <w:proofErr w:type="spellStart"/>
      <w:r w:rsidR="00FD6285">
        <w:rPr>
          <w:lang w:bidi="en-US"/>
        </w:rPr>
        <w:t>PCIe</w:t>
      </w:r>
      <w:proofErr w:type="spellEnd"/>
      <w:r w:rsidR="00FD6285">
        <w:rPr>
          <w:lang w:bidi="en-US"/>
        </w:rPr>
        <w:t xml:space="preserve"> driver that only supports single reads and writes over the </w:t>
      </w:r>
      <w:proofErr w:type="spellStart"/>
      <w:r w:rsidR="00FD6285">
        <w:rPr>
          <w:lang w:bidi="en-US"/>
        </w:rPr>
        <w:t>PCIe</w:t>
      </w:r>
      <w:proofErr w:type="spellEnd"/>
      <w:r w:rsidR="00FD6285">
        <w:rPr>
          <w:lang w:bidi="en-US"/>
        </w:rPr>
        <w:t xml:space="preserve"> interconnect.</w:t>
      </w:r>
    </w:p>
    <w:p w:rsidR="00FD6285" w:rsidRDefault="00FD6285" w:rsidP="00985772">
      <w:pPr>
        <w:rPr>
          <w:lang w:bidi="en-US"/>
        </w:rPr>
      </w:pPr>
    </w:p>
    <w:p w:rsidR="00BF73FD" w:rsidRDefault="00E860CA" w:rsidP="00BF73FD">
      <w:pPr>
        <w:pStyle w:val="Heading3"/>
      </w:pPr>
      <w:r>
        <w:t>Single register read/write test</w:t>
      </w:r>
    </w:p>
    <w:p w:rsidR="00BF73FD" w:rsidRDefault="00BF73FD" w:rsidP="00BF73FD">
      <w:pPr>
        <w:pStyle w:val="BodyText2"/>
        <w:numPr>
          <w:ilvl w:val="0"/>
          <w:numId w:val="45"/>
        </w:numPr>
      </w:pPr>
      <w:r>
        <w:t>Test</w:t>
      </w:r>
      <w:r w:rsidR="00E860CA">
        <w:t>ed</w:t>
      </w:r>
      <w:r>
        <w:t xml:space="preserve"> only the write and read of a single register on </w:t>
      </w:r>
      <w:r w:rsidR="0070046C">
        <w:t xml:space="preserve">the </w:t>
      </w:r>
      <w:r w:rsidR="00E860CA">
        <w:t xml:space="preserve">DMA registers on the </w:t>
      </w:r>
      <w:proofErr w:type="spellStart"/>
      <w:r>
        <w:t>PCI</w:t>
      </w:r>
      <w:r w:rsidR="00E860CA">
        <w:t>e</w:t>
      </w:r>
      <w:proofErr w:type="spellEnd"/>
      <w:r w:rsidR="00E860CA">
        <w:t xml:space="preserve"> </w:t>
      </w:r>
      <w:r>
        <w:t>to</w:t>
      </w:r>
      <w:r w:rsidR="00E860CA">
        <w:t xml:space="preserve"> </w:t>
      </w:r>
      <w:r>
        <w:t>HIBI block</w:t>
      </w:r>
    </w:p>
    <w:p w:rsidR="00BF73FD" w:rsidRDefault="00BF73FD" w:rsidP="00BF73FD">
      <w:pPr>
        <w:pStyle w:val="BodyText2"/>
        <w:numPr>
          <w:ilvl w:val="0"/>
          <w:numId w:val="45"/>
        </w:numPr>
      </w:pPr>
      <w:r>
        <w:t xml:space="preserve">Establishes that the connection from PC to </w:t>
      </w:r>
      <w:proofErr w:type="spellStart"/>
      <w:r>
        <w:t>PCIE_to_HIBI</w:t>
      </w:r>
      <w:proofErr w:type="spellEnd"/>
      <w:r>
        <w:t xml:space="preserve"> component works (PCIE </w:t>
      </w:r>
      <w:proofErr w:type="spellStart"/>
      <w:r>
        <w:t>phy</w:t>
      </w:r>
      <w:proofErr w:type="spellEnd"/>
      <w:r>
        <w:t xml:space="preserve">, </w:t>
      </w:r>
      <w:proofErr w:type="spellStart"/>
      <w:r>
        <w:t>Altera</w:t>
      </w:r>
      <w:proofErr w:type="spellEnd"/>
      <w:r>
        <w:t xml:space="preserve"> PCIE ctrl)</w:t>
      </w:r>
    </w:p>
    <w:p w:rsidR="00BF73FD" w:rsidRDefault="00BF73FD" w:rsidP="00BF73FD">
      <w:pPr>
        <w:pStyle w:val="BodyText2"/>
        <w:numPr>
          <w:ilvl w:val="0"/>
          <w:numId w:val="45"/>
        </w:numPr>
      </w:pPr>
      <w:r>
        <w:t xml:space="preserve">Tested register: </w:t>
      </w:r>
      <w:proofErr w:type="spellStart"/>
      <w:r w:rsidRPr="00BF73FD">
        <w:t>rdma_desc_addr_r</w:t>
      </w:r>
      <w:proofErr w:type="spellEnd"/>
    </w:p>
    <w:p w:rsidR="00BF73FD" w:rsidRDefault="00BF73FD" w:rsidP="00BF73FD">
      <w:pPr>
        <w:pStyle w:val="BodyText2"/>
        <w:ind w:left="720"/>
      </w:pPr>
    </w:p>
    <w:p w:rsidR="00BF73FD" w:rsidRDefault="009730B4" w:rsidP="00BF73FD">
      <w:pPr>
        <w:pStyle w:val="Heading3"/>
      </w:pPr>
      <w:r>
        <w:t>Complete PC to DDR2 memory to PC loop test</w:t>
      </w:r>
    </w:p>
    <w:p w:rsidR="006470E3" w:rsidRDefault="006470E3" w:rsidP="00BF73FD">
      <w:pPr>
        <w:pStyle w:val="BodyText2"/>
        <w:numPr>
          <w:ilvl w:val="0"/>
          <w:numId w:val="46"/>
        </w:numPr>
      </w:pPr>
      <w:r>
        <w:t>Tested the PC initiated read and write DMA functionality of the adapter</w:t>
      </w:r>
    </w:p>
    <w:p w:rsidR="009730B4" w:rsidRDefault="009730B4" w:rsidP="00AB3CE2">
      <w:pPr>
        <w:pStyle w:val="BodyText2"/>
        <w:numPr>
          <w:ilvl w:val="0"/>
          <w:numId w:val="46"/>
        </w:numPr>
      </w:pPr>
      <w:r>
        <w:t xml:space="preserve">PC writes 256 write </w:t>
      </w:r>
      <w:proofErr w:type="spellStart"/>
      <w:r>
        <w:t>dma</w:t>
      </w:r>
      <w:proofErr w:type="spellEnd"/>
      <w:r>
        <w:t xml:space="preserve"> descriptors in PC memory</w:t>
      </w:r>
    </w:p>
    <w:p w:rsidR="00BF73FD" w:rsidRDefault="00BF73FD" w:rsidP="00BF73FD">
      <w:pPr>
        <w:pStyle w:val="Heading3"/>
      </w:pPr>
      <w:r>
        <w:t xml:space="preserve">Thorough </w:t>
      </w:r>
      <w:proofErr w:type="spellStart"/>
      <w:r>
        <w:t>linux</w:t>
      </w:r>
      <w:proofErr w:type="spellEnd"/>
      <w:r>
        <w:t xml:space="preserve"> driver testing</w:t>
      </w:r>
    </w:p>
    <w:p w:rsidR="00BF73FD" w:rsidRPr="00BF73FD" w:rsidRDefault="00BF73FD" w:rsidP="00AB3CE2">
      <w:pPr>
        <w:pStyle w:val="BodyText2"/>
        <w:numPr>
          <w:ilvl w:val="0"/>
          <w:numId w:val="44"/>
        </w:numPr>
      </w:pPr>
      <w:r>
        <w:t>Max number of transfers with max number of data</w:t>
      </w:r>
    </w:p>
    <w:p w:rsidR="00BF73FD" w:rsidRDefault="00BF73FD" w:rsidP="00985772">
      <w:pPr>
        <w:rPr>
          <w:lang w:bidi="en-US"/>
        </w:rPr>
      </w:pPr>
    </w:p>
    <w:p w:rsidR="00985772" w:rsidRDefault="00985772" w:rsidP="00985772">
      <w:pPr>
        <w:rPr>
          <w:lang w:bidi="en-US"/>
        </w:rPr>
      </w:pPr>
    </w:p>
    <w:p w:rsidR="00985772" w:rsidRDefault="00985772" w:rsidP="00985772">
      <w:pPr>
        <w:rPr>
          <w:lang w:bidi="en-US"/>
        </w:rPr>
      </w:pPr>
    </w:p>
    <w:p w:rsidR="00985772" w:rsidRDefault="00985772" w:rsidP="00985772">
      <w:pPr>
        <w:rPr>
          <w:lang w:bidi="en-US"/>
        </w:rPr>
      </w:pPr>
    </w:p>
    <w:p w:rsidR="00985772" w:rsidRDefault="00985772" w:rsidP="00985772">
      <w:pPr>
        <w:rPr>
          <w:lang w:bidi="en-US"/>
        </w:rPr>
      </w:pPr>
      <w:r>
        <w:rPr>
          <w:lang w:bidi="en-US"/>
        </w:rPr>
        <w:br w:type="page"/>
      </w:r>
    </w:p>
    <w:p w:rsidR="00985772" w:rsidRPr="00B0002E" w:rsidRDefault="00985772" w:rsidP="00985772">
      <w:pPr>
        <w:pStyle w:val="Heading1"/>
      </w:pPr>
      <w:bookmarkStart w:id="67" w:name="_Toc279603933"/>
      <w:bookmarkStart w:id="68" w:name="_Toc304384654"/>
      <w:r>
        <w:lastRenderedPageBreak/>
        <w:t>Documentation for developers</w:t>
      </w:r>
      <w:bookmarkEnd w:id="67"/>
      <w:bookmarkEnd w:id="68"/>
    </w:p>
    <w:p w:rsidR="00985772" w:rsidRDefault="00985772" w:rsidP="006A1B50">
      <w:pPr>
        <w:pStyle w:val="Heading2"/>
      </w:pPr>
      <w:bookmarkStart w:id="69" w:name="_Toc279603934"/>
      <w:bookmarkStart w:id="70" w:name="_Toc304384655"/>
      <w:r>
        <w:t>Requirements</w:t>
      </w:r>
      <w:bookmarkEnd w:id="69"/>
      <w:bookmarkEnd w:id="70"/>
    </w:p>
    <w:p w:rsidR="00985772" w:rsidRPr="00C435D9" w:rsidRDefault="00985772" w:rsidP="00985772">
      <w:pPr>
        <w:pStyle w:val="ListParagraph"/>
        <w:numPr>
          <w:ilvl w:val="0"/>
          <w:numId w:val="26"/>
        </w:numPr>
        <w:spacing w:line="276" w:lineRule="auto"/>
        <w:jc w:val="left"/>
      </w:pPr>
      <w:r w:rsidRPr="00C435D9">
        <w:t>HIBI wrapper r3 interface</w:t>
      </w:r>
    </w:p>
    <w:p w:rsidR="00985772" w:rsidRPr="00974EE5" w:rsidRDefault="00985772" w:rsidP="00985772">
      <w:pPr>
        <w:pStyle w:val="ListParagraph"/>
        <w:numPr>
          <w:ilvl w:val="0"/>
          <w:numId w:val="26"/>
        </w:numPr>
        <w:spacing w:line="276" w:lineRule="auto"/>
        <w:jc w:val="left"/>
      </w:pPr>
      <w:proofErr w:type="spellStart"/>
      <w:r>
        <w:t>PCIe</w:t>
      </w:r>
      <w:proofErr w:type="spellEnd"/>
      <w:r>
        <w:t xml:space="preserve"> </w:t>
      </w:r>
      <w:r w:rsidRPr="00974EE5">
        <w:t>controller support</w:t>
      </w:r>
    </w:p>
    <w:p w:rsidR="00985772" w:rsidRDefault="00985772" w:rsidP="00985772">
      <w:pPr>
        <w:pStyle w:val="ListParagraph"/>
        <w:numPr>
          <w:ilvl w:val="1"/>
          <w:numId w:val="26"/>
        </w:numPr>
        <w:spacing w:line="276" w:lineRule="auto"/>
        <w:jc w:val="left"/>
      </w:pPr>
      <w:proofErr w:type="spellStart"/>
      <w:r>
        <w:t>Altera</w:t>
      </w:r>
      <w:proofErr w:type="spellEnd"/>
      <w:r>
        <w:t xml:space="preserve"> PCI Express hard IP</w:t>
      </w:r>
    </w:p>
    <w:p w:rsidR="00985772" w:rsidRDefault="00985772" w:rsidP="00985772">
      <w:pPr>
        <w:pStyle w:val="ListParagraph"/>
        <w:numPr>
          <w:ilvl w:val="0"/>
          <w:numId w:val="26"/>
        </w:numPr>
        <w:spacing w:line="276" w:lineRule="auto"/>
        <w:jc w:val="left"/>
      </w:pPr>
      <w:r>
        <w:t>General</w:t>
      </w:r>
    </w:p>
    <w:p w:rsidR="00985772" w:rsidRDefault="00985772" w:rsidP="00985772">
      <w:pPr>
        <w:pStyle w:val="ListParagraph"/>
        <w:numPr>
          <w:ilvl w:val="1"/>
          <w:numId w:val="26"/>
        </w:numPr>
        <w:spacing w:line="276" w:lineRule="auto"/>
        <w:jc w:val="left"/>
      </w:pPr>
      <w:r>
        <w:t>32/64-bit address space support</w:t>
      </w:r>
    </w:p>
    <w:p w:rsidR="00985772" w:rsidRDefault="00985772" w:rsidP="00985772">
      <w:pPr>
        <w:pStyle w:val="ListParagraph"/>
        <w:numPr>
          <w:ilvl w:val="1"/>
          <w:numId w:val="26"/>
        </w:numPr>
        <w:spacing w:line="276" w:lineRule="auto"/>
        <w:jc w:val="left"/>
      </w:pPr>
      <w:r>
        <w:t>Byte addressing</w:t>
      </w:r>
    </w:p>
    <w:p w:rsidR="00985772" w:rsidRPr="004A608D" w:rsidRDefault="00985772" w:rsidP="00985772">
      <w:pPr>
        <w:pStyle w:val="ListParagraph"/>
        <w:numPr>
          <w:ilvl w:val="1"/>
          <w:numId w:val="26"/>
        </w:numPr>
        <w:spacing w:line="276" w:lineRule="auto"/>
        <w:jc w:val="left"/>
      </w:pPr>
      <w:r w:rsidRPr="004A608D">
        <w:t>Byte enable for write operations</w:t>
      </w:r>
    </w:p>
    <w:p w:rsidR="00985772" w:rsidRPr="004A608D" w:rsidRDefault="00985772" w:rsidP="00985772">
      <w:pPr>
        <w:pStyle w:val="ListParagraph"/>
        <w:numPr>
          <w:ilvl w:val="1"/>
          <w:numId w:val="26"/>
        </w:numPr>
        <w:spacing w:line="276" w:lineRule="auto"/>
        <w:jc w:val="left"/>
      </w:pPr>
      <w:r w:rsidRPr="004A608D">
        <w:t>Data width adapter</w:t>
      </w:r>
    </w:p>
    <w:p w:rsidR="00985772" w:rsidRPr="004A608D" w:rsidRDefault="00985772" w:rsidP="00985772">
      <w:pPr>
        <w:pStyle w:val="ListParagraph"/>
        <w:numPr>
          <w:ilvl w:val="0"/>
          <w:numId w:val="26"/>
        </w:numPr>
        <w:spacing w:line="276" w:lineRule="auto"/>
        <w:jc w:val="left"/>
        <w:rPr>
          <w:b/>
        </w:rPr>
      </w:pPr>
      <w:proofErr w:type="gramStart"/>
      <w:r w:rsidRPr="004A608D">
        <w:rPr>
          <w:b/>
        </w:rPr>
        <w:t xml:space="preserve">IP info </w:t>
      </w:r>
      <w:proofErr w:type="spellStart"/>
      <w:r w:rsidRPr="004A608D">
        <w:rPr>
          <w:b/>
        </w:rPr>
        <w:t>regs</w:t>
      </w:r>
      <w:proofErr w:type="spellEnd"/>
      <w:r w:rsidRPr="004A608D">
        <w:rPr>
          <w:b/>
        </w:rPr>
        <w:t>.</w:t>
      </w:r>
      <w:proofErr w:type="gramEnd"/>
    </w:p>
    <w:p w:rsidR="00985772" w:rsidRDefault="00985772" w:rsidP="00985772">
      <w:pPr>
        <w:rPr>
          <w:rFonts w:eastAsiaTheme="majorEastAsia" w:cstheme="majorBidi"/>
          <w:b/>
          <w:bCs/>
          <w:color w:val="365F91" w:themeColor="accent1" w:themeShade="BF"/>
          <w:sz w:val="28"/>
          <w:szCs w:val="28"/>
          <w:lang w:bidi="en-US"/>
        </w:rPr>
      </w:pPr>
      <w:r>
        <w:rPr>
          <w:rFonts w:eastAsiaTheme="majorEastAsia" w:cstheme="majorBidi"/>
          <w:b/>
          <w:bCs/>
          <w:color w:val="365F91" w:themeColor="accent1" w:themeShade="BF"/>
          <w:sz w:val="28"/>
          <w:szCs w:val="28"/>
          <w:lang w:bidi="en-US"/>
        </w:rPr>
        <w:br w:type="page"/>
      </w:r>
    </w:p>
    <w:p w:rsidR="00985772" w:rsidRPr="00F001E2" w:rsidRDefault="00985772" w:rsidP="0072543A">
      <w:pPr>
        <w:pStyle w:val="Heading2"/>
        <w:rPr>
          <w:rFonts w:eastAsiaTheme="majorEastAsia"/>
          <w:lang w:bidi="en-US"/>
        </w:rPr>
      </w:pPr>
      <w:bookmarkStart w:id="71" w:name="_Toc304384656"/>
      <w:r w:rsidRPr="00F001E2">
        <w:rPr>
          <w:rFonts w:eastAsiaTheme="majorEastAsia"/>
          <w:lang w:bidi="en-US"/>
        </w:rPr>
        <w:lastRenderedPageBreak/>
        <w:t>Overview of the PCI bus</w:t>
      </w:r>
      <w:bookmarkEnd w:id="71"/>
      <w:r w:rsidRPr="00F001E2">
        <w:rPr>
          <w:rFonts w:eastAsiaTheme="majorEastAsia"/>
          <w:lang w:bidi="en-US"/>
        </w:rPr>
        <w:t xml:space="preserve"> </w:t>
      </w:r>
    </w:p>
    <w:p w:rsidR="00985772" w:rsidRPr="00F001E2" w:rsidRDefault="00985772" w:rsidP="00985772">
      <w:pPr>
        <w:pStyle w:val="ListParagraph"/>
        <w:numPr>
          <w:ilvl w:val="0"/>
          <w:numId w:val="27"/>
        </w:numPr>
        <w:spacing w:line="276" w:lineRule="auto"/>
        <w:jc w:val="left"/>
        <w:rPr>
          <w:lang w:bidi="en-US"/>
        </w:rPr>
      </w:pPr>
      <w:r w:rsidRPr="00F001E2">
        <w:rPr>
          <w:lang w:bidi="en-US"/>
        </w:rPr>
        <w:t xml:space="preserve">The PCI bus has three separate address spaces, </w:t>
      </w:r>
      <w:proofErr w:type="spellStart"/>
      <w:r w:rsidRPr="00F001E2">
        <w:rPr>
          <w:lang w:bidi="en-US"/>
        </w:rPr>
        <w:t>config</w:t>
      </w:r>
      <w:proofErr w:type="spellEnd"/>
      <w:r w:rsidRPr="00F001E2">
        <w:rPr>
          <w:lang w:bidi="en-US"/>
        </w:rPr>
        <w:t xml:space="preserve">, I/O, and memory space. </w:t>
      </w:r>
    </w:p>
    <w:p w:rsidR="00985772" w:rsidRPr="00F001E2" w:rsidRDefault="00985772" w:rsidP="00985772">
      <w:pPr>
        <w:pStyle w:val="ListParagraph"/>
        <w:numPr>
          <w:ilvl w:val="0"/>
          <w:numId w:val="27"/>
        </w:numPr>
        <w:spacing w:line="276" w:lineRule="auto"/>
        <w:jc w:val="left"/>
        <w:rPr>
          <w:lang w:bidi="en-US"/>
        </w:rPr>
      </w:pPr>
      <w:r w:rsidRPr="00F001E2">
        <w:rPr>
          <w:lang w:bidi="en-US"/>
        </w:rPr>
        <w:t xml:space="preserve">Every PCI device responds to </w:t>
      </w:r>
      <w:proofErr w:type="spellStart"/>
      <w:r w:rsidRPr="00F001E2">
        <w:rPr>
          <w:lang w:bidi="en-US"/>
        </w:rPr>
        <w:t>config</w:t>
      </w:r>
      <w:proofErr w:type="spellEnd"/>
      <w:r w:rsidRPr="00F001E2">
        <w:rPr>
          <w:lang w:bidi="en-US"/>
        </w:rPr>
        <w:t xml:space="preserve"> commands, and it can respond to I/O accesses and/or memory accesses. </w:t>
      </w:r>
    </w:p>
    <w:p w:rsidR="00985772" w:rsidRPr="00F001E2" w:rsidRDefault="00985772" w:rsidP="00985772">
      <w:pPr>
        <w:pStyle w:val="ListParagraph"/>
        <w:numPr>
          <w:ilvl w:val="0"/>
          <w:numId w:val="27"/>
        </w:numPr>
        <w:spacing w:line="276" w:lineRule="auto"/>
        <w:jc w:val="left"/>
        <w:rPr>
          <w:lang w:bidi="en-US"/>
        </w:rPr>
      </w:pPr>
      <w:r w:rsidRPr="00F001E2">
        <w:rPr>
          <w:lang w:bidi="en-US"/>
        </w:rPr>
        <w:t xml:space="preserve">During the boot time, the BIOS or the OS sets the base address registers (BARs) through configuration space. BARs determine address ranges in I/O or memory space that a device should respond </w:t>
      </w:r>
      <w:proofErr w:type="gramStart"/>
      <w:r w:rsidRPr="00F001E2">
        <w:rPr>
          <w:lang w:bidi="en-US"/>
        </w:rPr>
        <w:t>to</w:t>
      </w:r>
      <w:proofErr w:type="gramEnd"/>
      <w:r w:rsidRPr="00F001E2">
        <w:rPr>
          <w:lang w:bidi="en-US"/>
        </w:rPr>
        <w:t xml:space="preserve">. Obviously, those ranges </w:t>
      </w:r>
      <w:proofErr w:type="gramStart"/>
      <w:r w:rsidRPr="00F001E2">
        <w:rPr>
          <w:lang w:bidi="en-US"/>
        </w:rPr>
        <w:t>should not be duplicated</w:t>
      </w:r>
      <w:proofErr w:type="gramEnd"/>
      <w:r w:rsidRPr="00F001E2">
        <w:rPr>
          <w:lang w:bidi="en-US"/>
        </w:rPr>
        <w:t xml:space="preserve"> anywhere else in the I/O space or memory space on the same PCI bus. </w:t>
      </w:r>
    </w:p>
    <w:p w:rsidR="00985772" w:rsidRPr="00F001E2" w:rsidRDefault="00985772" w:rsidP="00985772">
      <w:pPr>
        <w:pStyle w:val="ListParagraph"/>
        <w:numPr>
          <w:ilvl w:val="0"/>
          <w:numId w:val="27"/>
        </w:numPr>
        <w:spacing w:line="276" w:lineRule="auto"/>
        <w:jc w:val="left"/>
        <w:rPr>
          <w:lang w:bidi="en-US"/>
        </w:rPr>
      </w:pPr>
      <w:r w:rsidRPr="00F001E2">
        <w:rPr>
          <w:lang w:bidi="en-US"/>
        </w:rPr>
        <w:t xml:space="preserve">There may be multiple PCI </w:t>
      </w:r>
      <w:proofErr w:type="spellStart"/>
      <w:r w:rsidRPr="00F001E2">
        <w:rPr>
          <w:lang w:bidi="en-US"/>
        </w:rPr>
        <w:t>hostbridges</w:t>
      </w:r>
      <w:proofErr w:type="spellEnd"/>
      <w:r w:rsidRPr="00F001E2">
        <w:rPr>
          <w:lang w:bidi="en-US"/>
        </w:rPr>
        <w:t xml:space="preserve"> on some systems. </w:t>
      </w:r>
    </w:p>
    <w:p w:rsidR="00985772" w:rsidRPr="00F001E2" w:rsidRDefault="00985772" w:rsidP="00985772">
      <w:pPr>
        <w:pStyle w:val="ListParagraph"/>
        <w:numPr>
          <w:ilvl w:val="0"/>
          <w:numId w:val="27"/>
        </w:numPr>
        <w:spacing w:line="276" w:lineRule="auto"/>
        <w:jc w:val="left"/>
        <w:rPr>
          <w:lang w:bidi="en-US"/>
        </w:rPr>
      </w:pPr>
      <w:r w:rsidRPr="00F001E2">
        <w:rPr>
          <w:lang w:bidi="en-US"/>
        </w:rPr>
        <w:t xml:space="preserve">Multiple PCI buses </w:t>
      </w:r>
      <w:proofErr w:type="gramStart"/>
      <w:r w:rsidRPr="00F001E2">
        <w:rPr>
          <w:lang w:bidi="en-US"/>
        </w:rPr>
        <w:t>can be connected</w:t>
      </w:r>
      <w:proofErr w:type="gramEnd"/>
      <w:r w:rsidRPr="00F001E2">
        <w:rPr>
          <w:lang w:bidi="en-US"/>
        </w:rPr>
        <w:t xml:space="preserve"> through PCI-to-PCI bridges. </w:t>
      </w:r>
    </w:p>
    <w:p w:rsidR="00985772" w:rsidRDefault="00985772" w:rsidP="00985772">
      <w:pPr>
        <w:pStyle w:val="ListParagraph"/>
        <w:numPr>
          <w:ilvl w:val="0"/>
          <w:numId w:val="27"/>
        </w:numPr>
        <w:spacing w:line="276" w:lineRule="auto"/>
        <w:jc w:val="left"/>
        <w:rPr>
          <w:lang w:bidi="en-US"/>
        </w:rPr>
      </w:pPr>
      <w:r w:rsidRPr="00F001E2">
        <w:rPr>
          <w:lang w:bidi="en-US"/>
        </w:rPr>
        <w:t xml:space="preserve">Some variant of the PCI bus support hot plugging. Thanks to interesting hardware such as external </w:t>
      </w:r>
      <w:proofErr w:type="gramStart"/>
      <w:r w:rsidRPr="00F001E2">
        <w:rPr>
          <w:lang w:bidi="en-US"/>
        </w:rPr>
        <w:t>PCI</w:t>
      </w:r>
      <w:proofErr w:type="gramEnd"/>
      <w:r w:rsidRPr="00F001E2">
        <w:rPr>
          <w:lang w:bidi="en-US"/>
        </w:rPr>
        <w:t xml:space="preserve"> cages with several PCI slots that are connected to the host system over a </w:t>
      </w:r>
      <w:proofErr w:type="spellStart"/>
      <w:r w:rsidRPr="00F001E2">
        <w:rPr>
          <w:lang w:bidi="en-US"/>
        </w:rPr>
        <w:t>Cardbus</w:t>
      </w:r>
      <w:proofErr w:type="spellEnd"/>
      <w:r w:rsidRPr="00F001E2">
        <w:rPr>
          <w:lang w:bidi="en-US"/>
        </w:rPr>
        <w:t xml:space="preserve"> interface every PCI driver should be hot plug aware, every driver for a </w:t>
      </w:r>
      <w:proofErr w:type="spellStart"/>
      <w:r w:rsidRPr="00F001E2">
        <w:rPr>
          <w:lang w:bidi="en-US"/>
        </w:rPr>
        <w:t>hostbridge</w:t>
      </w:r>
      <w:proofErr w:type="spellEnd"/>
      <w:r w:rsidRPr="00F001E2">
        <w:rPr>
          <w:lang w:bidi="en-US"/>
        </w:rPr>
        <w:t xml:space="preserve"> should be written to handle multiple PCI busses. Simply use the Linux interfaces for that and </w:t>
      </w:r>
      <w:proofErr w:type="gramStart"/>
      <w:r w:rsidRPr="00F001E2">
        <w:rPr>
          <w:lang w:bidi="en-US"/>
        </w:rPr>
        <w:t>you'll</w:t>
      </w:r>
      <w:proofErr w:type="gramEnd"/>
      <w:r w:rsidRPr="00F001E2">
        <w:rPr>
          <w:lang w:bidi="en-US"/>
        </w:rPr>
        <w:t xml:space="preserve"> be safe.</w:t>
      </w:r>
    </w:p>
    <w:p w:rsidR="00985772" w:rsidRDefault="00985772" w:rsidP="00985772">
      <w:pPr>
        <w:rPr>
          <w:rFonts w:eastAsiaTheme="majorEastAsia" w:cstheme="majorBidi"/>
          <w:b/>
          <w:bCs/>
          <w:color w:val="365F91" w:themeColor="accent1" w:themeShade="BF"/>
          <w:sz w:val="28"/>
          <w:szCs w:val="28"/>
          <w:lang w:bidi="en-US"/>
        </w:rPr>
      </w:pPr>
    </w:p>
    <w:p w:rsidR="00985772" w:rsidRDefault="00985772" w:rsidP="00985772">
      <w:pPr>
        <w:rPr>
          <w:lang w:bidi="en-US"/>
        </w:rPr>
      </w:pPr>
      <w:r>
        <w:rPr>
          <w:lang w:bidi="en-US"/>
        </w:rPr>
        <w:t>[</w:t>
      </w:r>
      <w:r w:rsidRPr="00F001E2">
        <w:rPr>
          <w:lang w:bidi="en-US"/>
        </w:rPr>
        <w:t>http://www.linux-mips.org/wiki/PCI_Subsystem</w:t>
      </w:r>
      <w:r>
        <w:rPr>
          <w:lang w:bidi="en-US"/>
        </w:rPr>
        <w:t>]</w:t>
      </w:r>
    </w:p>
    <w:p w:rsidR="00985772" w:rsidRDefault="00985772" w:rsidP="00985772">
      <w:pPr>
        <w:rPr>
          <w:rFonts w:eastAsiaTheme="majorEastAsia" w:cstheme="majorBidi"/>
          <w:b/>
          <w:bCs/>
          <w:color w:val="365F91" w:themeColor="accent1" w:themeShade="BF"/>
          <w:sz w:val="28"/>
          <w:szCs w:val="28"/>
          <w:lang w:bidi="en-US"/>
        </w:rPr>
      </w:pPr>
    </w:p>
    <w:p w:rsidR="00985772" w:rsidRDefault="00985772" w:rsidP="0072543A">
      <w:pPr>
        <w:pStyle w:val="Heading2"/>
        <w:rPr>
          <w:rFonts w:eastAsiaTheme="majorEastAsia"/>
          <w:lang w:bidi="en-US"/>
        </w:rPr>
      </w:pPr>
      <w:bookmarkStart w:id="72" w:name="_Toc304384657"/>
      <w:proofErr w:type="spellStart"/>
      <w:r>
        <w:rPr>
          <w:rFonts w:eastAsiaTheme="majorEastAsia"/>
          <w:lang w:bidi="en-US"/>
        </w:rPr>
        <w:t>PCIe</w:t>
      </w:r>
      <w:proofErr w:type="spellEnd"/>
      <w:r>
        <w:rPr>
          <w:rFonts w:eastAsiaTheme="majorEastAsia"/>
          <w:lang w:bidi="en-US"/>
        </w:rPr>
        <w:t xml:space="preserve"> transaction types</w:t>
      </w:r>
      <w:bookmarkEnd w:id="72"/>
    </w:p>
    <w:tbl>
      <w:tblPr>
        <w:tblStyle w:val="Style2"/>
        <w:tblW w:w="0" w:type="auto"/>
        <w:tblLook w:val="04A0"/>
      </w:tblPr>
      <w:tblGrid>
        <w:gridCol w:w="1743"/>
        <w:gridCol w:w="2435"/>
        <w:gridCol w:w="4770"/>
      </w:tblGrid>
      <w:tr w:rsidR="00985772" w:rsidTr="00A743E7">
        <w:trPr>
          <w:cnfStyle w:val="100000000000"/>
        </w:trPr>
        <w:tc>
          <w:tcPr>
            <w:cnfStyle w:val="001000000000"/>
            <w:tcW w:w="1743" w:type="dxa"/>
          </w:tcPr>
          <w:p w:rsidR="00985772" w:rsidRPr="000B1FE5" w:rsidRDefault="00985772" w:rsidP="00985772">
            <w:pPr>
              <w:rPr>
                <w:rFonts w:eastAsiaTheme="majorEastAsia" w:cstheme="majorBidi"/>
                <w:bCs w:val="0"/>
                <w:color w:val="365F91" w:themeColor="accent1" w:themeShade="BF"/>
                <w:sz w:val="28"/>
                <w:szCs w:val="28"/>
              </w:rPr>
            </w:pPr>
            <w:r w:rsidRPr="000B1FE5">
              <w:rPr>
                <w:rFonts w:cs="Arial"/>
                <w:bCs w:val="0"/>
                <w:szCs w:val="20"/>
              </w:rPr>
              <w:t>Address Space</w:t>
            </w:r>
          </w:p>
        </w:tc>
        <w:tc>
          <w:tcPr>
            <w:tcW w:w="2435" w:type="dxa"/>
          </w:tcPr>
          <w:p w:rsidR="00985772" w:rsidRPr="000B1FE5" w:rsidRDefault="00985772" w:rsidP="00985772">
            <w:pPr>
              <w:cnfStyle w:val="100000000000"/>
              <w:rPr>
                <w:rFonts w:eastAsiaTheme="majorEastAsia" w:cstheme="majorBidi"/>
                <w:bCs w:val="0"/>
                <w:color w:val="365F91" w:themeColor="accent1" w:themeShade="BF"/>
                <w:sz w:val="28"/>
                <w:szCs w:val="28"/>
              </w:rPr>
            </w:pPr>
            <w:r w:rsidRPr="000B1FE5">
              <w:rPr>
                <w:rFonts w:cs="Arial"/>
                <w:bCs w:val="0"/>
                <w:szCs w:val="20"/>
              </w:rPr>
              <w:t>Transaction Types</w:t>
            </w:r>
          </w:p>
        </w:tc>
        <w:tc>
          <w:tcPr>
            <w:tcW w:w="4770" w:type="dxa"/>
          </w:tcPr>
          <w:p w:rsidR="00985772" w:rsidRPr="000B1FE5" w:rsidRDefault="00985772" w:rsidP="00985772">
            <w:pPr>
              <w:cnfStyle w:val="100000000000"/>
              <w:rPr>
                <w:rFonts w:eastAsiaTheme="majorEastAsia" w:cstheme="majorBidi"/>
                <w:bCs w:val="0"/>
                <w:color w:val="365F91" w:themeColor="accent1" w:themeShade="BF"/>
                <w:sz w:val="28"/>
                <w:szCs w:val="28"/>
              </w:rPr>
            </w:pPr>
            <w:r w:rsidRPr="000B1FE5">
              <w:rPr>
                <w:rFonts w:cs="Arial"/>
                <w:bCs w:val="0"/>
                <w:szCs w:val="20"/>
              </w:rPr>
              <w:t>Basic Usage</w:t>
            </w:r>
          </w:p>
        </w:tc>
      </w:tr>
      <w:tr w:rsidR="00985772" w:rsidTr="00A743E7">
        <w:trPr>
          <w:cnfStyle w:val="000000100000"/>
        </w:trPr>
        <w:tc>
          <w:tcPr>
            <w:cnfStyle w:val="001000000000"/>
            <w:tcW w:w="1743" w:type="dxa"/>
          </w:tcPr>
          <w:p w:rsidR="00985772" w:rsidRDefault="00985772" w:rsidP="00985772">
            <w:pPr>
              <w:rPr>
                <w:rFonts w:eastAsiaTheme="majorEastAsia" w:cstheme="majorBidi"/>
                <w:b/>
                <w:bCs w:val="0"/>
                <w:color w:val="365F91" w:themeColor="accent1" w:themeShade="BF"/>
                <w:sz w:val="28"/>
                <w:szCs w:val="28"/>
              </w:rPr>
            </w:pPr>
            <w:r>
              <w:rPr>
                <w:rFonts w:cs="Arial"/>
                <w:sz w:val="20"/>
                <w:szCs w:val="20"/>
              </w:rPr>
              <w:t>Memory</w:t>
            </w:r>
          </w:p>
        </w:tc>
        <w:tc>
          <w:tcPr>
            <w:tcW w:w="2435" w:type="dxa"/>
          </w:tcPr>
          <w:p w:rsidR="00985772" w:rsidRDefault="00985772" w:rsidP="00985772">
            <w:pPr>
              <w:autoSpaceDE w:val="0"/>
              <w:autoSpaceDN w:val="0"/>
              <w:adjustRightInd w:val="0"/>
              <w:cnfStyle w:val="000000100000"/>
              <w:rPr>
                <w:rFonts w:eastAsiaTheme="majorEastAsia" w:cstheme="majorBidi"/>
                <w:b/>
                <w:bCs/>
                <w:color w:val="365F91" w:themeColor="accent1" w:themeShade="BF"/>
                <w:sz w:val="28"/>
                <w:szCs w:val="28"/>
              </w:rPr>
            </w:pPr>
            <w:r>
              <w:rPr>
                <w:rFonts w:cs="Arial"/>
                <w:sz w:val="20"/>
                <w:szCs w:val="20"/>
              </w:rPr>
              <w:t>Read / Write</w:t>
            </w:r>
          </w:p>
        </w:tc>
        <w:tc>
          <w:tcPr>
            <w:tcW w:w="4770" w:type="dxa"/>
          </w:tcPr>
          <w:p w:rsidR="00985772" w:rsidRDefault="00985772" w:rsidP="00985772">
            <w:pPr>
              <w:autoSpaceDE w:val="0"/>
              <w:autoSpaceDN w:val="0"/>
              <w:adjustRightInd w:val="0"/>
              <w:cnfStyle w:val="000000100000"/>
              <w:rPr>
                <w:rFonts w:cs="Arial"/>
                <w:sz w:val="20"/>
                <w:szCs w:val="20"/>
              </w:rPr>
            </w:pPr>
            <w:r>
              <w:rPr>
                <w:rFonts w:cs="Arial"/>
                <w:sz w:val="20"/>
                <w:szCs w:val="20"/>
              </w:rPr>
              <w:t>Transfer data to/from a memory-mapped</w:t>
            </w:r>
          </w:p>
          <w:p w:rsidR="00985772" w:rsidRDefault="00985772" w:rsidP="00985772">
            <w:pPr>
              <w:cnfStyle w:val="000000100000"/>
              <w:rPr>
                <w:rFonts w:eastAsiaTheme="majorEastAsia" w:cstheme="majorBidi"/>
                <w:b/>
                <w:bCs/>
                <w:color w:val="365F91" w:themeColor="accent1" w:themeShade="BF"/>
                <w:sz w:val="28"/>
                <w:szCs w:val="28"/>
              </w:rPr>
            </w:pPr>
            <w:proofErr w:type="gramStart"/>
            <w:r>
              <w:rPr>
                <w:rFonts w:cs="Arial"/>
                <w:sz w:val="20"/>
                <w:szCs w:val="20"/>
              </w:rPr>
              <w:t>location</w:t>
            </w:r>
            <w:proofErr w:type="gramEnd"/>
            <w:r>
              <w:rPr>
                <w:rFonts w:cs="Arial"/>
                <w:sz w:val="20"/>
                <w:szCs w:val="20"/>
              </w:rPr>
              <w:t>.</w:t>
            </w:r>
          </w:p>
        </w:tc>
      </w:tr>
      <w:tr w:rsidR="00985772" w:rsidTr="00A743E7">
        <w:trPr>
          <w:cnfStyle w:val="000000010000"/>
        </w:trPr>
        <w:tc>
          <w:tcPr>
            <w:cnfStyle w:val="001000000000"/>
            <w:tcW w:w="1743" w:type="dxa"/>
          </w:tcPr>
          <w:p w:rsidR="00985772" w:rsidRDefault="00985772" w:rsidP="00985772">
            <w:pPr>
              <w:rPr>
                <w:rFonts w:eastAsiaTheme="majorEastAsia" w:cstheme="majorBidi"/>
                <w:b/>
                <w:bCs w:val="0"/>
                <w:color w:val="365F91" w:themeColor="accent1" w:themeShade="BF"/>
                <w:sz w:val="28"/>
                <w:szCs w:val="28"/>
              </w:rPr>
            </w:pPr>
            <w:r>
              <w:rPr>
                <w:rFonts w:cs="Arial"/>
                <w:sz w:val="20"/>
                <w:szCs w:val="20"/>
              </w:rPr>
              <w:t>I/O</w:t>
            </w:r>
          </w:p>
        </w:tc>
        <w:tc>
          <w:tcPr>
            <w:tcW w:w="2435" w:type="dxa"/>
          </w:tcPr>
          <w:p w:rsidR="00985772" w:rsidRDefault="00985772" w:rsidP="00985772">
            <w:pPr>
              <w:autoSpaceDE w:val="0"/>
              <w:autoSpaceDN w:val="0"/>
              <w:adjustRightInd w:val="0"/>
              <w:cnfStyle w:val="000000010000"/>
              <w:rPr>
                <w:rFonts w:eastAsiaTheme="majorEastAsia" w:cstheme="majorBidi"/>
                <w:b/>
                <w:bCs/>
                <w:color w:val="365F91" w:themeColor="accent1" w:themeShade="BF"/>
                <w:sz w:val="28"/>
                <w:szCs w:val="28"/>
              </w:rPr>
            </w:pPr>
            <w:r>
              <w:rPr>
                <w:rFonts w:cs="Arial"/>
                <w:sz w:val="20"/>
                <w:szCs w:val="20"/>
              </w:rPr>
              <w:t>Read / Write</w:t>
            </w:r>
          </w:p>
        </w:tc>
        <w:tc>
          <w:tcPr>
            <w:tcW w:w="4770" w:type="dxa"/>
          </w:tcPr>
          <w:p w:rsidR="00985772" w:rsidRDefault="00985772" w:rsidP="00985772">
            <w:pPr>
              <w:cnfStyle w:val="000000010000"/>
              <w:rPr>
                <w:rFonts w:eastAsiaTheme="majorEastAsia" w:cstheme="majorBidi"/>
                <w:b/>
                <w:bCs/>
                <w:color w:val="365F91" w:themeColor="accent1" w:themeShade="BF"/>
                <w:sz w:val="28"/>
                <w:szCs w:val="28"/>
              </w:rPr>
            </w:pPr>
            <w:r>
              <w:rPr>
                <w:rFonts w:cs="Arial"/>
                <w:sz w:val="20"/>
                <w:szCs w:val="20"/>
              </w:rPr>
              <w:t>Transfer data to/from an I/O-mapped location</w:t>
            </w:r>
          </w:p>
        </w:tc>
      </w:tr>
      <w:tr w:rsidR="00985772" w:rsidTr="00A743E7">
        <w:trPr>
          <w:cnfStyle w:val="000000100000"/>
        </w:trPr>
        <w:tc>
          <w:tcPr>
            <w:cnfStyle w:val="001000000000"/>
            <w:tcW w:w="1743" w:type="dxa"/>
          </w:tcPr>
          <w:p w:rsidR="00985772" w:rsidRDefault="00985772" w:rsidP="00985772">
            <w:pPr>
              <w:rPr>
                <w:rFonts w:eastAsiaTheme="majorEastAsia" w:cstheme="majorBidi"/>
                <w:b/>
                <w:bCs w:val="0"/>
                <w:color w:val="365F91" w:themeColor="accent1" w:themeShade="BF"/>
                <w:sz w:val="28"/>
                <w:szCs w:val="28"/>
              </w:rPr>
            </w:pPr>
            <w:r>
              <w:rPr>
                <w:rFonts w:cs="Arial"/>
                <w:sz w:val="20"/>
                <w:szCs w:val="20"/>
              </w:rPr>
              <w:t>Configuration</w:t>
            </w:r>
          </w:p>
        </w:tc>
        <w:tc>
          <w:tcPr>
            <w:tcW w:w="2435" w:type="dxa"/>
          </w:tcPr>
          <w:p w:rsidR="00985772" w:rsidRDefault="00985772" w:rsidP="00985772">
            <w:pPr>
              <w:autoSpaceDE w:val="0"/>
              <w:autoSpaceDN w:val="0"/>
              <w:adjustRightInd w:val="0"/>
              <w:cnfStyle w:val="000000100000"/>
              <w:rPr>
                <w:rFonts w:eastAsiaTheme="majorEastAsia" w:cstheme="majorBidi"/>
                <w:b/>
                <w:bCs/>
                <w:color w:val="365F91" w:themeColor="accent1" w:themeShade="BF"/>
                <w:sz w:val="28"/>
                <w:szCs w:val="28"/>
              </w:rPr>
            </w:pPr>
            <w:r>
              <w:rPr>
                <w:rFonts w:cs="Arial"/>
                <w:sz w:val="20"/>
                <w:szCs w:val="20"/>
              </w:rPr>
              <w:t>Read / Write</w:t>
            </w:r>
          </w:p>
        </w:tc>
        <w:tc>
          <w:tcPr>
            <w:tcW w:w="4770" w:type="dxa"/>
          </w:tcPr>
          <w:p w:rsidR="00985772" w:rsidRDefault="00985772" w:rsidP="00985772">
            <w:pPr>
              <w:cnfStyle w:val="000000100000"/>
              <w:rPr>
                <w:rFonts w:eastAsiaTheme="majorEastAsia" w:cstheme="majorBidi"/>
                <w:b/>
                <w:bCs/>
                <w:color w:val="365F91" w:themeColor="accent1" w:themeShade="BF"/>
                <w:sz w:val="28"/>
                <w:szCs w:val="28"/>
              </w:rPr>
            </w:pPr>
            <w:r>
              <w:rPr>
                <w:rFonts w:cs="Arial"/>
                <w:sz w:val="20"/>
                <w:szCs w:val="20"/>
              </w:rPr>
              <w:t>Device Function configuration/setup</w:t>
            </w:r>
          </w:p>
        </w:tc>
      </w:tr>
      <w:tr w:rsidR="00985772" w:rsidTr="00A743E7">
        <w:trPr>
          <w:cnfStyle w:val="000000010000"/>
        </w:trPr>
        <w:tc>
          <w:tcPr>
            <w:cnfStyle w:val="001000000000"/>
            <w:tcW w:w="1743" w:type="dxa"/>
          </w:tcPr>
          <w:p w:rsidR="00985772" w:rsidRDefault="00985772" w:rsidP="00985772">
            <w:pPr>
              <w:autoSpaceDE w:val="0"/>
              <w:autoSpaceDN w:val="0"/>
              <w:adjustRightInd w:val="0"/>
              <w:rPr>
                <w:rFonts w:eastAsiaTheme="majorEastAsia" w:cstheme="majorBidi"/>
                <w:b/>
                <w:bCs w:val="0"/>
                <w:color w:val="365F91" w:themeColor="accent1" w:themeShade="BF"/>
                <w:sz w:val="28"/>
                <w:szCs w:val="28"/>
              </w:rPr>
            </w:pPr>
            <w:r>
              <w:rPr>
                <w:rFonts w:cs="Arial"/>
                <w:sz w:val="20"/>
                <w:szCs w:val="20"/>
              </w:rPr>
              <w:t>Trusted Configuration</w:t>
            </w:r>
          </w:p>
        </w:tc>
        <w:tc>
          <w:tcPr>
            <w:tcW w:w="2435" w:type="dxa"/>
          </w:tcPr>
          <w:p w:rsidR="00985772" w:rsidRDefault="00985772" w:rsidP="00985772">
            <w:pPr>
              <w:autoSpaceDE w:val="0"/>
              <w:autoSpaceDN w:val="0"/>
              <w:adjustRightInd w:val="0"/>
              <w:cnfStyle w:val="000000010000"/>
              <w:rPr>
                <w:rFonts w:eastAsiaTheme="majorEastAsia" w:cstheme="majorBidi"/>
                <w:b/>
                <w:bCs/>
                <w:color w:val="365F91" w:themeColor="accent1" w:themeShade="BF"/>
                <w:sz w:val="28"/>
                <w:szCs w:val="28"/>
              </w:rPr>
            </w:pPr>
            <w:r>
              <w:rPr>
                <w:rFonts w:cs="Arial"/>
                <w:sz w:val="20"/>
                <w:szCs w:val="20"/>
              </w:rPr>
              <w:t>Read  / Write</w:t>
            </w:r>
          </w:p>
        </w:tc>
        <w:tc>
          <w:tcPr>
            <w:tcW w:w="4770" w:type="dxa"/>
          </w:tcPr>
          <w:p w:rsidR="00985772" w:rsidRDefault="00985772" w:rsidP="00985772">
            <w:pPr>
              <w:cnfStyle w:val="000000010000"/>
              <w:rPr>
                <w:rFonts w:eastAsiaTheme="majorEastAsia" w:cstheme="majorBidi"/>
                <w:b/>
                <w:bCs/>
                <w:color w:val="365F91" w:themeColor="accent1" w:themeShade="BF"/>
                <w:sz w:val="28"/>
                <w:szCs w:val="28"/>
              </w:rPr>
            </w:pPr>
            <w:r>
              <w:rPr>
                <w:rFonts w:cs="Arial"/>
                <w:sz w:val="20"/>
                <w:szCs w:val="20"/>
              </w:rPr>
              <w:t>Trusted Device Function configuration/setup</w:t>
            </w:r>
          </w:p>
        </w:tc>
      </w:tr>
      <w:tr w:rsidR="00985772" w:rsidTr="00A743E7">
        <w:trPr>
          <w:cnfStyle w:val="000000100000"/>
        </w:trPr>
        <w:tc>
          <w:tcPr>
            <w:cnfStyle w:val="001000000000"/>
            <w:tcW w:w="1743" w:type="dxa"/>
          </w:tcPr>
          <w:p w:rsidR="00985772" w:rsidRDefault="00985772" w:rsidP="00985772">
            <w:pPr>
              <w:rPr>
                <w:rFonts w:eastAsiaTheme="majorEastAsia" w:cstheme="majorBidi"/>
                <w:b/>
                <w:bCs w:val="0"/>
                <w:color w:val="365F91" w:themeColor="accent1" w:themeShade="BF"/>
                <w:sz w:val="28"/>
                <w:szCs w:val="28"/>
              </w:rPr>
            </w:pPr>
            <w:r>
              <w:rPr>
                <w:rFonts w:cs="Arial"/>
                <w:sz w:val="20"/>
                <w:szCs w:val="20"/>
              </w:rPr>
              <w:t>Message</w:t>
            </w:r>
          </w:p>
        </w:tc>
        <w:tc>
          <w:tcPr>
            <w:tcW w:w="2435" w:type="dxa"/>
          </w:tcPr>
          <w:p w:rsidR="00985772" w:rsidRDefault="00985772" w:rsidP="00985772">
            <w:pPr>
              <w:autoSpaceDE w:val="0"/>
              <w:autoSpaceDN w:val="0"/>
              <w:adjustRightInd w:val="0"/>
              <w:cnfStyle w:val="000000100000"/>
              <w:rPr>
                <w:rFonts w:eastAsiaTheme="majorEastAsia" w:cstheme="majorBidi"/>
                <w:b/>
                <w:bCs/>
                <w:color w:val="365F91" w:themeColor="accent1" w:themeShade="BF"/>
                <w:sz w:val="28"/>
                <w:szCs w:val="28"/>
              </w:rPr>
            </w:pPr>
            <w:r>
              <w:rPr>
                <w:rFonts w:cs="Arial"/>
                <w:sz w:val="20"/>
                <w:szCs w:val="20"/>
              </w:rPr>
              <w:t>Baseline (including Vendor–defined)</w:t>
            </w:r>
          </w:p>
        </w:tc>
        <w:tc>
          <w:tcPr>
            <w:tcW w:w="4770" w:type="dxa"/>
          </w:tcPr>
          <w:p w:rsidR="00985772" w:rsidRDefault="00985772" w:rsidP="00985772">
            <w:pPr>
              <w:autoSpaceDE w:val="0"/>
              <w:autoSpaceDN w:val="0"/>
              <w:adjustRightInd w:val="0"/>
              <w:cnfStyle w:val="000000100000"/>
              <w:rPr>
                <w:rFonts w:eastAsiaTheme="majorEastAsia" w:cstheme="majorBidi"/>
                <w:b/>
                <w:bCs/>
                <w:color w:val="365F91" w:themeColor="accent1" w:themeShade="BF"/>
                <w:sz w:val="28"/>
                <w:szCs w:val="28"/>
              </w:rPr>
            </w:pPr>
            <w:r>
              <w:rPr>
                <w:rFonts w:cs="Arial"/>
                <w:sz w:val="20"/>
                <w:szCs w:val="20"/>
              </w:rPr>
              <w:t>From event signaling mechanism to general purpose messaging</w:t>
            </w:r>
          </w:p>
        </w:tc>
      </w:tr>
    </w:tbl>
    <w:p w:rsidR="00985772" w:rsidRDefault="00985772" w:rsidP="00985772">
      <w:pPr>
        <w:autoSpaceDE w:val="0"/>
        <w:autoSpaceDN w:val="0"/>
        <w:adjustRightInd w:val="0"/>
        <w:rPr>
          <w:rFonts w:ascii="Garamond" w:hAnsi="Garamond" w:cs="Garamond"/>
          <w:color w:val="000000"/>
          <w:szCs w:val="24"/>
        </w:rPr>
      </w:pPr>
    </w:p>
    <w:p w:rsidR="00985772" w:rsidRPr="003F292C" w:rsidRDefault="00985772" w:rsidP="00985772">
      <w:pPr>
        <w:autoSpaceDE w:val="0"/>
        <w:autoSpaceDN w:val="0"/>
        <w:adjustRightInd w:val="0"/>
        <w:rPr>
          <w:rFonts w:cs="Arial"/>
          <w:color w:val="000000"/>
          <w:szCs w:val="24"/>
        </w:rPr>
      </w:pPr>
      <w:r w:rsidRPr="003F292C">
        <w:rPr>
          <w:rFonts w:cs="Arial"/>
          <w:color w:val="000000"/>
          <w:szCs w:val="24"/>
        </w:rPr>
        <w:t>Memory Transactions include the following types:</w:t>
      </w:r>
    </w:p>
    <w:p w:rsidR="00985772" w:rsidRPr="003F292C" w:rsidRDefault="00985772" w:rsidP="00985772">
      <w:pPr>
        <w:pStyle w:val="ListParagraph"/>
        <w:numPr>
          <w:ilvl w:val="0"/>
          <w:numId w:val="28"/>
        </w:numPr>
        <w:autoSpaceDE w:val="0"/>
        <w:autoSpaceDN w:val="0"/>
        <w:adjustRightInd w:val="0"/>
        <w:jc w:val="left"/>
        <w:rPr>
          <w:rFonts w:cs="Arial"/>
          <w:color w:val="000000"/>
          <w:szCs w:val="24"/>
        </w:rPr>
      </w:pPr>
      <w:r w:rsidRPr="003F292C">
        <w:rPr>
          <w:rFonts w:cs="Arial"/>
          <w:color w:val="000000"/>
          <w:szCs w:val="24"/>
        </w:rPr>
        <w:t>Read Request/Completion</w:t>
      </w:r>
    </w:p>
    <w:p w:rsidR="00985772" w:rsidRPr="003F292C" w:rsidRDefault="00985772" w:rsidP="00985772">
      <w:pPr>
        <w:pStyle w:val="ListParagraph"/>
        <w:numPr>
          <w:ilvl w:val="0"/>
          <w:numId w:val="28"/>
        </w:numPr>
        <w:autoSpaceDE w:val="0"/>
        <w:autoSpaceDN w:val="0"/>
        <w:adjustRightInd w:val="0"/>
        <w:jc w:val="left"/>
        <w:rPr>
          <w:rFonts w:cs="Arial"/>
          <w:color w:val="000000"/>
          <w:szCs w:val="24"/>
        </w:rPr>
      </w:pPr>
      <w:r w:rsidRPr="003F292C">
        <w:rPr>
          <w:rFonts w:cs="Arial"/>
          <w:color w:val="000000"/>
          <w:szCs w:val="24"/>
        </w:rPr>
        <w:t>Write Request</w:t>
      </w:r>
    </w:p>
    <w:p w:rsidR="00985772" w:rsidRPr="003F292C" w:rsidRDefault="00985772" w:rsidP="00985772">
      <w:pPr>
        <w:autoSpaceDE w:val="0"/>
        <w:autoSpaceDN w:val="0"/>
        <w:adjustRightInd w:val="0"/>
        <w:rPr>
          <w:rFonts w:cs="Arial"/>
          <w:color w:val="000000"/>
          <w:szCs w:val="24"/>
        </w:rPr>
      </w:pPr>
      <w:r w:rsidRPr="003F292C">
        <w:rPr>
          <w:rFonts w:cs="Arial"/>
          <w:color w:val="000000"/>
          <w:szCs w:val="24"/>
        </w:rPr>
        <w:t>Memory Transactions use two different address formats:</w:t>
      </w:r>
    </w:p>
    <w:p w:rsidR="00985772" w:rsidRPr="003F292C" w:rsidRDefault="00985772" w:rsidP="00985772">
      <w:pPr>
        <w:pStyle w:val="ListParagraph"/>
        <w:numPr>
          <w:ilvl w:val="0"/>
          <w:numId w:val="29"/>
        </w:numPr>
        <w:autoSpaceDE w:val="0"/>
        <w:autoSpaceDN w:val="0"/>
        <w:adjustRightInd w:val="0"/>
        <w:jc w:val="left"/>
        <w:rPr>
          <w:rFonts w:cs="Arial"/>
          <w:color w:val="000000"/>
          <w:szCs w:val="24"/>
        </w:rPr>
      </w:pPr>
      <w:r w:rsidRPr="003F292C">
        <w:rPr>
          <w:rFonts w:cs="Arial"/>
          <w:color w:val="000000"/>
          <w:szCs w:val="24"/>
        </w:rPr>
        <w:t>Short Address Format: 32-bit address</w:t>
      </w:r>
    </w:p>
    <w:p w:rsidR="00985772" w:rsidRPr="003F292C" w:rsidRDefault="00985772" w:rsidP="00985772">
      <w:pPr>
        <w:pStyle w:val="ListParagraph"/>
        <w:numPr>
          <w:ilvl w:val="0"/>
          <w:numId w:val="29"/>
        </w:numPr>
        <w:spacing w:line="276" w:lineRule="auto"/>
        <w:jc w:val="left"/>
        <w:rPr>
          <w:rFonts w:eastAsiaTheme="majorEastAsia" w:cs="Arial"/>
          <w:b/>
          <w:bCs/>
          <w:color w:val="365F91" w:themeColor="accent1" w:themeShade="BF"/>
          <w:sz w:val="28"/>
          <w:szCs w:val="28"/>
          <w:lang w:bidi="en-US"/>
        </w:rPr>
      </w:pPr>
      <w:r w:rsidRPr="003F292C">
        <w:rPr>
          <w:rFonts w:cs="Arial"/>
          <w:color w:val="000000"/>
          <w:szCs w:val="24"/>
        </w:rPr>
        <w:t>Long Address Format: 64-bit address</w:t>
      </w:r>
    </w:p>
    <w:p w:rsidR="00985772" w:rsidRDefault="00985772" w:rsidP="00985772">
      <w:pPr>
        <w:rPr>
          <w:rFonts w:eastAsiaTheme="majorEastAsia" w:cstheme="majorBidi"/>
          <w:b/>
          <w:bCs/>
          <w:color w:val="365F91" w:themeColor="accent1" w:themeShade="BF"/>
          <w:sz w:val="28"/>
          <w:szCs w:val="28"/>
          <w:lang w:bidi="en-US"/>
        </w:rPr>
      </w:pPr>
    </w:p>
    <w:p w:rsidR="00985772" w:rsidRDefault="00985772" w:rsidP="00985772">
      <w:pPr>
        <w:rPr>
          <w:rFonts w:eastAsiaTheme="majorEastAsia" w:cstheme="majorBidi"/>
          <w:b/>
          <w:bCs/>
          <w:color w:val="365F91" w:themeColor="accent1" w:themeShade="BF"/>
          <w:sz w:val="28"/>
          <w:szCs w:val="28"/>
          <w:lang w:bidi="en-US"/>
        </w:rPr>
      </w:pPr>
    </w:p>
    <w:p w:rsidR="00985772" w:rsidRPr="003F292C" w:rsidRDefault="00985772" w:rsidP="00985772">
      <w:pPr>
        <w:autoSpaceDE w:val="0"/>
        <w:autoSpaceDN w:val="0"/>
        <w:adjustRightInd w:val="0"/>
        <w:rPr>
          <w:rFonts w:cs="Arial"/>
          <w:color w:val="000000"/>
          <w:szCs w:val="24"/>
        </w:rPr>
      </w:pPr>
      <w:r w:rsidRPr="003F292C">
        <w:rPr>
          <w:rFonts w:cs="Arial"/>
          <w:color w:val="000000"/>
          <w:szCs w:val="24"/>
        </w:rPr>
        <w:lastRenderedPageBreak/>
        <w:t>Configuration Transactions are used to access configuration registers of Functions within devices.</w:t>
      </w:r>
    </w:p>
    <w:p w:rsidR="00985772" w:rsidRDefault="00985772" w:rsidP="00985772">
      <w:pPr>
        <w:autoSpaceDE w:val="0"/>
        <w:autoSpaceDN w:val="0"/>
        <w:adjustRightInd w:val="0"/>
        <w:rPr>
          <w:rFonts w:cs="Arial"/>
          <w:color w:val="808080"/>
          <w:sz w:val="16"/>
          <w:szCs w:val="16"/>
        </w:rPr>
      </w:pPr>
    </w:p>
    <w:p w:rsidR="00985772" w:rsidRPr="003F292C" w:rsidRDefault="00985772" w:rsidP="00985772">
      <w:pPr>
        <w:autoSpaceDE w:val="0"/>
        <w:autoSpaceDN w:val="0"/>
        <w:adjustRightInd w:val="0"/>
        <w:rPr>
          <w:rFonts w:cs="Arial"/>
          <w:color w:val="000000"/>
          <w:szCs w:val="24"/>
        </w:rPr>
      </w:pPr>
      <w:r w:rsidRPr="003F292C">
        <w:rPr>
          <w:rFonts w:cs="Arial"/>
          <w:color w:val="808080"/>
          <w:sz w:val="16"/>
          <w:szCs w:val="16"/>
        </w:rPr>
        <w:t xml:space="preserve"> </w:t>
      </w:r>
      <w:r w:rsidRPr="003F292C">
        <w:rPr>
          <w:rFonts w:cs="Arial"/>
          <w:color w:val="000000"/>
          <w:szCs w:val="24"/>
        </w:rPr>
        <w:t>Configuration Transactions include the following types:</w:t>
      </w:r>
    </w:p>
    <w:p w:rsidR="00985772" w:rsidRPr="003F292C" w:rsidRDefault="00985772" w:rsidP="00985772">
      <w:pPr>
        <w:pStyle w:val="ListParagraph"/>
        <w:numPr>
          <w:ilvl w:val="0"/>
          <w:numId w:val="30"/>
        </w:numPr>
        <w:autoSpaceDE w:val="0"/>
        <w:autoSpaceDN w:val="0"/>
        <w:adjustRightInd w:val="0"/>
        <w:jc w:val="left"/>
        <w:rPr>
          <w:rFonts w:cs="Arial"/>
          <w:color w:val="000000"/>
          <w:szCs w:val="24"/>
        </w:rPr>
      </w:pPr>
      <w:r w:rsidRPr="003F292C">
        <w:rPr>
          <w:rFonts w:cs="Arial"/>
          <w:color w:val="000000"/>
          <w:szCs w:val="24"/>
        </w:rPr>
        <w:t>Read Request/Completion</w:t>
      </w:r>
    </w:p>
    <w:p w:rsidR="00985772" w:rsidRDefault="00985772" w:rsidP="00985772">
      <w:pPr>
        <w:pStyle w:val="ListParagraph"/>
        <w:numPr>
          <w:ilvl w:val="0"/>
          <w:numId w:val="30"/>
        </w:numPr>
        <w:spacing w:line="276" w:lineRule="auto"/>
        <w:jc w:val="left"/>
        <w:rPr>
          <w:rFonts w:cs="Arial"/>
          <w:color w:val="000000"/>
          <w:szCs w:val="24"/>
        </w:rPr>
      </w:pPr>
      <w:r w:rsidRPr="003F292C">
        <w:rPr>
          <w:rFonts w:cs="Arial"/>
          <w:color w:val="000000"/>
          <w:szCs w:val="24"/>
        </w:rPr>
        <w:t>Write Request/Completion</w:t>
      </w:r>
    </w:p>
    <w:p w:rsidR="00985772" w:rsidRDefault="00985772" w:rsidP="00985772">
      <w:pPr>
        <w:rPr>
          <w:rFonts w:cs="Arial"/>
          <w:color w:val="000000"/>
          <w:szCs w:val="24"/>
        </w:rPr>
      </w:pPr>
      <w:r>
        <w:rPr>
          <w:rFonts w:cs="Arial"/>
          <w:color w:val="000000"/>
          <w:szCs w:val="24"/>
        </w:rPr>
        <w:br w:type="page"/>
      </w:r>
    </w:p>
    <w:p w:rsidR="00985772" w:rsidRDefault="00985772" w:rsidP="0072543A">
      <w:pPr>
        <w:rPr>
          <w:b/>
        </w:rPr>
      </w:pPr>
      <w:r>
        <w:rPr>
          <w:b/>
        </w:rPr>
        <w:lastRenderedPageBreak/>
        <w:t>General TLP header</w:t>
      </w:r>
    </w:p>
    <w:p w:rsidR="00AE21AC" w:rsidRDefault="00AE21AC" w:rsidP="0072543A">
      <w:pPr>
        <w:rPr>
          <w:b/>
        </w:rPr>
      </w:pPr>
    </w:p>
    <w:tbl>
      <w:tblPr>
        <w:tblStyle w:val="Style2"/>
        <w:tblW w:w="8817" w:type="dxa"/>
        <w:tblLayout w:type="fixed"/>
        <w:tblCellMar>
          <w:left w:w="0" w:type="dxa"/>
          <w:right w:w="0" w:type="dxa"/>
        </w:tblCellMar>
        <w:tblLook w:val="04A0"/>
      </w:tblPr>
      <w:tblGrid>
        <w:gridCol w:w="609"/>
        <w:gridCol w:w="207"/>
        <w:gridCol w:w="43"/>
        <w:gridCol w:w="253"/>
        <w:gridCol w:w="254"/>
        <w:gridCol w:w="62"/>
        <w:gridCol w:w="190"/>
        <w:gridCol w:w="255"/>
        <w:gridCol w:w="257"/>
        <w:gridCol w:w="256"/>
        <w:gridCol w:w="226"/>
        <w:gridCol w:w="35"/>
        <w:gridCol w:w="222"/>
        <w:gridCol w:w="35"/>
        <w:gridCol w:w="256"/>
        <w:gridCol w:w="256"/>
        <w:gridCol w:w="223"/>
        <w:gridCol w:w="34"/>
        <w:gridCol w:w="256"/>
        <w:gridCol w:w="256"/>
        <w:gridCol w:w="257"/>
        <w:gridCol w:w="223"/>
        <w:gridCol w:w="37"/>
        <w:gridCol w:w="223"/>
        <w:gridCol w:w="33"/>
        <w:gridCol w:w="224"/>
        <w:gridCol w:w="33"/>
        <w:gridCol w:w="256"/>
        <w:gridCol w:w="257"/>
        <w:gridCol w:w="257"/>
        <w:gridCol w:w="224"/>
        <w:gridCol w:w="32"/>
        <w:gridCol w:w="256"/>
        <w:gridCol w:w="258"/>
        <w:gridCol w:w="256"/>
        <w:gridCol w:w="256"/>
        <w:gridCol w:w="257"/>
        <w:gridCol w:w="256"/>
        <w:gridCol w:w="256"/>
        <w:gridCol w:w="257"/>
        <w:gridCol w:w="256"/>
        <w:gridCol w:w="255"/>
        <w:gridCol w:w="13"/>
      </w:tblGrid>
      <w:tr w:rsidR="00AE21AC" w:rsidRPr="00AE21AC" w:rsidTr="00AE21AC">
        <w:trPr>
          <w:gridAfter w:val="1"/>
          <w:cnfStyle w:val="100000000000"/>
          <w:wAfter w:w="13" w:type="dxa"/>
          <w:trHeight w:val="150"/>
        </w:trPr>
        <w:tc>
          <w:tcPr>
            <w:cnfStyle w:val="001000000000"/>
            <w:tcW w:w="610" w:type="dxa"/>
            <w:noWrap/>
            <w:hideMark/>
          </w:tcPr>
          <w:p w:rsidR="00AE21AC" w:rsidRPr="00AE21AC" w:rsidRDefault="00AE21AC" w:rsidP="00AE21AC">
            <w:pPr>
              <w:pStyle w:val="Table"/>
              <w:jc w:val="center"/>
              <w:rPr>
                <w:rFonts w:asciiTheme="minorHAnsi" w:hAnsiTheme="minorHAnsi"/>
                <w:sz w:val="18"/>
                <w:szCs w:val="18"/>
              </w:rPr>
            </w:pPr>
            <w:r w:rsidRPr="00AE21AC">
              <w:rPr>
                <w:rFonts w:asciiTheme="minorHAnsi" w:hAnsiTheme="minorHAnsi"/>
                <w:sz w:val="18"/>
                <w:szCs w:val="18"/>
              </w:rPr>
              <w:t>offset</w:t>
            </w:r>
          </w:p>
        </w:tc>
        <w:tc>
          <w:tcPr>
            <w:tcW w:w="2042" w:type="dxa"/>
            <w:gridSpan w:val="11"/>
            <w:noWrap/>
            <w:hideMark/>
          </w:tcPr>
          <w:p w:rsidR="00AE21AC" w:rsidRPr="00AE21AC" w:rsidRDefault="00AE21AC" w:rsidP="00AE21AC">
            <w:pPr>
              <w:pStyle w:val="Table"/>
              <w:jc w:val="center"/>
              <w:cnfStyle w:val="100000000000"/>
              <w:rPr>
                <w:rFonts w:asciiTheme="minorHAnsi" w:hAnsiTheme="minorHAnsi"/>
                <w:b w:val="0"/>
                <w:bCs w:val="0"/>
                <w:sz w:val="18"/>
                <w:szCs w:val="18"/>
              </w:rPr>
            </w:pPr>
          </w:p>
        </w:tc>
        <w:tc>
          <w:tcPr>
            <w:tcW w:w="2055" w:type="dxa"/>
            <w:gridSpan w:val="11"/>
            <w:noWrap/>
          </w:tcPr>
          <w:p w:rsidR="00AE21AC" w:rsidRPr="00AE21AC" w:rsidRDefault="00AE21AC" w:rsidP="00AE21AC">
            <w:pPr>
              <w:pStyle w:val="Table"/>
              <w:jc w:val="center"/>
              <w:cnfStyle w:val="100000000000"/>
              <w:rPr>
                <w:rFonts w:asciiTheme="minorHAnsi" w:hAnsiTheme="minorHAnsi"/>
                <w:b w:val="0"/>
                <w:bCs w:val="0"/>
                <w:sz w:val="18"/>
                <w:szCs w:val="18"/>
              </w:rPr>
            </w:pPr>
          </w:p>
        </w:tc>
        <w:tc>
          <w:tcPr>
            <w:tcW w:w="2048" w:type="dxa"/>
            <w:gridSpan w:val="11"/>
            <w:noWrap/>
          </w:tcPr>
          <w:p w:rsidR="00AE21AC" w:rsidRPr="00AE21AC" w:rsidRDefault="00AE21AC" w:rsidP="00AE21AC">
            <w:pPr>
              <w:pStyle w:val="Table"/>
              <w:jc w:val="center"/>
              <w:cnfStyle w:val="100000000000"/>
              <w:rPr>
                <w:rFonts w:asciiTheme="minorHAnsi" w:hAnsiTheme="minorHAnsi"/>
                <w:b w:val="0"/>
                <w:bCs w:val="0"/>
                <w:sz w:val="18"/>
                <w:szCs w:val="18"/>
              </w:rPr>
            </w:pPr>
          </w:p>
        </w:tc>
        <w:tc>
          <w:tcPr>
            <w:tcW w:w="2049" w:type="dxa"/>
            <w:gridSpan w:val="8"/>
            <w:noWrap/>
          </w:tcPr>
          <w:p w:rsidR="00AE21AC" w:rsidRPr="00AE21AC" w:rsidRDefault="00AE21AC" w:rsidP="00AE21AC">
            <w:pPr>
              <w:pStyle w:val="Table"/>
              <w:jc w:val="center"/>
              <w:cnfStyle w:val="100000000000"/>
              <w:rPr>
                <w:rFonts w:asciiTheme="minorHAnsi" w:hAnsiTheme="minorHAnsi"/>
                <w:b w:val="0"/>
                <w:bCs w:val="0"/>
                <w:sz w:val="18"/>
                <w:szCs w:val="18"/>
              </w:rPr>
            </w:pPr>
          </w:p>
        </w:tc>
      </w:tr>
      <w:tr w:rsidR="00FF1A71" w:rsidRPr="00AE21AC" w:rsidTr="00AE21AC">
        <w:trPr>
          <w:cnfStyle w:val="000000100000"/>
          <w:trHeight w:val="150"/>
        </w:trPr>
        <w:tc>
          <w:tcPr>
            <w:cnfStyle w:val="001000000000"/>
            <w:tcW w:w="610" w:type="dxa"/>
            <w:noWrap/>
            <w:hideMark/>
          </w:tcPr>
          <w:p w:rsidR="00AE21AC" w:rsidRPr="00AE21AC" w:rsidRDefault="00AE21AC" w:rsidP="00AE21AC">
            <w:pPr>
              <w:pStyle w:val="Table"/>
              <w:jc w:val="center"/>
              <w:rPr>
                <w:rFonts w:asciiTheme="minorHAnsi" w:hAnsiTheme="minorHAnsi"/>
                <w:sz w:val="18"/>
                <w:szCs w:val="18"/>
              </w:rPr>
            </w:pPr>
          </w:p>
        </w:tc>
        <w:tc>
          <w:tcPr>
            <w:tcW w:w="252" w:type="dxa"/>
            <w:gridSpan w:val="2"/>
            <w:noWrap/>
            <w:hideMark/>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31</w:t>
            </w:r>
          </w:p>
        </w:tc>
        <w:tc>
          <w:tcPr>
            <w:tcW w:w="254"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30</w:t>
            </w:r>
          </w:p>
        </w:tc>
        <w:tc>
          <w:tcPr>
            <w:tcW w:w="255"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29</w:t>
            </w:r>
          </w:p>
        </w:tc>
        <w:tc>
          <w:tcPr>
            <w:tcW w:w="252"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28</w:t>
            </w:r>
          </w:p>
        </w:tc>
        <w:tc>
          <w:tcPr>
            <w:tcW w:w="255"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27</w:t>
            </w:r>
          </w:p>
        </w:tc>
        <w:tc>
          <w:tcPr>
            <w:tcW w:w="257"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26</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25</w:t>
            </w:r>
          </w:p>
        </w:tc>
        <w:tc>
          <w:tcPr>
            <w:tcW w:w="261"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24</w:t>
            </w:r>
          </w:p>
        </w:tc>
        <w:tc>
          <w:tcPr>
            <w:tcW w:w="257"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23</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22</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21</w:t>
            </w:r>
          </w:p>
        </w:tc>
        <w:tc>
          <w:tcPr>
            <w:tcW w:w="257"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20</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19</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18</w:t>
            </w:r>
          </w:p>
        </w:tc>
        <w:tc>
          <w:tcPr>
            <w:tcW w:w="257"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17</w:t>
            </w:r>
          </w:p>
        </w:tc>
        <w:tc>
          <w:tcPr>
            <w:tcW w:w="260"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16</w:t>
            </w:r>
          </w:p>
        </w:tc>
        <w:tc>
          <w:tcPr>
            <w:tcW w:w="256"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15</w:t>
            </w:r>
          </w:p>
        </w:tc>
        <w:tc>
          <w:tcPr>
            <w:tcW w:w="257"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14</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13</w:t>
            </w:r>
          </w:p>
        </w:tc>
        <w:tc>
          <w:tcPr>
            <w:tcW w:w="257"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12</w:t>
            </w:r>
          </w:p>
        </w:tc>
        <w:tc>
          <w:tcPr>
            <w:tcW w:w="257"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11</w:t>
            </w:r>
          </w:p>
        </w:tc>
        <w:tc>
          <w:tcPr>
            <w:tcW w:w="256"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10</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9</w:t>
            </w:r>
          </w:p>
        </w:tc>
        <w:tc>
          <w:tcPr>
            <w:tcW w:w="258"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8</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7</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6</w:t>
            </w:r>
          </w:p>
        </w:tc>
        <w:tc>
          <w:tcPr>
            <w:tcW w:w="257"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5</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4</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3</w:t>
            </w:r>
          </w:p>
        </w:tc>
        <w:tc>
          <w:tcPr>
            <w:tcW w:w="257"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2</w:t>
            </w:r>
          </w:p>
        </w:tc>
        <w:tc>
          <w:tcPr>
            <w:tcW w:w="256" w:type="dxa"/>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1</w:t>
            </w:r>
          </w:p>
        </w:tc>
        <w:tc>
          <w:tcPr>
            <w:tcW w:w="263" w:type="dxa"/>
            <w:gridSpan w:val="2"/>
            <w:noWrap/>
          </w:tcPr>
          <w:p w:rsidR="00AE21AC" w:rsidRPr="00AE21AC" w:rsidRDefault="00AE21AC" w:rsidP="00AE21AC">
            <w:pPr>
              <w:pStyle w:val="Table"/>
              <w:jc w:val="center"/>
              <w:cnfStyle w:val="000000100000"/>
              <w:rPr>
                <w:rFonts w:asciiTheme="minorHAnsi" w:hAnsiTheme="minorHAnsi"/>
                <w:sz w:val="18"/>
                <w:szCs w:val="18"/>
              </w:rPr>
            </w:pPr>
            <w:r w:rsidRPr="00AE21AC">
              <w:rPr>
                <w:rFonts w:asciiTheme="minorHAnsi" w:hAnsiTheme="minorHAnsi"/>
                <w:sz w:val="18"/>
                <w:szCs w:val="18"/>
              </w:rPr>
              <w:t>0</w:t>
            </w:r>
          </w:p>
        </w:tc>
      </w:tr>
      <w:tr w:rsidR="00AE21AC" w:rsidRPr="00AE21AC" w:rsidTr="00AE21AC">
        <w:trPr>
          <w:gridAfter w:val="1"/>
          <w:cnfStyle w:val="000000010000"/>
          <w:wAfter w:w="13" w:type="dxa"/>
          <w:trHeight w:val="20"/>
        </w:trPr>
        <w:tc>
          <w:tcPr>
            <w:cnfStyle w:val="001000000000"/>
            <w:tcW w:w="610" w:type="dxa"/>
            <w:noWrap/>
            <w:hideMark/>
          </w:tcPr>
          <w:p w:rsidR="00AE21AC" w:rsidRPr="00AE21AC" w:rsidRDefault="00AE21AC" w:rsidP="00AE21AC">
            <w:pPr>
              <w:pStyle w:val="Table"/>
              <w:jc w:val="center"/>
              <w:rPr>
                <w:rFonts w:asciiTheme="minorHAnsi" w:hAnsiTheme="minorHAnsi"/>
                <w:sz w:val="18"/>
                <w:szCs w:val="18"/>
              </w:rPr>
            </w:pPr>
            <w:r w:rsidRPr="00AE21AC">
              <w:rPr>
                <w:rFonts w:asciiTheme="minorHAnsi" w:hAnsiTheme="minorHAnsi"/>
                <w:sz w:val="18"/>
                <w:szCs w:val="18"/>
              </w:rPr>
              <w:t>31..0</w:t>
            </w:r>
          </w:p>
        </w:tc>
        <w:tc>
          <w:tcPr>
            <w:tcW w:w="208" w:type="dxa"/>
            <w:noWrap/>
            <w:hideMark/>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R</w:t>
            </w:r>
          </w:p>
        </w:tc>
        <w:tc>
          <w:tcPr>
            <w:tcW w:w="615" w:type="dxa"/>
            <w:gridSpan w:val="4"/>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Format</w:t>
            </w:r>
          </w:p>
        </w:tc>
        <w:tc>
          <w:tcPr>
            <w:tcW w:w="1184" w:type="dxa"/>
            <w:gridSpan w:val="5"/>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Type</w:t>
            </w:r>
          </w:p>
        </w:tc>
        <w:tc>
          <w:tcPr>
            <w:tcW w:w="257" w:type="dxa"/>
            <w:gridSpan w:val="2"/>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R</w:t>
            </w:r>
          </w:p>
        </w:tc>
        <w:tc>
          <w:tcPr>
            <w:tcW w:w="770" w:type="dxa"/>
            <w:gridSpan w:val="4"/>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TC</w:t>
            </w:r>
          </w:p>
        </w:tc>
        <w:tc>
          <w:tcPr>
            <w:tcW w:w="1026" w:type="dxa"/>
            <w:gridSpan w:val="5"/>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R</w:t>
            </w:r>
          </w:p>
        </w:tc>
        <w:tc>
          <w:tcPr>
            <w:tcW w:w="260" w:type="dxa"/>
            <w:gridSpan w:val="2"/>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TD</w:t>
            </w:r>
          </w:p>
        </w:tc>
        <w:tc>
          <w:tcPr>
            <w:tcW w:w="257" w:type="dxa"/>
            <w:gridSpan w:val="2"/>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EP</w:t>
            </w:r>
          </w:p>
        </w:tc>
        <w:tc>
          <w:tcPr>
            <w:tcW w:w="289" w:type="dxa"/>
            <w:gridSpan w:val="2"/>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RO</w:t>
            </w:r>
          </w:p>
        </w:tc>
        <w:tc>
          <w:tcPr>
            <w:tcW w:w="257" w:type="dxa"/>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NS</w:t>
            </w:r>
          </w:p>
        </w:tc>
        <w:tc>
          <w:tcPr>
            <w:tcW w:w="481" w:type="dxa"/>
            <w:gridSpan w:val="2"/>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AT</w:t>
            </w:r>
          </w:p>
        </w:tc>
        <w:tc>
          <w:tcPr>
            <w:tcW w:w="2590" w:type="dxa"/>
            <w:gridSpan w:val="11"/>
            <w:noWrap/>
          </w:tcPr>
          <w:p w:rsidR="00AE21AC" w:rsidRPr="00AE21AC" w:rsidRDefault="00AE21AC" w:rsidP="00AE21AC">
            <w:pPr>
              <w:pStyle w:val="Table"/>
              <w:jc w:val="center"/>
              <w:cnfStyle w:val="000000010000"/>
              <w:rPr>
                <w:rFonts w:asciiTheme="minorHAnsi" w:hAnsiTheme="minorHAnsi"/>
                <w:sz w:val="18"/>
                <w:szCs w:val="18"/>
              </w:rPr>
            </w:pPr>
            <w:r w:rsidRPr="00AE21AC">
              <w:rPr>
                <w:rFonts w:asciiTheme="minorHAnsi" w:hAnsiTheme="minorHAnsi"/>
                <w:sz w:val="18"/>
                <w:szCs w:val="18"/>
              </w:rPr>
              <w:t>Length</w:t>
            </w:r>
          </w:p>
        </w:tc>
      </w:tr>
      <w:tr w:rsidR="00AE21AC" w:rsidRPr="00AE21AC" w:rsidTr="00AE21AC">
        <w:trPr>
          <w:gridAfter w:val="1"/>
          <w:cnfStyle w:val="000000100000"/>
          <w:wAfter w:w="13" w:type="dxa"/>
          <w:trHeight w:val="21"/>
        </w:trPr>
        <w:tc>
          <w:tcPr>
            <w:cnfStyle w:val="001000000000"/>
            <w:tcW w:w="610" w:type="dxa"/>
            <w:noWrap/>
            <w:hideMark/>
          </w:tcPr>
          <w:p w:rsidR="00AE21AC" w:rsidRPr="00AE21AC" w:rsidRDefault="00AE21AC" w:rsidP="00AE21AC">
            <w:pPr>
              <w:pStyle w:val="Table"/>
              <w:jc w:val="center"/>
              <w:rPr>
                <w:rFonts w:asciiTheme="minorHAnsi" w:hAnsiTheme="minorHAnsi"/>
                <w:sz w:val="18"/>
                <w:szCs w:val="18"/>
              </w:rPr>
            </w:pPr>
            <w:r w:rsidRPr="00AE21AC">
              <w:rPr>
                <w:rFonts w:asciiTheme="minorHAnsi" w:hAnsiTheme="minorHAnsi"/>
                <w:sz w:val="18"/>
                <w:szCs w:val="18"/>
              </w:rPr>
              <w:t>63..32</w:t>
            </w:r>
          </w:p>
        </w:tc>
        <w:tc>
          <w:tcPr>
            <w:tcW w:w="8194" w:type="dxa"/>
            <w:gridSpan w:val="41"/>
            <w:vMerge w:val="restart"/>
            <w:noWrap/>
            <w:vAlign w:val="center"/>
            <w:hideMark/>
          </w:tcPr>
          <w:p w:rsidR="00AE21AC" w:rsidRPr="00AE21AC" w:rsidRDefault="00AE21AC" w:rsidP="00AE21AC">
            <w:pPr>
              <w:tabs>
                <w:tab w:val="left" w:pos="3299"/>
              </w:tabs>
              <w:jc w:val="center"/>
              <w:cnfStyle w:val="000000100000"/>
              <w:rPr>
                <w:sz w:val="18"/>
                <w:szCs w:val="18"/>
                <w:lang w:val="en-GB"/>
              </w:rPr>
            </w:pPr>
            <w:r w:rsidRPr="00AE21AC">
              <w:rPr>
                <w:sz w:val="18"/>
                <w:szCs w:val="18"/>
                <w:lang w:val="en-GB"/>
              </w:rPr>
              <w:t>TLP dependant</w:t>
            </w:r>
          </w:p>
        </w:tc>
      </w:tr>
      <w:tr w:rsidR="00AE21AC" w:rsidRPr="00AE21AC" w:rsidTr="00AE21AC">
        <w:trPr>
          <w:gridAfter w:val="1"/>
          <w:cnfStyle w:val="000000010000"/>
          <w:wAfter w:w="13" w:type="dxa"/>
          <w:trHeight w:val="25"/>
        </w:trPr>
        <w:tc>
          <w:tcPr>
            <w:cnfStyle w:val="001000000000"/>
            <w:tcW w:w="610" w:type="dxa"/>
            <w:noWrap/>
            <w:hideMark/>
          </w:tcPr>
          <w:p w:rsidR="00AE21AC" w:rsidRPr="00AE21AC" w:rsidRDefault="00AE21AC" w:rsidP="00AE21AC">
            <w:pPr>
              <w:pStyle w:val="Table"/>
              <w:jc w:val="center"/>
              <w:rPr>
                <w:rFonts w:asciiTheme="minorHAnsi" w:hAnsiTheme="minorHAnsi"/>
                <w:sz w:val="18"/>
                <w:szCs w:val="18"/>
              </w:rPr>
            </w:pPr>
            <w:r w:rsidRPr="00AE21AC">
              <w:rPr>
                <w:rFonts w:asciiTheme="minorHAnsi" w:hAnsiTheme="minorHAnsi"/>
                <w:sz w:val="18"/>
                <w:szCs w:val="18"/>
              </w:rPr>
              <w:t>95..64</w:t>
            </w:r>
          </w:p>
        </w:tc>
        <w:tc>
          <w:tcPr>
            <w:tcW w:w="8194" w:type="dxa"/>
            <w:gridSpan w:val="41"/>
            <w:vMerge/>
            <w:noWrap/>
            <w:hideMark/>
          </w:tcPr>
          <w:p w:rsidR="00AE21AC" w:rsidRPr="00AE21AC" w:rsidRDefault="00AE21AC" w:rsidP="00AE21AC">
            <w:pPr>
              <w:pStyle w:val="Table"/>
              <w:cnfStyle w:val="000000010000"/>
              <w:rPr>
                <w:rFonts w:asciiTheme="minorHAnsi" w:hAnsiTheme="minorHAnsi"/>
                <w:sz w:val="18"/>
                <w:szCs w:val="18"/>
              </w:rPr>
            </w:pPr>
          </w:p>
        </w:tc>
      </w:tr>
      <w:tr w:rsidR="00AE21AC" w:rsidRPr="00AE21AC" w:rsidTr="00AE21AC">
        <w:trPr>
          <w:gridAfter w:val="1"/>
          <w:cnfStyle w:val="000000100000"/>
          <w:wAfter w:w="13" w:type="dxa"/>
          <w:trHeight w:val="129"/>
        </w:trPr>
        <w:tc>
          <w:tcPr>
            <w:cnfStyle w:val="001000000000"/>
            <w:tcW w:w="610" w:type="dxa"/>
            <w:noWrap/>
            <w:hideMark/>
          </w:tcPr>
          <w:p w:rsidR="00AE21AC" w:rsidRPr="00AE21AC" w:rsidRDefault="00AE21AC" w:rsidP="00AE21AC">
            <w:pPr>
              <w:pStyle w:val="Table"/>
              <w:jc w:val="center"/>
              <w:rPr>
                <w:rFonts w:asciiTheme="minorHAnsi" w:hAnsiTheme="minorHAnsi"/>
                <w:sz w:val="18"/>
                <w:szCs w:val="18"/>
              </w:rPr>
            </w:pPr>
            <w:r w:rsidRPr="00AE21AC">
              <w:rPr>
                <w:rFonts w:asciiTheme="minorHAnsi" w:hAnsiTheme="minorHAnsi"/>
                <w:sz w:val="18"/>
                <w:szCs w:val="18"/>
              </w:rPr>
              <w:t>127..96</w:t>
            </w:r>
          </w:p>
        </w:tc>
        <w:tc>
          <w:tcPr>
            <w:tcW w:w="8194" w:type="dxa"/>
            <w:gridSpan w:val="41"/>
            <w:vMerge/>
            <w:noWrap/>
            <w:hideMark/>
          </w:tcPr>
          <w:p w:rsidR="00AE21AC" w:rsidRPr="00AE21AC" w:rsidRDefault="00AE21AC" w:rsidP="00AE21AC">
            <w:pPr>
              <w:pStyle w:val="Table"/>
              <w:cnfStyle w:val="000000100000"/>
              <w:rPr>
                <w:rFonts w:asciiTheme="minorHAnsi" w:hAnsiTheme="minorHAnsi"/>
                <w:sz w:val="18"/>
                <w:szCs w:val="18"/>
              </w:rPr>
            </w:pPr>
          </w:p>
        </w:tc>
      </w:tr>
    </w:tbl>
    <w:p w:rsidR="00985772" w:rsidRDefault="00985772" w:rsidP="00985772">
      <w:pPr>
        <w:rPr>
          <w:b/>
        </w:rPr>
      </w:pPr>
    </w:p>
    <w:p w:rsidR="00AE21AC" w:rsidRDefault="00AE21AC" w:rsidP="00985772">
      <w:pPr>
        <w:rPr>
          <w:b/>
        </w:rPr>
      </w:pPr>
    </w:p>
    <w:p w:rsidR="00985772" w:rsidRDefault="00985772" w:rsidP="00985772">
      <w:pPr>
        <w:rPr>
          <w:b/>
        </w:rPr>
      </w:pPr>
      <w:r>
        <w:rPr>
          <w:b/>
        </w:rPr>
        <w:t>Memory write request 32-bit address</w:t>
      </w:r>
    </w:p>
    <w:p w:rsidR="00985772" w:rsidRDefault="00985772" w:rsidP="00985772">
      <w:pPr>
        <w:rPr>
          <w:b/>
        </w:rPr>
      </w:pPr>
    </w:p>
    <w:tbl>
      <w:tblPr>
        <w:tblStyle w:val="Style2"/>
        <w:tblW w:w="8789" w:type="dxa"/>
        <w:tblLayout w:type="fixed"/>
        <w:tblCellMar>
          <w:left w:w="0" w:type="dxa"/>
          <w:right w:w="0" w:type="dxa"/>
        </w:tblCellMar>
        <w:tblLook w:val="04A0"/>
      </w:tblPr>
      <w:tblGrid>
        <w:gridCol w:w="580"/>
        <w:gridCol w:w="207"/>
        <w:gridCol w:w="45"/>
        <w:gridCol w:w="256"/>
        <w:gridCol w:w="213"/>
        <w:gridCol w:w="44"/>
        <w:gridCol w:w="256"/>
        <w:gridCol w:w="257"/>
        <w:gridCol w:w="256"/>
        <w:gridCol w:w="257"/>
        <w:gridCol w:w="220"/>
        <w:gridCol w:w="39"/>
        <w:gridCol w:w="219"/>
        <w:gridCol w:w="38"/>
        <w:gridCol w:w="256"/>
        <w:gridCol w:w="257"/>
        <w:gridCol w:w="223"/>
        <w:gridCol w:w="33"/>
        <w:gridCol w:w="257"/>
        <w:gridCol w:w="256"/>
        <w:gridCol w:w="257"/>
        <w:gridCol w:w="229"/>
        <w:gridCol w:w="27"/>
        <w:gridCol w:w="231"/>
        <w:gridCol w:w="25"/>
        <w:gridCol w:w="233"/>
        <w:gridCol w:w="24"/>
        <w:gridCol w:w="234"/>
        <w:gridCol w:w="22"/>
        <w:gridCol w:w="236"/>
        <w:gridCol w:w="21"/>
        <w:gridCol w:w="256"/>
        <w:gridCol w:w="239"/>
        <w:gridCol w:w="18"/>
        <w:gridCol w:w="256"/>
        <w:gridCol w:w="242"/>
        <w:gridCol w:w="15"/>
        <w:gridCol w:w="256"/>
        <w:gridCol w:w="257"/>
        <w:gridCol w:w="256"/>
        <w:gridCol w:w="248"/>
        <w:gridCol w:w="9"/>
        <w:gridCol w:w="256"/>
        <w:gridCol w:w="257"/>
        <w:gridCol w:w="256"/>
        <w:gridCol w:w="260"/>
      </w:tblGrid>
      <w:tr w:rsidR="00985772" w:rsidRPr="00BF44BE" w:rsidTr="00AE21AC">
        <w:trPr>
          <w:cnfStyle w:val="100000000000"/>
          <w:trHeight w:val="150"/>
        </w:trPr>
        <w:tc>
          <w:tcPr>
            <w:cnfStyle w:val="001000000000"/>
            <w:tcW w:w="581"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offset</w:t>
            </w:r>
          </w:p>
        </w:tc>
        <w:tc>
          <w:tcPr>
            <w:tcW w:w="2052" w:type="dxa"/>
            <w:gridSpan w:val="11"/>
            <w:hideMark/>
          </w:tcPr>
          <w:p w:rsidR="00985772" w:rsidRPr="00E77F72" w:rsidRDefault="00985772" w:rsidP="00985772">
            <w:pPr>
              <w:pStyle w:val="Table"/>
              <w:jc w:val="center"/>
              <w:cnfStyle w:val="100000000000"/>
              <w:rPr>
                <w:rFonts w:asciiTheme="minorHAnsi" w:hAnsiTheme="minorHAnsi"/>
                <w:b w:val="0"/>
                <w:bCs w:val="0"/>
                <w:sz w:val="18"/>
                <w:szCs w:val="18"/>
              </w:rPr>
            </w:pPr>
          </w:p>
        </w:tc>
        <w:tc>
          <w:tcPr>
            <w:tcW w:w="2052" w:type="dxa"/>
            <w:gridSpan w:val="11"/>
          </w:tcPr>
          <w:p w:rsidR="00985772" w:rsidRPr="00E77F72" w:rsidRDefault="00985772" w:rsidP="00985772">
            <w:pPr>
              <w:pStyle w:val="Table"/>
              <w:jc w:val="center"/>
              <w:cnfStyle w:val="100000000000"/>
              <w:rPr>
                <w:rFonts w:asciiTheme="minorHAnsi" w:hAnsiTheme="minorHAnsi"/>
                <w:b w:val="0"/>
                <w:bCs w:val="0"/>
                <w:sz w:val="18"/>
                <w:szCs w:val="18"/>
              </w:rPr>
            </w:pPr>
          </w:p>
        </w:tc>
        <w:tc>
          <w:tcPr>
            <w:tcW w:w="2052" w:type="dxa"/>
            <w:gridSpan w:val="14"/>
          </w:tcPr>
          <w:p w:rsidR="00985772" w:rsidRPr="00E77F72" w:rsidRDefault="00985772" w:rsidP="00985772">
            <w:pPr>
              <w:pStyle w:val="Table"/>
              <w:jc w:val="center"/>
              <w:cnfStyle w:val="100000000000"/>
              <w:rPr>
                <w:rFonts w:asciiTheme="minorHAnsi" w:hAnsiTheme="minorHAnsi"/>
                <w:b w:val="0"/>
                <w:bCs w:val="0"/>
                <w:sz w:val="18"/>
                <w:szCs w:val="18"/>
              </w:rPr>
            </w:pPr>
          </w:p>
        </w:tc>
        <w:tc>
          <w:tcPr>
            <w:tcW w:w="2052" w:type="dxa"/>
            <w:gridSpan w:val="9"/>
          </w:tcPr>
          <w:p w:rsidR="00985772" w:rsidRPr="00E77F72" w:rsidRDefault="00985772" w:rsidP="00985772">
            <w:pPr>
              <w:pStyle w:val="Table"/>
              <w:jc w:val="center"/>
              <w:cnfStyle w:val="100000000000"/>
              <w:rPr>
                <w:rFonts w:asciiTheme="minorHAnsi" w:hAnsiTheme="minorHAnsi"/>
                <w:b w:val="0"/>
                <w:bCs w:val="0"/>
                <w:sz w:val="18"/>
                <w:szCs w:val="18"/>
              </w:rPr>
            </w:pPr>
          </w:p>
        </w:tc>
      </w:tr>
      <w:tr w:rsidR="00FF1A71" w:rsidRPr="00BF44BE" w:rsidTr="00AE21AC">
        <w:trPr>
          <w:cnfStyle w:val="000000100000"/>
          <w:trHeight w:val="150"/>
        </w:trPr>
        <w:tc>
          <w:tcPr>
            <w:cnfStyle w:val="001000000000"/>
            <w:tcW w:w="581" w:type="dxa"/>
            <w:hideMark/>
          </w:tcPr>
          <w:p w:rsidR="00985772" w:rsidRPr="00E77F72" w:rsidRDefault="00985772" w:rsidP="00985772">
            <w:pPr>
              <w:pStyle w:val="Table"/>
              <w:jc w:val="center"/>
              <w:rPr>
                <w:rFonts w:asciiTheme="minorHAnsi" w:hAnsiTheme="minorHAnsi"/>
                <w:sz w:val="18"/>
                <w:szCs w:val="18"/>
              </w:rPr>
            </w:pPr>
          </w:p>
        </w:tc>
        <w:tc>
          <w:tcPr>
            <w:tcW w:w="254" w:type="dxa"/>
            <w:gridSpan w:val="2"/>
            <w:hideMark/>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31</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30</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29</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28</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27</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26</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25</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24</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23</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22</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21</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20</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19</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18</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17</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16</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15</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14</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13</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12</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11</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10</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9</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8</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7</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6</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5</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4</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3</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w:t>
            </w:r>
          </w:p>
        </w:tc>
        <w:tc>
          <w:tcPr>
            <w:tcW w:w="260"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0</w:t>
            </w:r>
          </w:p>
        </w:tc>
      </w:tr>
      <w:tr w:rsidR="00985772" w:rsidRPr="00BF44BE" w:rsidTr="00AE21AC">
        <w:trPr>
          <w:cnfStyle w:val="000000010000"/>
          <w:trHeight w:val="20"/>
        </w:trPr>
        <w:tc>
          <w:tcPr>
            <w:cnfStyle w:val="001000000000"/>
            <w:tcW w:w="581"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31..0</w:t>
            </w:r>
          </w:p>
        </w:tc>
        <w:tc>
          <w:tcPr>
            <w:tcW w:w="208" w:type="dxa"/>
            <w:hideMark/>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0</w:t>
            </w:r>
          </w:p>
        </w:tc>
        <w:tc>
          <w:tcPr>
            <w:tcW w:w="515" w:type="dxa"/>
            <w:gridSpan w:val="3"/>
          </w:tcPr>
          <w:p w:rsidR="00985772" w:rsidRPr="00E77F72" w:rsidRDefault="00E77F72" w:rsidP="00E77F72">
            <w:pPr>
              <w:pStyle w:val="Table"/>
              <w:jc w:val="center"/>
              <w:cnfStyle w:val="000000010000"/>
              <w:rPr>
                <w:rFonts w:asciiTheme="minorHAnsi" w:hAnsiTheme="minorHAnsi"/>
                <w:sz w:val="18"/>
                <w:szCs w:val="18"/>
              </w:rPr>
            </w:pPr>
            <w:r w:rsidRPr="00E77F72">
              <w:rPr>
                <w:rFonts w:asciiTheme="minorHAnsi" w:hAnsiTheme="minorHAnsi"/>
                <w:sz w:val="18"/>
                <w:szCs w:val="18"/>
              </w:rPr>
              <w:t xml:space="preserve"> </w:t>
            </w:r>
            <w:r w:rsidR="00985772" w:rsidRPr="00E77F72">
              <w:rPr>
                <w:rFonts w:asciiTheme="minorHAnsi" w:hAnsiTheme="minorHAnsi"/>
                <w:sz w:val="18"/>
                <w:szCs w:val="18"/>
              </w:rPr>
              <w:t xml:space="preserve">1  </w:t>
            </w:r>
            <w:r w:rsidRPr="00E77F72">
              <w:rPr>
                <w:rFonts w:asciiTheme="minorHAnsi" w:hAnsiTheme="minorHAnsi"/>
                <w:sz w:val="18"/>
                <w:szCs w:val="18"/>
              </w:rPr>
              <w:t xml:space="preserve"> </w:t>
            </w:r>
            <w:r w:rsidR="00985772" w:rsidRPr="00E77F72">
              <w:rPr>
                <w:rFonts w:asciiTheme="minorHAnsi" w:hAnsiTheme="minorHAnsi"/>
                <w:sz w:val="18"/>
                <w:szCs w:val="18"/>
              </w:rPr>
              <w:t>0</w:t>
            </w:r>
          </w:p>
        </w:tc>
        <w:tc>
          <w:tcPr>
            <w:tcW w:w="1290" w:type="dxa"/>
            <w:gridSpan w:val="6"/>
          </w:tcPr>
          <w:p w:rsidR="00985772" w:rsidRPr="00E77F72" w:rsidRDefault="00E77F72" w:rsidP="00E77F72">
            <w:pPr>
              <w:pStyle w:val="Table"/>
              <w:jc w:val="center"/>
              <w:cnfStyle w:val="000000010000"/>
              <w:rPr>
                <w:rFonts w:asciiTheme="minorHAnsi" w:hAnsiTheme="minorHAnsi"/>
                <w:sz w:val="18"/>
                <w:szCs w:val="18"/>
              </w:rPr>
            </w:pPr>
            <w:r w:rsidRPr="00E77F72">
              <w:rPr>
                <w:rFonts w:asciiTheme="minorHAnsi" w:hAnsiTheme="minorHAnsi"/>
                <w:sz w:val="18"/>
                <w:szCs w:val="18"/>
              </w:rPr>
              <w:t xml:space="preserve"> </w:t>
            </w:r>
            <w:r w:rsidR="00985772" w:rsidRPr="00E77F72">
              <w:rPr>
                <w:rFonts w:asciiTheme="minorHAnsi" w:hAnsiTheme="minorHAnsi"/>
                <w:sz w:val="18"/>
                <w:szCs w:val="18"/>
              </w:rPr>
              <w:t xml:space="preserve">0  </w:t>
            </w:r>
            <w:proofErr w:type="spellStart"/>
            <w:r w:rsidR="00985772" w:rsidRPr="00E77F72">
              <w:rPr>
                <w:rFonts w:asciiTheme="minorHAnsi" w:hAnsiTheme="minorHAnsi"/>
                <w:sz w:val="18"/>
                <w:szCs w:val="18"/>
              </w:rPr>
              <w:t>0</w:t>
            </w:r>
            <w:proofErr w:type="spellEnd"/>
            <w:r w:rsidR="00985772" w:rsidRPr="00E77F72">
              <w:rPr>
                <w:rFonts w:asciiTheme="minorHAnsi" w:hAnsiTheme="minorHAnsi"/>
                <w:sz w:val="18"/>
                <w:szCs w:val="18"/>
              </w:rPr>
              <w:t xml:space="preserve">   </w:t>
            </w:r>
            <w:proofErr w:type="spellStart"/>
            <w:r w:rsidR="00985772" w:rsidRPr="00E77F72">
              <w:rPr>
                <w:rFonts w:asciiTheme="minorHAnsi" w:hAnsiTheme="minorHAnsi"/>
                <w:sz w:val="18"/>
                <w:szCs w:val="18"/>
              </w:rPr>
              <w:t>0</w:t>
            </w:r>
            <w:proofErr w:type="spellEnd"/>
            <w:r w:rsidR="00985772" w:rsidRPr="00E77F72">
              <w:rPr>
                <w:rFonts w:asciiTheme="minorHAnsi" w:hAnsiTheme="minorHAnsi"/>
                <w:sz w:val="18"/>
                <w:szCs w:val="18"/>
              </w:rPr>
              <w:t xml:space="preserve">  </w:t>
            </w:r>
            <w:proofErr w:type="spellStart"/>
            <w:r w:rsidR="00985772" w:rsidRPr="00E77F72">
              <w:rPr>
                <w:rFonts w:asciiTheme="minorHAnsi" w:hAnsiTheme="minorHAnsi"/>
                <w:sz w:val="18"/>
                <w:szCs w:val="18"/>
              </w:rPr>
              <w:t>0</w:t>
            </w:r>
            <w:proofErr w:type="spellEnd"/>
            <w:r w:rsidR="00985772" w:rsidRPr="00E77F72">
              <w:rPr>
                <w:rFonts w:asciiTheme="minorHAnsi" w:hAnsiTheme="minorHAnsi"/>
                <w:sz w:val="18"/>
                <w:szCs w:val="18"/>
              </w:rPr>
              <w:t xml:space="preserve">  </w:t>
            </w:r>
            <w:proofErr w:type="spellStart"/>
            <w:r w:rsidR="00985772" w:rsidRPr="00E77F72">
              <w:rPr>
                <w:rFonts w:asciiTheme="minorHAnsi" w:hAnsiTheme="minorHAnsi"/>
                <w:sz w:val="18"/>
                <w:szCs w:val="18"/>
              </w:rPr>
              <w:t>0</w:t>
            </w:r>
            <w:proofErr w:type="spellEnd"/>
            <w:r w:rsidR="00985772" w:rsidRPr="00E77F72">
              <w:rPr>
                <w:rFonts w:asciiTheme="minorHAnsi" w:hAnsiTheme="minorHAnsi"/>
                <w:sz w:val="18"/>
                <w:szCs w:val="18"/>
              </w:rPr>
              <w:t xml:space="preserve">  </w:t>
            </w:r>
            <w:proofErr w:type="spellStart"/>
            <w:r w:rsidR="00985772" w:rsidRPr="00E77F72">
              <w:rPr>
                <w:rFonts w:asciiTheme="minorHAnsi" w:hAnsiTheme="minorHAnsi"/>
                <w:sz w:val="18"/>
                <w:szCs w:val="18"/>
              </w:rPr>
              <w:t>0</w:t>
            </w:r>
            <w:proofErr w:type="spellEnd"/>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0</w:t>
            </w:r>
          </w:p>
        </w:tc>
        <w:tc>
          <w:tcPr>
            <w:tcW w:w="774" w:type="dxa"/>
            <w:gridSpan w:val="4"/>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TC</w:t>
            </w:r>
          </w:p>
        </w:tc>
        <w:tc>
          <w:tcPr>
            <w:tcW w:w="1032" w:type="dxa"/>
            <w:gridSpan w:val="5"/>
          </w:tcPr>
          <w:p w:rsidR="00985772" w:rsidRPr="00E77F72" w:rsidRDefault="00985772" w:rsidP="00E77F72">
            <w:pPr>
              <w:pStyle w:val="Table"/>
              <w:jc w:val="center"/>
              <w:cnfStyle w:val="000000010000"/>
              <w:rPr>
                <w:rFonts w:asciiTheme="minorHAnsi" w:hAnsiTheme="minorHAnsi"/>
                <w:sz w:val="18"/>
                <w:szCs w:val="18"/>
              </w:rPr>
            </w:pPr>
            <w:r w:rsidRPr="00E77F72">
              <w:rPr>
                <w:rFonts w:asciiTheme="minorHAnsi" w:hAnsiTheme="minorHAnsi"/>
                <w:sz w:val="18"/>
                <w:szCs w:val="18"/>
              </w:rPr>
              <w:t xml:space="preserve">0  </w:t>
            </w:r>
            <w:proofErr w:type="spellStart"/>
            <w:r w:rsidRPr="00E77F72">
              <w:rPr>
                <w:rFonts w:asciiTheme="minorHAnsi" w:hAnsiTheme="minorHAnsi"/>
                <w:sz w:val="18"/>
                <w:szCs w:val="18"/>
              </w:rPr>
              <w:t>0</w:t>
            </w:r>
            <w:proofErr w:type="spellEnd"/>
            <w:r w:rsidRPr="00E77F72">
              <w:rPr>
                <w:rFonts w:asciiTheme="minorHAnsi" w:hAnsiTheme="minorHAnsi"/>
                <w:sz w:val="18"/>
                <w:szCs w:val="18"/>
              </w:rPr>
              <w:t xml:space="preserve">   </w:t>
            </w:r>
            <w:proofErr w:type="spellStart"/>
            <w:r w:rsidRPr="00E77F72">
              <w:rPr>
                <w:rFonts w:asciiTheme="minorHAnsi" w:hAnsiTheme="minorHAnsi"/>
                <w:sz w:val="18"/>
                <w:szCs w:val="18"/>
              </w:rPr>
              <w:t>0</w:t>
            </w:r>
            <w:proofErr w:type="spellEnd"/>
            <w:r w:rsidRPr="00E77F72">
              <w:rPr>
                <w:rFonts w:asciiTheme="minorHAnsi" w:hAnsiTheme="minorHAnsi"/>
                <w:sz w:val="18"/>
                <w:szCs w:val="18"/>
              </w:rPr>
              <w:t xml:space="preserve">   </w:t>
            </w:r>
            <w:proofErr w:type="spellStart"/>
            <w:r w:rsidRPr="00E77F72">
              <w:rPr>
                <w:rFonts w:asciiTheme="minorHAnsi" w:hAnsiTheme="minorHAnsi"/>
                <w:sz w:val="18"/>
                <w:szCs w:val="18"/>
              </w:rPr>
              <w:t>0</w:t>
            </w:r>
            <w:proofErr w:type="spellEnd"/>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TD</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EP</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RO</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NS</w:t>
            </w:r>
          </w:p>
        </w:tc>
        <w:tc>
          <w:tcPr>
            <w:tcW w:w="516" w:type="dxa"/>
            <w:gridSpan w:val="3"/>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 xml:space="preserve">0     </w:t>
            </w:r>
            <w:proofErr w:type="spellStart"/>
            <w:r w:rsidRPr="00E77F72">
              <w:rPr>
                <w:rFonts w:asciiTheme="minorHAnsi" w:hAnsiTheme="minorHAnsi"/>
                <w:sz w:val="18"/>
                <w:szCs w:val="18"/>
              </w:rPr>
              <w:t>0</w:t>
            </w:r>
            <w:proofErr w:type="spellEnd"/>
          </w:p>
        </w:tc>
        <w:tc>
          <w:tcPr>
            <w:tcW w:w="2583" w:type="dxa"/>
            <w:gridSpan w:val="13"/>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Length</w:t>
            </w:r>
          </w:p>
        </w:tc>
      </w:tr>
      <w:tr w:rsidR="00985772" w:rsidRPr="00BF44BE" w:rsidTr="00AE21AC">
        <w:trPr>
          <w:cnfStyle w:val="000000100000"/>
          <w:trHeight w:val="21"/>
        </w:trPr>
        <w:tc>
          <w:tcPr>
            <w:cnfStyle w:val="001000000000"/>
            <w:tcW w:w="581"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63..32</w:t>
            </w:r>
          </w:p>
        </w:tc>
        <w:tc>
          <w:tcPr>
            <w:tcW w:w="4077" w:type="dxa"/>
            <w:gridSpan w:val="21"/>
            <w:hideMark/>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Requester id</w:t>
            </w:r>
          </w:p>
        </w:tc>
        <w:tc>
          <w:tcPr>
            <w:tcW w:w="2064" w:type="dxa"/>
            <w:gridSpan w:val="14"/>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tag</w:t>
            </w:r>
          </w:p>
        </w:tc>
        <w:tc>
          <w:tcPr>
            <w:tcW w:w="1032" w:type="dxa"/>
            <w:gridSpan w:val="5"/>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Last be</w:t>
            </w:r>
          </w:p>
        </w:tc>
        <w:tc>
          <w:tcPr>
            <w:tcW w:w="1035" w:type="dxa"/>
            <w:gridSpan w:val="5"/>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First be</w:t>
            </w:r>
          </w:p>
        </w:tc>
      </w:tr>
      <w:tr w:rsidR="00985772" w:rsidRPr="00BF44BE" w:rsidTr="00AE21AC">
        <w:trPr>
          <w:cnfStyle w:val="000000010000"/>
          <w:trHeight w:val="25"/>
        </w:trPr>
        <w:tc>
          <w:tcPr>
            <w:cnfStyle w:val="001000000000"/>
            <w:tcW w:w="581"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95..64</w:t>
            </w:r>
          </w:p>
        </w:tc>
        <w:tc>
          <w:tcPr>
            <w:tcW w:w="7692" w:type="dxa"/>
            <w:gridSpan w:val="43"/>
            <w:hideMark/>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Address[31...2]</w:t>
            </w:r>
          </w:p>
        </w:tc>
        <w:tc>
          <w:tcPr>
            <w:tcW w:w="516"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 xml:space="preserve">0     </w:t>
            </w:r>
            <w:proofErr w:type="spellStart"/>
            <w:r w:rsidRPr="00E77F72">
              <w:rPr>
                <w:rFonts w:asciiTheme="minorHAnsi" w:hAnsiTheme="minorHAnsi"/>
                <w:sz w:val="18"/>
                <w:szCs w:val="18"/>
              </w:rPr>
              <w:t>0</w:t>
            </w:r>
            <w:proofErr w:type="spellEnd"/>
          </w:p>
        </w:tc>
      </w:tr>
      <w:tr w:rsidR="00985772" w:rsidRPr="00BF44BE" w:rsidTr="00AE21AC">
        <w:trPr>
          <w:cnfStyle w:val="000000100000"/>
          <w:trHeight w:val="129"/>
        </w:trPr>
        <w:tc>
          <w:tcPr>
            <w:cnfStyle w:val="001000000000"/>
            <w:tcW w:w="581"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127..96</w:t>
            </w:r>
          </w:p>
        </w:tc>
        <w:tc>
          <w:tcPr>
            <w:tcW w:w="8208" w:type="dxa"/>
            <w:gridSpan w:val="45"/>
            <w:hideMark/>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w:t>
            </w:r>
          </w:p>
        </w:tc>
      </w:tr>
    </w:tbl>
    <w:p w:rsidR="00985772" w:rsidRDefault="00985772" w:rsidP="00985772">
      <w:pPr>
        <w:rPr>
          <w:b/>
        </w:rPr>
      </w:pPr>
    </w:p>
    <w:p w:rsidR="00985772" w:rsidRDefault="00985772" w:rsidP="00985772">
      <w:pPr>
        <w:rPr>
          <w:b/>
        </w:rPr>
      </w:pPr>
    </w:p>
    <w:p w:rsidR="00985772" w:rsidRDefault="00985772" w:rsidP="00985772">
      <w:pPr>
        <w:rPr>
          <w:b/>
        </w:rPr>
      </w:pPr>
      <w:r>
        <w:rPr>
          <w:b/>
        </w:rPr>
        <w:t>Completion with data</w:t>
      </w:r>
    </w:p>
    <w:p w:rsidR="00985772" w:rsidRDefault="00985772" w:rsidP="00985772">
      <w:pPr>
        <w:rPr>
          <w:b/>
        </w:rPr>
      </w:pPr>
    </w:p>
    <w:tbl>
      <w:tblPr>
        <w:tblStyle w:val="Style2"/>
        <w:tblW w:w="8789" w:type="dxa"/>
        <w:tblLayout w:type="fixed"/>
        <w:tblCellMar>
          <w:left w:w="0" w:type="dxa"/>
          <w:right w:w="0" w:type="dxa"/>
        </w:tblCellMar>
        <w:tblLook w:val="04A0"/>
      </w:tblPr>
      <w:tblGrid>
        <w:gridCol w:w="582"/>
        <w:gridCol w:w="209"/>
        <w:gridCol w:w="47"/>
        <w:gridCol w:w="256"/>
        <w:gridCol w:w="257"/>
        <w:gridCol w:w="50"/>
        <w:gridCol w:w="206"/>
        <w:gridCol w:w="257"/>
        <w:gridCol w:w="256"/>
        <w:gridCol w:w="257"/>
        <w:gridCol w:w="220"/>
        <w:gridCol w:w="36"/>
        <w:gridCol w:w="222"/>
        <w:gridCol w:w="35"/>
        <w:gridCol w:w="256"/>
        <w:gridCol w:w="257"/>
        <w:gridCol w:w="226"/>
        <w:gridCol w:w="30"/>
        <w:gridCol w:w="257"/>
        <w:gridCol w:w="256"/>
        <w:gridCol w:w="257"/>
        <w:gridCol w:w="232"/>
        <w:gridCol w:w="24"/>
        <w:gridCol w:w="234"/>
        <w:gridCol w:w="22"/>
        <w:gridCol w:w="236"/>
        <w:gridCol w:w="21"/>
        <w:gridCol w:w="237"/>
        <w:gridCol w:w="19"/>
        <w:gridCol w:w="239"/>
        <w:gridCol w:w="18"/>
        <w:gridCol w:w="256"/>
        <w:gridCol w:w="242"/>
        <w:gridCol w:w="15"/>
        <w:gridCol w:w="256"/>
        <w:gridCol w:w="245"/>
        <w:gridCol w:w="12"/>
        <w:gridCol w:w="246"/>
        <w:gridCol w:w="10"/>
        <w:gridCol w:w="257"/>
        <w:gridCol w:w="256"/>
        <w:gridCol w:w="257"/>
        <w:gridCol w:w="256"/>
        <w:gridCol w:w="257"/>
        <w:gridCol w:w="256"/>
        <w:gridCol w:w="257"/>
      </w:tblGrid>
      <w:tr w:rsidR="00985772" w:rsidRPr="00BF44BE" w:rsidTr="00AE21AC">
        <w:trPr>
          <w:cnfStyle w:val="100000000000"/>
          <w:trHeight w:val="150"/>
        </w:trPr>
        <w:tc>
          <w:tcPr>
            <w:cnfStyle w:val="001000000000"/>
            <w:tcW w:w="582"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offset</w:t>
            </w:r>
          </w:p>
        </w:tc>
        <w:tc>
          <w:tcPr>
            <w:tcW w:w="2051" w:type="dxa"/>
            <w:gridSpan w:val="11"/>
            <w:hideMark/>
          </w:tcPr>
          <w:p w:rsidR="00985772" w:rsidRPr="00E77F72" w:rsidRDefault="00985772" w:rsidP="00985772">
            <w:pPr>
              <w:pStyle w:val="Table"/>
              <w:jc w:val="center"/>
              <w:cnfStyle w:val="100000000000"/>
              <w:rPr>
                <w:rFonts w:asciiTheme="minorHAnsi" w:hAnsiTheme="minorHAnsi"/>
                <w:b w:val="0"/>
                <w:bCs w:val="0"/>
                <w:sz w:val="18"/>
                <w:szCs w:val="18"/>
              </w:rPr>
            </w:pPr>
          </w:p>
        </w:tc>
        <w:tc>
          <w:tcPr>
            <w:tcW w:w="2052" w:type="dxa"/>
            <w:gridSpan w:val="11"/>
          </w:tcPr>
          <w:p w:rsidR="00985772" w:rsidRPr="00E77F72" w:rsidRDefault="00985772" w:rsidP="00985772">
            <w:pPr>
              <w:pStyle w:val="Table"/>
              <w:jc w:val="center"/>
              <w:cnfStyle w:val="100000000000"/>
              <w:rPr>
                <w:rFonts w:asciiTheme="minorHAnsi" w:hAnsiTheme="minorHAnsi"/>
                <w:b w:val="0"/>
                <w:bCs w:val="0"/>
                <w:sz w:val="18"/>
                <w:szCs w:val="18"/>
              </w:rPr>
            </w:pPr>
          </w:p>
        </w:tc>
        <w:tc>
          <w:tcPr>
            <w:tcW w:w="2052" w:type="dxa"/>
            <w:gridSpan w:val="14"/>
          </w:tcPr>
          <w:p w:rsidR="00985772" w:rsidRPr="00E77F72" w:rsidRDefault="00985772" w:rsidP="00985772">
            <w:pPr>
              <w:pStyle w:val="Table"/>
              <w:jc w:val="center"/>
              <w:cnfStyle w:val="100000000000"/>
              <w:rPr>
                <w:rFonts w:asciiTheme="minorHAnsi" w:hAnsiTheme="minorHAnsi"/>
                <w:b w:val="0"/>
                <w:bCs w:val="0"/>
                <w:sz w:val="18"/>
                <w:szCs w:val="18"/>
              </w:rPr>
            </w:pPr>
          </w:p>
        </w:tc>
        <w:tc>
          <w:tcPr>
            <w:tcW w:w="2052" w:type="dxa"/>
            <w:gridSpan w:val="9"/>
          </w:tcPr>
          <w:p w:rsidR="00985772" w:rsidRPr="00E77F72" w:rsidRDefault="00985772" w:rsidP="00985772">
            <w:pPr>
              <w:pStyle w:val="Table"/>
              <w:jc w:val="center"/>
              <w:cnfStyle w:val="100000000000"/>
              <w:rPr>
                <w:rFonts w:asciiTheme="minorHAnsi" w:hAnsiTheme="minorHAnsi"/>
                <w:b w:val="0"/>
                <w:bCs w:val="0"/>
                <w:sz w:val="18"/>
                <w:szCs w:val="18"/>
              </w:rPr>
            </w:pPr>
          </w:p>
        </w:tc>
      </w:tr>
      <w:tr w:rsidR="00FF1A71" w:rsidRPr="00BF44BE" w:rsidTr="00AE21AC">
        <w:trPr>
          <w:cnfStyle w:val="000000100000"/>
          <w:trHeight w:val="150"/>
        </w:trPr>
        <w:tc>
          <w:tcPr>
            <w:cnfStyle w:val="001000000000"/>
            <w:tcW w:w="582" w:type="dxa"/>
            <w:hideMark/>
          </w:tcPr>
          <w:p w:rsidR="00985772" w:rsidRPr="00E77F72" w:rsidRDefault="00985772" w:rsidP="00985772">
            <w:pPr>
              <w:pStyle w:val="Table"/>
              <w:jc w:val="center"/>
              <w:rPr>
                <w:rFonts w:asciiTheme="minorHAnsi" w:hAnsiTheme="minorHAnsi"/>
                <w:sz w:val="18"/>
                <w:szCs w:val="18"/>
              </w:rPr>
            </w:pPr>
          </w:p>
        </w:tc>
        <w:tc>
          <w:tcPr>
            <w:tcW w:w="256" w:type="dxa"/>
            <w:gridSpan w:val="2"/>
            <w:hideMark/>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31</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30</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29</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28</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27</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26</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25</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24</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23</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22</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21</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20</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19</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18</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17</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16</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15</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14</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13</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12</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11</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10</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9</w:t>
            </w:r>
          </w:p>
        </w:tc>
        <w:tc>
          <w:tcPr>
            <w:tcW w:w="257"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8</w:t>
            </w:r>
          </w:p>
        </w:tc>
        <w:tc>
          <w:tcPr>
            <w:tcW w:w="256"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7</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6</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5</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4</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3</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2</w:t>
            </w:r>
          </w:p>
        </w:tc>
        <w:tc>
          <w:tcPr>
            <w:tcW w:w="256"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1</w:t>
            </w:r>
          </w:p>
        </w:tc>
        <w:tc>
          <w:tcPr>
            <w:tcW w:w="257" w:type="dxa"/>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0</w:t>
            </w:r>
          </w:p>
        </w:tc>
      </w:tr>
      <w:tr w:rsidR="00985772" w:rsidRPr="00BF44BE" w:rsidTr="00AE21AC">
        <w:trPr>
          <w:cnfStyle w:val="000000010000"/>
          <w:trHeight w:val="20"/>
        </w:trPr>
        <w:tc>
          <w:tcPr>
            <w:cnfStyle w:val="001000000000"/>
            <w:tcW w:w="582"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31..0</w:t>
            </w:r>
          </w:p>
        </w:tc>
        <w:tc>
          <w:tcPr>
            <w:tcW w:w="209" w:type="dxa"/>
            <w:hideMark/>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R</w:t>
            </w:r>
          </w:p>
        </w:tc>
        <w:tc>
          <w:tcPr>
            <w:tcW w:w="610" w:type="dxa"/>
            <w:gridSpan w:val="4"/>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Format</w:t>
            </w:r>
          </w:p>
        </w:tc>
        <w:tc>
          <w:tcPr>
            <w:tcW w:w="1196" w:type="dxa"/>
            <w:gridSpan w:val="5"/>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Type</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R</w:t>
            </w:r>
          </w:p>
        </w:tc>
        <w:tc>
          <w:tcPr>
            <w:tcW w:w="774" w:type="dxa"/>
            <w:gridSpan w:val="4"/>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TC</w:t>
            </w:r>
          </w:p>
        </w:tc>
        <w:tc>
          <w:tcPr>
            <w:tcW w:w="1032" w:type="dxa"/>
            <w:gridSpan w:val="5"/>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R</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TD</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EP</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RO</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NS</w:t>
            </w:r>
          </w:p>
        </w:tc>
        <w:tc>
          <w:tcPr>
            <w:tcW w:w="516" w:type="dxa"/>
            <w:gridSpan w:val="3"/>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AT</w:t>
            </w:r>
          </w:p>
        </w:tc>
        <w:tc>
          <w:tcPr>
            <w:tcW w:w="2580" w:type="dxa"/>
            <w:gridSpan w:val="13"/>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Length</w:t>
            </w:r>
          </w:p>
        </w:tc>
      </w:tr>
      <w:tr w:rsidR="00985772" w:rsidRPr="00BF44BE" w:rsidTr="00AE21AC">
        <w:trPr>
          <w:cnfStyle w:val="000000100000"/>
          <w:trHeight w:val="21"/>
        </w:trPr>
        <w:tc>
          <w:tcPr>
            <w:cnfStyle w:val="001000000000"/>
            <w:tcW w:w="582"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63..32</w:t>
            </w:r>
          </w:p>
        </w:tc>
        <w:tc>
          <w:tcPr>
            <w:tcW w:w="4079" w:type="dxa"/>
            <w:gridSpan w:val="21"/>
            <w:hideMark/>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Completer id</w:t>
            </w:r>
          </w:p>
        </w:tc>
        <w:tc>
          <w:tcPr>
            <w:tcW w:w="774" w:type="dxa"/>
            <w:gridSpan w:val="6"/>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status</w:t>
            </w:r>
          </w:p>
        </w:tc>
        <w:tc>
          <w:tcPr>
            <w:tcW w:w="258" w:type="dxa"/>
            <w:gridSpan w:val="2"/>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b</w:t>
            </w:r>
          </w:p>
        </w:tc>
        <w:tc>
          <w:tcPr>
            <w:tcW w:w="3096" w:type="dxa"/>
            <w:gridSpan w:val="16"/>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Byte count</w:t>
            </w:r>
          </w:p>
        </w:tc>
      </w:tr>
      <w:tr w:rsidR="00985772" w:rsidRPr="00BF44BE" w:rsidTr="00AE21AC">
        <w:trPr>
          <w:cnfStyle w:val="000000010000"/>
          <w:trHeight w:val="25"/>
        </w:trPr>
        <w:tc>
          <w:tcPr>
            <w:cnfStyle w:val="001000000000"/>
            <w:tcW w:w="582"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95..64</w:t>
            </w:r>
          </w:p>
        </w:tc>
        <w:tc>
          <w:tcPr>
            <w:tcW w:w="4079" w:type="dxa"/>
            <w:gridSpan w:val="21"/>
            <w:hideMark/>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Requester id</w:t>
            </w:r>
          </w:p>
        </w:tc>
        <w:tc>
          <w:tcPr>
            <w:tcW w:w="2064" w:type="dxa"/>
            <w:gridSpan w:val="14"/>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tag</w:t>
            </w:r>
          </w:p>
        </w:tc>
        <w:tc>
          <w:tcPr>
            <w:tcW w:w="258" w:type="dxa"/>
            <w:gridSpan w:val="2"/>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0</w:t>
            </w:r>
          </w:p>
        </w:tc>
        <w:tc>
          <w:tcPr>
            <w:tcW w:w="1806" w:type="dxa"/>
            <w:gridSpan w:val="8"/>
          </w:tcPr>
          <w:p w:rsidR="00985772" w:rsidRPr="00E77F72" w:rsidRDefault="00985772" w:rsidP="00985772">
            <w:pPr>
              <w:pStyle w:val="Table"/>
              <w:jc w:val="center"/>
              <w:cnfStyle w:val="000000010000"/>
              <w:rPr>
                <w:rFonts w:asciiTheme="minorHAnsi" w:hAnsiTheme="minorHAnsi"/>
                <w:sz w:val="18"/>
                <w:szCs w:val="18"/>
              </w:rPr>
            </w:pPr>
            <w:r w:rsidRPr="00E77F72">
              <w:rPr>
                <w:rFonts w:asciiTheme="minorHAnsi" w:hAnsiTheme="minorHAnsi"/>
                <w:sz w:val="18"/>
                <w:szCs w:val="18"/>
              </w:rPr>
              <w:t>Lower address</w:t>
            </w:r>
          </w:p>
        </w:tc>
      </w:tr>
      <w:tr w:rsidR="00985772" w:rsidRPr="00BF44BE" w:rsidTr="00AE21AC">
        <w:trPr>
          <w:cnfStyle w:val="000000100000"/>
          <w:trHeight w:val="129"/>
        </w:trPr>
        <w:tc>
          <w:tcPr>
            <w:cnfStyle w:val="001000000000"/>
            <w:tcW w:w="582" w:type="dxa"/>
            <w:hideMark/>
          </w:tcPr>
          <w:p w:rsidR="00985772" w:rsidRPr="00E77F72" w:rsidRDefault="00985772" w:rsidP="00985772">
            <w:pPr>
              <w:pStyle w:val="Table"/>
              <w:jc w:val="center"/>
              <w:rPr>
                <w:rFonts w:asciiTheme="minorHAnsi" w:hAnsiTheme="minorHAnsi"/>
                <w:sz w:val="18"/>
                <w:szCs w:val="18"/>
              </w:rPr>
            </w:pPr>
            <w:r w:rsidRPr="00E77F72">
              <w:rPr>
                <w:rFonts w:asciiTheme="minorHAnsi" w:hAnsiTheme="minorHAnsi"/>
                <w:sz w:val="18"/>
                <w:szCs w:val="18"/>
              </w:rPr>
              <w:t>127..96</w:t>
            </w:r>
          </w:p>
        </w:tc>
        <w:tc>
          <w:tcPr>
            <w:tcW w:w="8207" w:type="dxa"/>
            <w:gridSpan w:val="45"/>
            <w:hideMark/>
          </w:tcPr>
          <w:p w:rsidR="00985772" w:rsidRPr="00E77F72" w:rsidRDefault="00985772" w:rsidP="00985772">
            <w:pPr>
              <w:pStyle w:val="Table"/>
              <w:jc w:val="center"/>
              <w:cnfStyle w:val="000000100000"/>
              <w:rPr>
                <w:rFonts w:asciiTheme="minorHAnsi" w:hAnsiTheme="minorHAnsi"/>
                <w:sz w:val="18"/>
                <w:szCs w:val="18"/>
              </w:rPr>
            </w:pPr>
            <w:r w:rsidRPr="00E77F72">
              <w:rPr>
                <w:rFonts w:asciiTheme="minorHAnsi" w:hAnsiTheme="minorHAnsi"/>
                <w:sz w:val="18"/>
                <w:szCs w:val="18"/>
              </w:rPr>
              <w:t>-</w:t>
            </w:r>
          </w:p>
        </w:tc>
      </w:tr>
    </w:tbl>
    <w:p w:rsidR="00985772" w:rsidRDefault="00985772" w:rsidP="00985772">
      <w:pPr>
        <w:rPr>
          <w:b/>
        </w:rPr>
      </w:pPr>
    </w:p>
    <w:p w:rsidR="00E77F72" w:rsidRDefault="00E77F72">
      <w:pPr>
        <w:jc w:val="left"/>
        <w:rPr>
          <w:b/>
        </w:rPr>
      </w:pPr>
      <w:r>
        <w:rPr>
          <w:b/>
        </w:rPr>
        <w:br w:type="page"/>
      </w:r>
    </w:p>
    <w:p w:rsidR="00985772" w:rsidRDefault="00985772" w:rsidP="00E77F72">
      <w:pPr>
        <w:rPr>
          <w:b/>
        </w:rPr>
      </w:pPr>
      <w:proofErr w:type="spellStart"/>
      <w:r w:rsidRPr="00CB05EB">
        <w:rPr>
          <w:b/>
        </w:rPr>
        <w:lastRenderedPageBreak/>
        <w:t>PCIe</w:t>
      </w:r>
      <w:proofErr w:type="spellEnd"/>
      <w:r w:rsidRPr="00CB05EB">
        <w:rPr>
          <w:b/>
        </w:rPr>
        <w:t xml:space="preserve"> read packet </w:t>
      </w:r>
      <w:proofErr w:type="spellStart"/>
      <w:r w:rsidRPr="00CB05EB">
        <w:rPr>
          <w:b/>
        </w:rPr>
        <w:t>mem</w:t>
      </w:r>
      <w:proofErr w:type="spellEnd"/>
    </w:p>
    <w:p w:rsidR="00E77F72" w:rsidRDefault="00E77F72" w:rsidP="00E77F72">
      <w:pPr>
        <w:rPr>
          <w:rFonts w:cs="Arial"/>
        </w:rPr>
      </w:pPr>
    </w:p>
    <w:tbl>
      <w:tblPr>
        <w:tblStyle w:val="Style2"/>
        <w:tblW w:w="8867" w:type="dxa"/>
        <w:tblLook w:val="04A0"/>
      </w:tblPr>
      <w:tblGrid>
        <w:gridCol w:w="1384"/>
        <w:gridCol w:w="7483"/>
      </w:tblGrid>
      <w:tr w:rsidR="00E77F72" w:rsidRPr="00BF44BE" w:rsidTr="00E77F72">
        <w:trPr>
          <w:cnfStyle w:val="100000000000"/>
          <w:trHeight w:val="150"/>
        </w:trPr>
        <w:tc>
          <w:tcPr>
            <w:cnfStyle w:val="001000000000"/>
            <w:tcW w:w="1384" w:type="dxa"/>
            <w:hideMark/>
          </w:tcPr>
          <w:p w:rsidR="00985772" w:rsidRPr="005518E6" w:rsidRDefault="00985772" w:rsidP="00985772">
            <w:pPr>
              <w:pStyle w:val="Table"/>
              <w:jc w:val="center"/>
            </w:pPr>
            <w:r>
              <w:t>offset</w:t>
            </w:r>
          </w:p>
        </w:tc>
        <w:tc>
          <w:tcPr>
            <w:tcW w:w="7483" w:type="dxa"/>
            <w:hideMark/>
          </w:tcPr>
          <w:p w:rsidR="00985772" w:rsidRPr="005518E6" w:rsidRDefault="00985772" w:rsidP="00985772">
            <w:pPr>
              <w:pStyle w:val="Table"/>
              <w:jc w:val="center"/>
              <w:cnfStyle w:val="100000000000"/>
              <w:rPr>
                <w:vertAlign w:val="superscript"/>
              </w:rPr>
            </w:pPr>
            <w:r w:rsidRPr="005518E6">
              <w:t>Register</w:t>
            </w:r>
          </w:p>
        </w:tc>
      </w:tr>
      <w:tr w:rsidR="00E77F72" w:rsidRPr="00BF44BE" w:rsidTr="00E77F72">
        <w:trPr>
          <w:cnfStyle w:val="000000100000"/>
          <w:trHeight w:val="20"/>
        </w:trPr>
        <w:tc>
          <w:tcPr>
            <w:cnfStyle w:val="001000000000"/>
            <w:tcW w:w="1384" w:type="dxa"/>
            <w:hideMark/>
          </w:tcPr>
          <w:p w:rsidR="00985772" w:rsidRPr="00AE3D0A" w:rsidRDefault="00985772" w:rsidP="00985772">
            <w:pPr>
              <w:pStyle w:val="Table"/>
              <w:jc w:val="center"/>
            </w:pPr>
            <w:r>
              <w:t>0x00</w:t>
            </w:r>
          </w:p>
        </w:tc>
        <w:tc>
          <w:tcPr>
            <w:tcW w:w="7483" w:type="dxa"/>
            <w:hideMark/>
          </w:tcPr>
          <w:p w:rsidR="00985772" w:rsidRPr="00AE3D0A" w:rsidRDefault="00985772" w:rsidP="00985772">
            <w:pPr>
              <w:pStyle w:val="Table"/>
              <w:cnfStyle w:val="000000100000"/>
            </w:pPr>
            <w:r>
              <w:t>b31...b00: Chan 0 HIBI read address</w:t>
            </w:r>
          </w:p>
        </w:tc>
      </w:tr>
      <w:tr w:rsidR="00E77F72" w:rsidRPr="00BF44BE" w:rsidTr="00E77F72">
        <w:trPr>
          <w:cnfStyle w:val="000000010000"/>
          <w:trHeight w:val="21"/>
        </w:trPr>
        <w:tc>
          <w:tcPr>
            <w:cnfStyle w:val="001000000000"/>
            <w:tcW w:w="1384" w:type="dxa"/>
            <w:hideMark/>
          </w:tcPr>
          <w:p w:rsidR="00985772" w:rsidRDefault="00985772" w:rsidP="00985772">
            <w:pPr>
              <w:pStyle w:val="Table"/>
              <w:jc w:val="center"/>
            </w:pPr>
            <w:r>
              <w:t>0x01</w:t>
            </w:r>
          </w:p>
        </w:tc>
        <w:tc>
          <w:tcPr>
            <w:tcW w:w="7483" w:type="dxa"/>
            <w:hideMark/>
          </w:tcPr>
          <w:p w:rsidR="00985772" w:rsidRPr="00AE3D0A" w:rsidRDefault="00985772" w:rsidP="00985772">
            <w:pPr>
              <w:pStyle w:val="Table"/>
              <w:cnfStyle w:val="000000010000"/>
            </w:pPr>
            <w:r>
              <w:t xml:space="preserve">b29: buffer full, b28...b16: Chan 0 HIBI read length, b15...b00: Chan 0 </w:t>
            </w:r>
            <w:proofErr w:type="spellStart"/>
            <w:r>
              <w:t>PCIe</w:t>
            </w:r>
            <w:proofErr w:type="spellEnd"/>
            <w:r>
              <w:t xml:space="preserve"> </w:t>
            </w:r>
            <w:proofErr w:type="spellStart"/>
            <w:r>
              <w:t>req</w:t>
            </w:r>
            <w:proofErr w:type="spellEnd"/>
            <w:r>
              <w:t xml:space="preserve"> id</w:t>
            </w:r>
          </w:p>
        </w:tc>
      </w:tr>
      <w:tr w:rsidR="00E77F72" w:rsidRPr="00BF44BE" w:rsidTr="00E77F72">
        <w:trPr>
          <w:cnfStyle w:val="000000100000"/>
          <w:trHeight w:val="25"/>
        </w:trPr>
        <w:tc>
          <w:tcPr>
            <w:cnfStyle w:val="001000000000"/>
            <w:tcW w:w="1384" w:type="dxa"/>
            <w:hideMark/>
          </w:tcPr>
          <w:p w:rsidR="00985772" w:rsidRDefault="00985772" w:rsidP="00985772">
            <w:pPr>
              <w:pStyle w:val="Table"/>
              <w:jc w:val="center"/>
            </w:pPr>
            <w:r>
              <w:t>0x02</w:t>
            </w:r>
          </w:p>
        </w:tc>
        <w:tc>
          <w:tcPr>
            <w:tcW w:w="7483" w:type="dxa"/>
            <w:hideMark/>
          </w:tcPr>
          <w:p w:rsidR="00985772" w:rsidRDefault="00985772" w:rsidP="00985772">
            <w:pPr>
              <w:pStyle w:val="Table"/>
              <w:cnfStyle w:val="000000100000"/>
            </w:pPr>
            <w:r w:rsidRPr="00F977F4">
              <w:t>b15</w:t>
            </w:r>
            <w:r>
              <w:t>...b08: Chan 0 HIBI data write offset, b07...b00: Chan 0 HIBI data read offset</w:t>
            </w:r>
          </w:p>
        </w:tc>
      </w:tr>
      <w:tr w:rsidR="00E77F72" w:rsidRPr="00BF44BE" w:rsidTr="00E77F72">
        <w:trPr>
          <w:cnfStyle w:val="000000010000"/>
          <w:trHeight w:val="129"/>
        </w:trPr>
        <w:tc>
          <w:tcPr>
            <w:cnfStyle w:val="001000000000"/>
            <w:tcW w:w="1384" w:type="dxa"/>
            <w:hideMark/>
          </w:tcPr>
          <w:p w:rsidR="00985772" w:rsidRDefault="00985772" w:rsidP="00985772">
            <w:pPr>
              <w:pStyle w:val="Table"/>
              <w:jc w:val="center"/>
            </w:pPr>
            <w:r>
              <w:t>0x03</w:t>
            </w:r>
          </w:p>
        </w:tc>
        <w:tc>
          <w:tcPr>
            <w:tcW w:w="7483" w:type="dxa"/>
            <w:hideMark/>
          </w:tcPr>
          <w:p w:rsidR="00985772" w:rsidRDefault="00985772" w:rsidP="00985772">
            <w:pPr>
              <w:pStyle w:val="Table"/>
              <w:cnfStyle w:val="000000010000"/>
            </w:pPr>
            <w:r>
              <w:t>-</w:t>
            </w:r>
          </w:p>
        </w:tc>
      </w:tr>
      <w:tr w:rsidR="00E77F72" w:rsidRPr="00BF44BE" w:rsidTr="00E77F72">
        <w:trPr>
          <w:cnfStyle w:val="000000100000"/>
          <w:trHeight w:val="10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10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010000"/>
            </w:pPr>
          </w:p>
        </w:tc>
      </w:tr>
      <w:tr w:rsidR="00E77F72" w:rsidRPr="00BF44BE" w:rsidTr="00E77F72">
        <w:trPr>
          <w:cnfStyle w:val="000000100000"/>
          <w:trHeight w:val="67"/>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67"/>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010000"/>
            </w:pPr>
          </w:p>
        </w:tc>
      </w:tr>
      <w:tr w:rsidR="00E77F72" w:rsidRPr="00BF44BE" w:rsidTr="00E77F72">
        <w:trPr>
          <w:cnfStyle w:val="000000100000"/>
          <w:trHeight w:val="172"/>
        </w:trPr>
        <w:tc>
          <w:tcPr>
            <w:cnfStyle w:val="001000000000"/>
            <w:tcW w:w="1384" w:type="dxa"/>
            <w:hideMark/>
          </w:tcPr>
          <w:p w:rsidR="00985772" w:rsidRPr="00672FBE"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147"/>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010000"/>
            </w:pPr>
          </w:p>
        </w:tc>
      </w:tr>
      <w:tr w:rsidR="00E77F72" w:rsidRPr="00BF44BE" w:rsidTr="00E77F72">
        <w:trPr>
          <w:cnfStyle w:val="000000100000"/>
          <w:trHeight w:val="110"/>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11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010000"/>
            </w:pPr>
          </w:p>
        </w:tc>
      </w:tr>
      <w:tr w:rsidR="00E77F72" w:rsidRPr="00BF44BE" w:rsidTr="00E77F72">
        <w:trPr>
          <w:cnfStyle w:val="000000100000"/>
          <w:trHeight w:val="11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11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010000"/>
            </w:pPr>
          </w:p>
        </w:tc>
      </w:tr>
      <w:tr w:rsidR="00E77F72" w:rsidRPr="00BF44BE" w:rsidTr="00E77F72">
        <w:trPr>
          <w:cnfStyle w:val="000000100000"/>
          <w:trHeight w:val="11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11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010000"/>
            </w:pPr>
          </w:p>
        </w:tc>
      </w:tr>
      <w:tr w:rsidR="00E77F72" w:rsidRPr="00BF44BE" w:rsidTr="00E77F72">
        <w:trPr>
          <w:cnfStyle w:val="000000100000"/>
          <w:trHeight w:val="115"/>
        </w:trPr>
        <w:tc>
          <w:tcPr>
            <w:cnfStyle w:val="001000000000"/>
            <w:tcW w:w="1384" w:type="dxa"/>
            <w:hideMark/>
          </w:tcPr>
          <w:p w:rsidR="00985772" w:rsidRDefault="00985772" w:rsidP="00985772">
            <w:pPr>
              <w:pStyle w:val="Table"/>
              <w:jc w:val="center"/>
            </w:pPr>
          </w:p>
        </w:tc>
        <w:tc>
          <w:tcPr>
            <w:tcW w:w="7483" w:type="dxa"/>
            <w:hideMark/>
          </w:tcPr>
          <w:p w:rsidR="00985772" w:rsidRDefault="00985772" w:rsidP="00985772">
            <w:pPr>
              <w:pStyle w:val="Table"/>
              <w:cnfStyle w:val="000000100000"/>
            </w:pPr>
          </w:p>
        </w:tc>
      </w:tr>
      <w:tr w:rsidR="00E77F72" w:rsidRPr="00BF44BE" w:rsidTr="00E77F72">
        <w:trPr>
          <w:cnfStyle w:val="000000010000"/>
          <w:trHeight w:val="47"/>
        </w:trPr>
        <w:tc>
          <w:tcPr>
            <w:cnfStyle w:val="001000000000"/>
            <w:tcW w:w="1384" w:type="dxa"/>
            <w:hideMark/>
          </w:tcPr>
          <w:p w:rsidR="00985772" w:rsidRPr="008F685B" w:rsidRDefault="00985772" w:rsidP="00985772">
            <w:pPr>
              <w:pStyle w:val="Table"/>
              <w:jc w:val="center"/>
              <w:rPr>
                <w:color w:val="808080" w:themeColor="background1" w:themeShade="80"/>
              </w:rPr>
            </w:pPr>
          </w:p>
        </w:tc>
        <w:tc>
          <w:tcPr>
            <w:tcW w:w="7483" w:type="dxa"/>
            <w:hideMark/>
          </w:tcPr>
          <w:p w:rsidR="00985772" w:rsidRPr="008F685B" w:rsidRDefault="00985772" w:rsidP="00985772">
            <w:pPr>
              <w:pStyle w:val="Table"/>
              <w:cnfStyle w:val="000000010000"/>
              <w:rPr>
                <w:color w:val="808080" w:themeColor="background1" w:themeShade="80"/>
              </w:rPr>
            </w:pPr>
          </w:p>
        </w:tc>
      </w:tr>
      <w:tr w:rsidR="00E77F72" w:rsidRPr="00BF44BE" w:rsidTr="00E77F72">
        <w:trPr>
          <w:cnfStyle w:val="000000100000"/>
          <w:trHeight w:val="165"/>
        </w:trPr>
        <w:tc>
          <w:tcPr>
            <w:cnfStyle w:val="001000000000"/>
            <w:tcW w:w="1384" w:type="dxa"/>
            <w:hideMark/>
          </w:tcPr>
          <w:p w:rsidR="00985772" w:rsidRPr="008F685B" w:rsidRDefault="00985772" w:rsidP="00985772">
            <w:pPr>
              <w:pStyle w:val="Table"/>
              <w:jc w:val="center"/>
              <w:rPr>
                <w:color w:val="808080" w:themeColor="background1" w:themeShade="80"/>
              </w:rPr>
            </w:pPr>
          </w:p>
        </w:tc>
        <w:tc>
          <w:tcPr>
            <w:tcW w:w="7483" w:type="dxa"/>
            <w:hideMark/>
          </w:tcPr>
          <w:p w:rsidR="00985772" w:rsidRPr="008F685B" w:rsidRDefault="00985772" w:rsidP="00985772">
            <w:pPr>
              <w:pStyle w:val="Table"/>
              <w:cnfStyle w:val="000000100000"/>
              <w:rPr>
                <w:color w:val="808080" w:themeColor="background1" w:themeShade="80"/>
              </w:rPr>
            </w:pPr>
          </w:p>
        </w:tc>
      </w:tr>
      <w:tr w:rsidR="00E77F72" w:rsidRPr="00BF44BE" w:rsidTr="00E77F72">
        <w:trPr>
          <w:cnfStyle w:val="000000010000"/>
          <w:trHeight w:val="127"/>
        </w:trPr>
        <w:tc>
          <w:tcPr>
            <w:cnfStyle w:val="001000000000"/>
            <w:tcW w:w="1384" w:type="dxa"/>
            <w:hideMark/>
          </w:tcPr>
          <w:p w:rsidR="00985772" w:rsidRPr="008F685B" w:rsidRDefault="00985772" w:rsidP="00985772">
            <w:pPr>
              <w:pStyle w:val="Table"/>
              <w:jc w:val="center"/>
              <w:rPr>
                <w:color w:val="808080" w:themeColor="background1" w:themeShade="80"/>
              </w:rPr>
            </w:pPr>
          </w:p>
        </w:tc>
        <w:tc>
          <w:tcPr>
            <w:tcW w:w="7483" w:type="dxa"/>
            <w:hideMark/>
          </w:tcPr>
          <w:p w:rsidR="00985772" w:rsidRPr="008F685B" w:rsidRDefault="00985772" w:rsidP="00985772">
            <w:pPr>
              <w:pStyle w:val="Table"/>
              <w:cnfStyle w:val="000000010000"/>
              <w:rPr>
                <w:color w:val="808080" w:themeColor="background1" w:themeShade="80"/>
              </w:rPr>
            </w:pPr>
          </w:p>
        </w:tc>
      </w:tr>
    </w:tbl>
    <w:p w:rsidR="00985772" w:rsidRDefault="00985772" w:rsidP="00985772">
      <w:pPr>
        <w:rPr>
          <w:rFonts w:cs="Arial"/>
        </w:rPr>
      </w:pPr>
    </w:p>
    <w:p w:rsidR="00985772" w:rsidRDefault="00985772" w:rsidP="00985772">
      <w:pPr>
        <w:rPr>
          <w:rFonts w:cs="Arial"/>
        </w:rPr>
      </w:pPr>
    </w:p>
    <w:p w:rsidR="00985772" w:rsidRDefault="00985772" w:rsidP="00985772">
      <w:pPr>
        <w:rPr>
          <w:rFonts w:cs="Arial"/>
        </w:rPr>
      </w:pPr>
    </w:p>
    <w:p w:rsidR="00985772" w:rsidRPr="00CB05EB" w:rsidRDefault="00985772" w:rsidP="00985772">
      <w:pPr>
        <w:rPr>
          <w:b/>
        </w:rPr>
      </w:pPr>
      <w:proofErr w:type="spellStart"/>
      <w:r w:rsidRPr="00CB05EB">
        <w:rPr>
          <w:b/>
        </w:rPr>
        <w:t>PCIe</w:t>
      </w:r>
      <w:proofErr w:type="spellEnd"/>
      <w:r w:rsidRPr="00CB05EB">
        <w:rPr>
          <w:b/>
        </w:rPr>
        <w:t xml:space="preserve"> read packet </w:t>
      </w:r>
      <w:r>
        <w:rPr>
          <w:b/>
        </w:rPr>
        <w:t xml:space="preserve">data </w:t>
      </w:r>
      <w:proofErr w:type="spellStart"/>
      <w:r w:rsidRPr="00CB05EB">
        <w:rPr>
          <w:b/>
        </w:rPr>
        <w:t>mem</w:t>
      </w:r>
      <w:proofErr w:type="spellEnd"/>
    </w:p>
    <w:tbl>
      <w:tblPr>
        <w:tblStyle w:val="Style2"/>
        <w:tblW w:w="8867" w:type="dxa"/>
        <w:tblLook w:val="04A0"/>
      </w:tblPr>
      <w:tblGrid>
        <w:gridCol w:w="1384"/>
        <w:gridCol w:w="7483"/>
      </w:tblGrid>
      <w:tr w:rsidR="00E77F72" w:rsidRPr="00BF44BE" w:rsidTr="00E77F72">
        <w:trPr>
          <w:cnfStyle w:val="100000000000"/>
          <w:trHeight w:val="150"/>
        </w:trPr>
        <w:tc>
          <w:tcPr>
            <w:cnfStyle w:val="001000000000"/>
            <w:tcW w:w="1384" w:type="dxa"/>
            <w:hideMark/>
          </w:tcPr>
          <w:p w:rsidR="00985772" w:rsidRPr="005518E6" w:rsidRDefault="00985772" w:rsidP="00985772">
            <w:pPr>
              <w:pStyle w:val="Table"/>
              <w:jc w:val="center"/>
            </w:pPr>
            <w:r>
              <w:t>offset</w:t>
            </w:r>
          </w:p>
        </w:tc>
        <w:tc>
          <w:tcPr>
            <w:tcW w:w="7483" w:type="dxa"/>
            <w:hideMark/>
          </w:tcPr>
          <w:p w:rsidR="00985772" w:rsidRPr="005518E6" w:rsidRDefault="00985772" w:rsidP="00985772">
            <w:pPr>
              <w:pStyle w:val="Table"/>
              <w:jc w:val="center"/>
              <w:cnfStyle w:val="100000000000"/>
              <w:rPr>
                <w:vertAlign w:val="superscript"/>
              </w:rPr>
            </w:pPr>
            <w:r w:rsidRPr="005518E6">
              <w:t>Register</w:t>
            </w:r>
          </w:p>
        </w:tc>
      </w:tr>
      <w:tr w:rsidR="00E77F72" w:rsidRPr="00BF44BE" w:rsidTr="00E77F72">
        <w:trPr>
          <w:cnfStyle w:val="000000100000"/>
          <w:trHeight w:val="20"/>
        </w:trPr>
        <w:tc>
          <w:tcPr>
            <w:cnfStyle w:val="001000000000"/>
            <w:tcW w:w="1384" w:type="dxa"/>
            <w:hideMark/>
          </w:tcPr>
          <w:p w:rsidR="00985772" w:rsidRPr="00AE3D0A" w:rsidRDefault="00985772" w:rsidP="00985772">
            <w:pPr>
              <w:pStyle w:val="Table"/>
              <w:jc w:val="center"/>
            </w:pPr>
            <w:r>
              <w:t>0x000</w:t>
            </w:r>
          </w:p>
        </w:tc>
        <w:tc>
          <w:tcPr>
            <w:tcW w:w="7483" w:type="dxa"/>
            <w:hideMark/>
          </w:tcPr>
          <w:p w:rsidR="00985772" w:rsidRPr="00AE3D0A" w:rsidRDefault="00985772" w:rsidP="00985772">
            <w:pPr>
              <w:pStyle w:val="Table"/>
              <w:cnfStyle w:val="000000100000"/>
            </w:pPr>
            <w:r>
              <w:t>Chan 0 HIBI read data 0</w:t>
            </w:r>
          </w:p>
        </w:tc>
      </w:tr>
      <w:tr w:rsidR="00E77F72" w:rsidRPr="00BF44BE" w:rsidTr="00E77F72">
        <w:trPr>
          <w:cnfStyle w:val="000000010000"/>
          <w:trHeight w:val="21"/>
        </w:trPr>
        <w:tc>
          <w:tcPr>
            <w:cnfStyle w:val="001000000000"/>
            <w:tcW w:w="1384" w:type="dxa"/>
            <w:hideMark/>
          </w:tcPr>
          <w:p w:rsidR="00985772" w:rsidRDefault="00985772" w:rsidP="00985772">
            <w:pPr>
              <w:pStyle w:val="Table"/>
              <w:jc w:val="center"/>
            </w:pPr>
            <w:r>
              <w:t>...</w:t>
            </w:r>
          </w:p>
        </w:tc>
        <w:tc>
          <w:tcPr>
            <w:tcW w:w="7483" w:type="dxa"/>
            <w:hideMark/>
          </w:tcPr>
          <w:p w:rsidR="00985772" w:rsidRPr="00AE3D0A" w:rsidRDefault="00985772" w:rsidP="00985772">
            <w:pPr>
              <w:pStyle w:val="Table"/>
              <w:cnfStyle w:val="000000010000"/>
            </w:pPr>
          </w:p>
        </w:tc>
      </w:tr>
      <w:tr w:rsidR="00E77F72" w:rsidRPr="00BF44BE" w:rsidTr="00E77F72">
        <w:trPr>
          <w:cnfStyle w:val="000000100000"/>
          <w:trHeight w:val="25"/>
        </w:trPr>
        <w:tc>
          <w:tcPr>
            <w:cnfStyle w:val="001000000000"/>
            <w:tcW w:w="1384" w:type="dxa"/>
            <w:hideMark/>
          </w:tcPr>
          <w:p w:rsidR="00985772" w:rsidRDefault="00985772" w:rsidP="00985772">
            <w:pPr>
              <w:pStyle w:val="Table"/>
              <w:jc w:val="center"/>
            </w:pPr>
            <w:r>
              <w:t>0x07F</w:t>
            </w:r>
          </w:p>
        </w:tc>
        <w:tc>
          <w:tcPr>
            <w:tcW w:w="7483" w:type="dxa"/>
            <w:hideMark/>
          </w:tcPr>
          <w:p w:rsidR="00985772" w:rsidRDefault="00985772" w:rsidP="00985772">
            <w:pPr>
              <w:pStyle w:val="Table"/>
              <w:cnfStyle w:val="000000100000"/>
            </w:pPr>
            <w:r>
              <w:t>Chan 0 HIBI read data 127</w:t>
            </w:r>
          </w:p>
        </w:tc>
      </w:tr>
      <w:tr w:rsidR="00E77F72" w:rsidRPr="00BF44BE" w:rsidTr="00E77F72">
        <w:trPr>
          <w:cnfStyle w:val="000000010000"/>
          <w:trHeight w:val="129"/>
        </w:trPr>
        <w:tc>
          <w:tcPr>
            <w:cnfStyle w:val="001000000000"/>
            <w:tcW w:w="1384" w:type="dxa"/>
            <w:hideMark/>
          </w:tcPr>
          <w:p w:rsidR="00985772" w:rsidRDefault="00985772" w:rsidP="00985772">
            <w:pPr>
              <w:pStyle w:val="Table"/>
              <w:jc w:val="center"/>
            </w:pPr>
            <w:r>
              <w:t>0x080</w:t>
            </w:r>
          </w:p>
        </w:tc>
        <w:tc>
          <w:tcPr>
            <w:tcW w:w="7483" w:type="dxa"/>
            <w:hideMark/>
          </w:tcPr>
          <w:p w:rsidR="00985772" w:rsidRDefault="00985772" w:rsidP="00985772">
            <w:pPr>
              <w:pStyle w:val="Table"/>
              <w:cnfStyle w:val="000000010000"/>
            </w:pPr>
            <w:r>
              <w:t>Chan 1 HIBI read data 0</w:t>
            </w:r>
          </w:p>
        </w:tc>
      </w:tr>
      <w:tr w:rsidR="00E77F72" w:rsidRPr="00BF44BE" w:rsidTr="00E77F72">
        <w:trPr>
          <w:cnfStyle w:val="000000100000"/>
          <w:trHeight w:val="105"/>
        </w:trPr>
        <w:tc>
          <w:tcPr>
            <w:cnfStyle w:val="001000000000"/>
            <w:tcW w:w="1384" w:type="dxa"/>
            <w:hideMark/>
          </w:tcPr>
          <w:p w:rsidR="00985772" w:rsidRDefault="00985772" w:rsidP="00985772">
            <w:pPr>
              <w:pStyle w:val="Table"/>
              <w:jc w:val="center"/>
            </w:pPr>
            <w:r>
              <w:t>...</w:t>
            </w:r>
          </w:p>
        </w:tc>
        <w:tc>
          <w:tcPr>
            <w:tcW w:w="7483" w:type="dxa"/>
            <w:hideMark/>
          </w:tcPr>
          <w:p w:rsidR="00985772" w:rsidRDefault="00985772" w:rsidP="00985772">
            <w:pPr>
              <w:pStyle w:val="Table"/>
              <w:cnfStyle w:val="000000100000"/>
            </w:pPr>
          </w:p>
        </w:tc>
      </w:tr>
      <w:tr w:rsidR="00E77F72" w:rsidRPr="00BF44BE" w:rsidTr="00E77F72">
        <w:trPr>
          <w:cnfStyle w:val="000000010000"/>
          <w:trHeight w:val="105"/>
        </w:trPr>
        <w:tc>
          <w:tcPr>
            <w:cnfStyle w:val="001000000000"/>
            <w:tcW w:w="1384" w:type="dxa"/>
            <w:hideMark/>
          </w:tcPr>
          <w:p w:rsidR="00985772" w:rsidRDefault="00985772" w:rsidP="00985772">
            <w:pPr>
              <w:pStyle w:val="Table"/>
              <w:jc w:val="center"/>
            </w:pPr>
            <w:r>
              <w:t>0x3FF</w:t>
            </w:r>
          </w:p>
        </w:tc>
        <w:tc>
          <w:tcPr>
            <w:tcW w:w="7483" w:type="dxa"/>
            <w:hideMark/>
          </w:tcPr>
          <w:p w:rsidR="00985772" w:rsidRDefault="00985772" w:rsidP="00985772">
            <w:pPr>
              <w:pStyle w:val="Table"/>
              <w:cnfStyle w:val="000000010000"/>
            </w:pPr>
            <w:r>
              <w:t>Chan 7 HIBI read data 127</w:t>
            </w:r>
          </w:p>
        </w:tc>
      </w:tr>
    </w:tbl>
    <w:p w:rsidR="00985772" w:rsidRDefault="00985772" w:rsidP="00985772">
      <w:pPr>
        <w:rPr>
          <w:rFonts w:cs="Arial"/>
        </w:rPr>
      </w:pPr>
    </w:p>
    <w:p w:rsidR="00985772" w:rsidRPr="003E4E95" w:rsidRDefault="00985772" w:rsidP="00985772">
      <w:pPr>
        <w:pStyle w:val="ListParagraph"/>
        <w:numPr>
          <w:ilvl w:val="0"/>
          <w:numId w:val="33"/>
        </w:numPr>
        <w:spacing w:line="276" w:lineRule="auto"/>
        <w:jc w:val="left"/>
        <w:rPr>
          <w:rFonts w:cs="Arial"/>
        </w:rPr>
      </w:pPr>
      <w:proofErr w:type="spellStart"/>
      <w:r>
        <w:rPr>
          <w:rFonts w:cs="Arial"/>
        </w:rPr>
        <w:t>PCIe</w:t>
      </w:r>
      <w:proofErr w:type="spellEnd"/>
      <w:r>
        <w:rPr>
          <w:rFonts w:cs="Arial"/>
        </w:rPr>
        <w:t xml:space="preserve"> completions can be divided</w:t>
      </w:r>
    </w:p>
    <w:p w:rsidR="00985772" w:rsidRPr="003E4E95" w:rsidRDefault="00985772" w:rsidP="00985772">
      <w:pPr>
        <w:pStyle w:val="ListParagraph"/>
        <w:numPr>
          <w:ilvl w:val="1"/>
          <w:numId w:val="33"/>
        </w:numPr>
        <w:spacing w:line="276" w:lineRule="auto"/>
        <w:jc w:val="left"/>
        <w:rPr>
          <w:rFonts w:cs="Arial"/>
        </w:rPr>
      </w:pPr>
    </w:p>
    <w:p w:rsidR="00985772" w:rsidRDefault="00985772" w:rsidP="00985772">
      <w:pPr>
        <w:rPr>
          <w:rFonts w:cs="Arial"/>
        </w:rPr>
      </w:pPr>
    </w:p>
    <w:p w:rsidR="00985772" w:rsidRDefault="00985772" w:rsidP="00985772">
      <w:pPr>
        <w:rPr>
          <w:rFonts w:eastAsiaTheme="majorEastAsia" w:cs="Arial"/>
          <w:b/>
          <w:bCs/>
          <w:color w:val="365F91" w:themeColor="accent1" w:themeShade="BF"/>
          <w:sz w:val="28"/>
          <w:szCs w:val="28"/>
          <w:lang w:bidi="en-US"/>
        </w:rPr>
      </w:pPr>
      <w:r>
        <w:rPr>
          <w:rFonts w:cs="Arial"/>
        </w:rPr>
        <w:br w:type="page"/>
      </w:r>
    </w:p>
    <w:p w:rsidR="00985772" w:rsidRDefault="00985772" w:rsidP="00985772">
      <w:pPr>
        <w:rPr>
          <w:rFonts w:eastAsiaTheme="majorEastAsia" w:cs="Arial"/>
          <w:b/>
          <w:bCs/>
          <w:color w:val="365F91" w:themeColor="accent1" w:themeShade="BF"/>
          <w:sz w:val="28"/>
          <w:szCs w:val="28"/>
          <w:lang w:bidi="en-US"/>
        </w:rPr>
      </w:pPr>
      <w:r>
        <w:rPr>
          <w:rFonts w:cs="Arial"/>
        </w:rPr>
        <w:lastRenderedPageBreak/>
        <w:br w:type="page"/>
      </w:r>
    </w:p>
    <w:p w:rsidR="00985772" w:rsidRDefault="00985772" w:rsidP="006A1B50">
      <w:pPr>
        <w:pStyle w:val="Heading2"/>
      </w:pPr>
      <w:bookmarkStart w:id="73" w:name="_Toc279603936"/>
      <w:bookmarkStart w:id="74" w:name="_Toc304384658"/>
      <w:r>
        <w:lastRenderedPageBreak/>
        <w:t>Internal structures</w:t>
      </w:r>
      <w:bookmarkEnd w:id="73"/>
      <w:bookmarkEnd w:id="74"/>
    </w:p>
    <w:p w:rsidR="00272035" w:rsidRPr="00272035" w:rsidRDefault="00272035" w:rsidP="00272035">
      <w:pPr>
        <w:pStyle w:val="BodyText2"/>
      </w:pPr>
      <w:proofErr w:type="gramStart"/>
      <w:r>
        <w:t>Incomplete and partially outdated.</w:t>
      </w:r>
      <w:proofErr w:type="gramEnd"/>
    </w:p>
    <w:p w:rsidR="00985772" w:rsidRDefault="00985772" w:rsidP="006A1B50">
      <w:pPr>
        <w:pStyle w:val="Heading3"/>
        <w:rPr>
          <w:lang w:bidi="en-US"/>
        </w:rPr>
      </w:pPr>
      <w:bookmarkStart w:id="75" w:name="_Toc279603937"/>
      <w:bookmarkStart w:id="76" w:name="_Toc304384659"/>
      <w:r>
        <w:rPr>
          <w:lang w:bidi="en-US"/>
        </w:rPr>
        <w:t xml:space="preserve">TLP </w:t>
      </w:r>
      <w:proofErr w:type="spellStart"/>
      <w:r>
        <w:rPr>
          <w:lang w:bidi="en-US"/>
        </w:rPr>
        <w:t>dec</w:t>
      </w:r>
      <w:bookmarkEnd w:id="75"/>
      <w:bookmarkEnd w:id="76"/>
      <w:proofErr w:type="spellEnd"/>
    </w:p>
    <w:p w:rsidR="00985772" w:rsidRDefault="00E77F72" w:rsidP="00985772">
      <w:pPr>
        <w:rPr>
          <w:rFonts w:eastAsiaTheme="majorEastAsia" w:cs="Arial"/>
          <w:b/>
          <w:bCs/>
          <w:color w:val="365F91" w:themeColor="accent1" w:themeShade="BF"/>
          <w:sz w:val="28"/>
          <w:szCs w:val="28"/>
          <w:lang w:bidi="en-US"/>
        </w:rPr>
      </w:pPr>
      <w:r>
        <w:rPr>
          <w:rFonts w:cs="Arial"/>
          <w:noProof/>
        </w:rPr>
        <w:drawing>
          <wp:inline distT="0" distB="0" distL="0" distR="0">
            <wp:extent cx="5544820" cy="3283142"/>
            <wp:effectExtent l="19050" t="0" r="0" b="0"/>
            <wp:docPr id="28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srcRect/>
                    <a:stretch>
                      <a:fillRect/>
                    </a:stretch>
                  </pic:blipFill>
                  <pic:spPr bwMode="auto">
                    <a:xfrm>
                      <a:off x="0" y="0"/>
                      <a:ext cx="5544820" cy="3283142"/>
                    </a:xfrm>
                    <a:prstGeom prst="rect">
                      <a:avLst/>
                    </a:prstGeom>
                    <a:noFill/>
                    <a:ln w="9525">
                      <a:noFill/>
                      <a:miter lim="800000"/>
                      <a:headEnd/>
                      <a:tailEnd/>
                    </a:ln>
                  </pic:spPr>
                </pic:pic>
              </a:graphicData>
            </a:graphic>
          </wp:inline>
        </w:drawing>
      </w:r>
    </w:p>
    <w:p w:rsidR="00985772" w:rsidRDefault="00985772" w:rsidP="006A1B50">
      <w:pPr>
        <w:pStyle w:val="Heading3"/>
        <w:rPr>
          <w:lang w:bidi="en-US"/>
        </w:rPr>
      </w:pPr>
      <w:bookmarkStart w:id="77" w:name="_Toc279603938"/>
      <w:bookmarkStart w:id="78" w:name="_Toc304384660"/>
      <w:r>
        <w:rPr>
          <w:lang w:bidi="en-US"/>
        </w:rPr>
        <w:t>TLP enc</w:t>
      </w:r>
      <w:bookmarkEnd w:id="77"/>
      <w:bookmarkEnd w:id="78"/>
    </w:p>
    <w:p w:rsidR="00985772" w:rsidRDefault="00E77F72" w:rsidP="00985772">
      <w:pPr>
        <w:pStyle w:val="ListParagraph"/>
        <w:ind w:left="0"/>
        <w:rPr>
          <w:rFonts w:eastAsiaTheme="majorEastAsia" w:cs="Arial"/>
          <w:b/>
          <w:bCs/>
          <w:color w:val="365F91" w:themeColor="accent1" w:themeShade="BF"/>
          <w:sz w:val="28"/>
          <w:szCs w:val="28"/>
          <w:lang w:bidi="en-US"/>
        </w:rPr>
      </w:pPr>
      <w:r>
        <w:rPr>
          <w:noProof/>
        </w:rPr>
        <w:drawing>
          <wp:inline distT="0" distB="0" distL="0" distR="0">
            <wp:extent cx="5544820" cy="2221330"/>
            <wp:effectExtent l="19050" t="0" r="0" b="0"/>
            <wp:docPr id="28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5544820" cy="2221330"/>
                    </a:xfrm>
                    <a:prstGeom prst="rect">
                      <a:avLst/>
                    </a:prstGeom>
                    <a:noFill/>
                    <a:ln w="9525">
                      <a:noFill/>
                      <a:miter lim="800000"/>
                      <a:headEnd/>
                      <a:tailEnd/>
                    </a:ln>
                  </pic:spPr>
                </pic:pic>
              </a:graphicData>
            </a:graphic>
          </wp:inline>
        </w:drawing>
      </w:r>
    </w:p>
    <w:p w:rsidR="00985772" w:rsidRDefault="00985772" w:rsidP="00985772">
      <w:pPr>
        <w:pStyle w:val="ListParagraph"/>
        <w:ind w:left="0"/>
        <w:rPr>
          <w:rFonts w:eastAsiaTheme="majorEastAsia" w:cs="Arial"/>
          <w:b/>
          <w:bCs/>
          <w:color w:val="365F91" w:themeColor="accent1" w:themeShade="BF"/>
          <w:sz w:val="28"/>
          <w:szCs w:val="28"/>
          <w:lang w:bidi="en-US"/>
        </w:rPr>
      </w:pPr>
    </w:p>
    <w:p w:rsidR="00985772" w:rsidRDefault="00985772" w:rsidP="00985772">
      <w:pPr>
        <w:rPr>
          <w:rFonts w:eastAsiaTheme="majorEastAsia" w:cs="Arial"/>
          <w:b/>
          <w:bCs/>
          <w:color w:val="365F91" w:themeColor="accent1" w:themeShade="BF"/>
          <w:sz w:val="28"/>
          <w:szCs w:val="28"/>
          <w:lang w:bidi="en-US"/>
        </w:rPr>
      </w:pPr>
      <w:r>
        <w:rPr>
          <w:rFonts w:eastAsiaTheme="majorEastAsia" w:cs="Arial"/>
          <w:b/>
          <w:bCs/>
          <w:color w:val="365F91" w:themeColor="accent1" w:themeShade="BF"/>
          <w:sz w:val="28"/>
          <w:szCs w:val="28"/>
          <w:lang w:bidi="en-US"/>
        </w:rPr>
        <w:br w:type="page"/>
      </w:r>
    </w:p>
    <w:p w:rsidR="00E77F72" w:rsidRDefault="00985772" w:rsidP="006A1B50">
      <w:pPr>
        <w:pStyle w:val="Heading3"/>
        <w:rPr>
          <w:lang w:bidi="en-US"/>
        </w:rPr>
      </w:pPr>
      <w:bookmarkStart w:id="79" w:name="_Toc279603939"/>
      <w:bookmarkStart w:id="80" w:name="_Toc304384661"/>
      <w:r>
        <w:rPr>
          <w:lang w:bidi="en-US"/>
        </w:rPr>
        <w:lastRenderedPageBreak/>
        <w:t xml:space="preserve">Address </w:t>
      </w:r>
      <w:proofErr w:type="gramStart"/>
      <w:r>
        <w:rPr>
          <w:lang w:bidi="en-US"/>
        </w:rPr>
        <w:t>trans</w:t>
      </w:r>
      <w:proofErr w:type="gramEnd"/>
      <w:r>
        <w:rPr>
          <w:lang w:bidi="en-US"/>
        </w:rPr>
        <w:t>.</w:t>
      </w:r>
      <w:bookmarkEnd w:id="79"/>
      <w:bookmarkEnd w:id="80"/>
    </w:p>
    <w:p w:rsidR="00985772" w:rsidRDefault="00985772" w:rsidP="00E77F72">
      <w:pPr>
        <w:rPr>
          <w:lang w:bidi="en-US"/>
        </w:rPr>
      </w:pPr>
      <w:r>
        <w:rPr>
          <w:lang w:bidi="en-US"/>
        </w:rPr>
        <w:br/>
      </w:r>
      <w:r w:rsidR="00E77F72">
        <w:rPr>
          <w:noProof/>
        </w:rPr>
        <w:drawing>
          <wp:inline distT="0" distB="0" distL="0" distR="0">
            <wp:extent cx="5544820" cy="3534559"/>
            <wp:effectExtent l="0" t="0" r="0" b="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srcRect/>
                    <a:stretch>
                      <a:fillRect/>
                    </a:stretch>
                  </pic:blipFill>
                  <pic:spPr bwMode="auto">
                    <a:xfrm>
                      <a:off x="0" y="0"/>
                      <a:ext cx="5544820" cy="3534559"/>
                    </a:xfrm>
                    <a:prstGeom prst="rect">
                      <a:avLst/>
                    </a:prstGeom>
                    <a:noFill/>
                    <a:ln w="9525">
                      <a:noFill/>
                      <a:miter lim="800000"/>
                      <a:headEnd/>
                      <a:tailEnd/>
                    </a:ln>
                  </pic:spPr>
                </pic:pic>
              </a:graphicData>
            </a:graphic>
          </wp:inline>
        </w:drawing>
      </w:r>
    </w:p>
    <w:p w:rsidR="00F976B0" w:rsidRPr="008E1CC0" w:rsidRDefault="00F976B0" w:rsidP="008E1CC0">
      <w:pPr>
        <w:pStyle w:val="Footer"/>
      </w:pPr>
      <w:bookmarkStart w:id="81" w:name="_Hlt494765827"/>
      <w:bookmarkStart w:id="82" w:name="_Hlt495726875"/>
      <w:bookmarkStart w:id="83" w:name="_Hlt513620494"/>
      <w:bookmarkStart w:id="84" w:name="_Hlt508702982"/>
      <w:bookmarkStart w:id="85" w:name="_Hlt514052318"/>
      <w:bookmarkEnd w:id="19"/>
      <w:bookmarkEnd w:id="20"/>
      <w:bookmarkEnd w:id="21"/>
      <w:bookmarkEnd w:id="22"/>
      <w:bookmarkEnd w:id="81"/>
      <w:bookmarkEnd w:id="82"/>
      <w:bookmarkEnd w:id="83"/>
      <w:bookmarkEnd w:id="84"/>
      <w:bookmarkEnd w:id="85"/>
    </w:p>
    <w:sectPr w:rsidR="00F976B0" w:rsidRPr="008E1CC0" w:rsidSect="00985772">
      <w:footnotePr>
        <w:numRestart w:val="eachPage"/>
      </w:footnotePr>
      <w:pgSz w:w="11907" w:h="16834" w:code="9"/>
      <w:pgMar w:top="1440" w:right="1247" w:bottom="1440" w:left="192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7B39" w:rsidRDefault="00F17B39" w:rsidP="008E1CC0">
      <w:r>
        <w:separator/>
      </w:r>
    </w:p>
  </w:endnote>
  <w:endnote w:type="continuationSeparator" w:id="0">
    <w:p w:rsidR="00F17B39" w:rsidRDefault="00F17B39" w:rsidP="008E1C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Default="004E353B" w:rsidP="008E1CC0">
    <w:pPr>
      <w:pStyle w:val="Footer"/>
      <w:rPr>
        <w:rStyle w:val="PageNumber"/>
      </w:rPr>
    </w:pPr>
    <w:r>
      <w:rPr>
        <w:rStyle w:val="PageNumber"/>
      </w:rPr>
      <w:fldChar w:fldCharType="begin"/>
    </w:r>
    <w:r w:rsidR="00AB3CE2">
      <w:rPr>
        <w:rStyle w:val="PageNumber"/>
      </w:rPr>
      <w:instrText xml:space="preserve">PAGE  </w:instrText>
    </w:r>
    <w:r>
      <w:rPr>
        <w:rStyle w:val="PageNumber"/>
      </w:rPr>
      <w:fldChar w:fldCharType="separate"/>
    </w:r>
    <w:r w:rsidR="00AB3CE2">
      <w:rPr>
        <w:rStyle w:val="PageNumber"/>
        <w:noProof/>
      </w:rPr>
      <w:t>73</w:t>
    </w:r>
    <w:r>
      <w:rPr>
        <w:rStyle w:val="PageNumber"/>
      </w:rPr>
      <w:fldChar w:fldCharType="end"/>
    </w:r>
  </w:p>
  <w:p w:rsidR="00AB3CE2" w:rsidRDefault="00AB3CE2" w:rsidP="008E1C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Default="00AB3CE2" w:rsidP="008E1CC0">
    <w:pPr>
      <w:pStyle w:val="Footer"/>
      <w:rPr>
        <w:rStyle w:val="PageNumber"/>
      </w:rPr>
    </w:pPr>
    <w:r>
      <w:t xml:space="preserve">Last updated </w:t>
    </w:r>
    <w:r w:rsidR="004E353B">
      <w:fldChar w:fldCharType="begin"/>
    </w:r>
    <w:r>
      <w:rPr>
        <w:lang w:val="fi-FI"/>
      </w:rPr>
      <w:instrText xml:space="preserve"> SAVEDATE  \@ "d.M.yyyy H:mm"  \* MERGEFORMAT </w:instrText>
    </w:r>
    <w:r w:rsidR="004E353B">
      <w:fldChar w:fldCharType="separate"/>
    </w:r>
    <w:r w:rsidR="00FF1A71">
      <w:rPr>
        <w:noProof/>
        <w:lang w:val="fi-FI"/>
      </w:rPr>
      <w:t>8.12.2011 23:08</w:t>
    </w:r>
    <w:r w:rsidR="004E353B">
      <w:fldChar w:fldCharType="end"/>
    </w:r>
    <w:r>
      <w:rPr>
        <w:lang w:val="fi-FI"/>
      </w:rPr>
      <w:tab/>
    </w:r>
    <w:r>
      <w:rPr>
        <w:lang w:val="fi-FI"/>
      </w:rPr>
      <w:tab/>
    </w:r>
    <w:r w:rsidR="004E353B">
      <w:rPr>
        <w:lang w:val="fi-FI"/>
      </w:rPr>
      <w:fldChar w:fldCharType="begin"/>
    </w:r>
    <w:r>
      <w:rPr>
        <w:lang w:val="fi-FI"/>
      </w:rPr>
      <w:instrText xml:space="preserve"> PAGE   \* MERGEFORMAT </w:instrText>
    </w:r>
    <w:r w:rsidR="004E353B">
      <w:rPr>
        <w:lang w:val="fi-FI"/>
      </w:rPr>
      <w:fldChar w:fldCharType="separate"/>
    </w:r>
    <w:r w:rsidR="00FF1A71">
      <w:rPr>
        <w:noProof/>
        <w:lang w:val="fi-FI"/>
      </w:rPr>
      <w:t>31</w:t>
    </w:r>
    <w:r w:rsidR="004E353B">
      <w:rPr>
        <w:lang w:val="fi-FI"/>
      </w:rPr>
      <w:fldChar w:fldCharType="end"/>
    </w:r>
  </w:p>
  <w:p w:rsidR="00AB3CE2" w:rsidRDefault="00AB3CE2" w:rsidP="008E1CC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Default="00AB3CE2">
    <w:pPr>
      <w:pStyle w:val="Footer"/>
    </w:pPr>
    <w:r>
      <w:t xml:space="preserve">Last updated </w:t>
    </w:r>
    <w:r w:rsidR="004E353B">
      <w:fldChar w:fldCharType="begin"/>
    </w:r>
    <w:r>
      <w:rPr>
        <w:lang w:val="fi-FI"/>
      </w:rPr>
      <w:instrText xml:space="preserve"> SAVEDATE  \@ "d.M.yyyy H:mm"  \* MERGEFORMAT </w:instrText>
    </w:r>
    <w:r w:rsidR="004E353B">
      <w:fldChar w:fldCharType="separate"/>
    </w:r>
    <w:r w:rsidR="00FF1A71">
      <w:rPr>
        <w:noProof/>
        <w:lang w:val="fi-FI"/>
      </w:rPr>
      <w:t>8.12.2011 23:08</w:t>
    </w:r>
    <w:r w:rsidR="004E353B">
      <w:fldChar w:fldCharType="end"/>
    </w:r>
    <w:r>
      <w:rPr>
        <w:lang w:val="fi-FI"/>
      </w:rPr>
      <w:tab/>
    </w:r>
    <w:r>
      <w:rPr>
        <w:lang w:val="fi-FI"/>
      </w:rPr>
      <w:tab/>
    </w:r>
    <w:r w:rsidR="004E353B">
      <w:rPr>
        <w:lang w:val="fi-FI"/>
      </w:rPr>
      <w:fldChar w:fldCharType="begin"/>
    </w:r>
    <w:r>
      <w:rPr>
        <w:lang w:val="fi-FI"/>
      </w:rPr>
      <w:instrText xml:space="preserve"> PAGE   \* MERGEFORMAT </w:instrText>
    </w:r>
    <w:r w:rsidR="004E353B">
      <w:rPr>
        <w:lang w:val="fi-FI"/>
      </w:rPr>
      <w:fldChar w:fldCharType="separate"/>
    </w:r>
    <w:r w:rsidR="00FF1A71">
      <w:rPr>
        <w:noProof/>
        <w:lang w:val="fi-FI"/>
      </w:rPr>
      <w:t>21</w:t>
    </w:r>
    <w:r w:rsidR="004E353B">
      <w:rPr>
        <w:lang w:val="fi-F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7B39" w:rsidRDefault="00F17B39" w:rsidP="008E1CC0">
      <w:r>
        <w:separator/>
      </w:r>
    </w:p>
  </w:footnote>
  <w:footnote w:type="continuationSeparator" w:id="0">
    <w:p w:rsidR="00F17B39" w:rsidRDefault="00F17B39" w:rsidP="008E1C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Default="004E353B" w:rsidP="008E1CC0">
    <w:pPr>
      <w:pStyle w:val="Header"/>
      <w:rPr>
        <w:rStyle w:val="PageNumber"/>
      </w:rPr>
    </w:pPr>
    <w:r>
      <w:rPr>
        <w:rStyle w:val="PageNumber"/>
      </w:rPr>
      <w:fldChar w:fldCharType="begin"/>
    </w:r>
    <w:r w:rsidR="00AB3CE2">
      <w:rPr>
        <w:rStyle w:val="PageNumber"/>
      </w:rPr>
      <w:instrText xml:space="preserve">PAGE  </w:instrText>
    </w:r>
    <w:r>
      <w:rPr>
        <w:rStyle w:val="PageNumber"/>
      </w:rPr>
      <w:fldChar w:fldCharType="separate"/>
    </w:r>
    <w:r w:rsidR="00AB3CE2">
      <w:rPr>
        <w:rStyle w:val="PageNumber"/>
        <w:noProof/>
      </w:rPr>
      <w:t>73</w:t>
    </w:r>
    <w:r>
      <w:rPr>
        <w:rStyle w:val="PageNumber"/>
      </w:rPr>
      <w:fldChar w:fldCharType="end"/>
    </w:r>
  </w:p>
  <w:p w:rsidR="00AB3CE2" w:rsidRDefault="00AB3CE2" w:rsidP="008E1C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Default="004E353B" w:rsidP="008E1CC0">
    <w:pPr>
      <w:pStyle w:val="Header"/>
      <w:rPr>
        <w:rStyle w:val="PageNumber"/>
      </w:rPr>
    </w:pPr>
    <w:r>
      <w:rPr>
        <w:rStyle w:val="PageNumber"/>
      </w:rPr>
      <w:fldChar w:fldCharType="begin"/>
    </w:r>
    <w:r w:rsidR="00AB3CE2">
      <w:rPr>
        <w:rStyle w:val="PageNumber"/>
      </w:rPr>
      <w:instrText xml:space="preserve">PAGE  </w:instrText>
    </w:r>
    <w:r>
      <w:rPr>
        <w:rStyle w:val="PageNumber"/>
      </w:rPr>
      <w:fldChar w:fldCharType="separate"/>
    </w:r>
    <w:r w:rsidR="00AB3CE2">
      <w:rPr>
        <w:rStyle w:val="PageNumber"/>
        <w:noProof/>
      </w:rPr>
      <w:t>2</w:t>
    </w:r>
    <w:r>
      <w:rPr>
        <w:rStyle w:val="PageNumber"/>
      </w:rPr>
      <w:fldChar w:fldCharType="end"/>
    </w:r>
  </w:p>
  <w:p w:rsidR="00AB3CE2" w:rsidRDefault="00AB3CE2" w:rsidP="008E1CC0">
    <w:pPr>
      <w:pStyle w:val="Header"/>
    </w:pPr>
    <w:r>
      <w:t>Table of Contents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Default="004E353B" w:rsidP="008E1CC0">
    <w:pPr>
      <w:pStyle w:val="Header"/>
      <w:rPr>
        <w:rStyle w:val="PageNumber"/>
      </w:rPr>
    </w:pPr>
    <w:r>
      <w:rPr>
        <w:rStyle w:val="PageNumber"/>
      </w:rPr>
      <w:fldChar w:fldCharType="begin"/>
    </w:r>
    <w:r w:rsidR="00AB3CE2">
      <w:rPr>
        <w:rStyle w:val="PageNumber"/>
      </w:rPr>
      <w:instrText xml:space="preserve">PAGE  </w:instrText>
    </w:r>
    <w:r>
      <w:rPr>
        <w:rStyle w:val="PageNumber"/>
      </w:rPr>
      <w:fldChar w:fldCharType="separate"/>
    </w:r>
    <w:r w:rsidR="00AB3CE2">
      <w:rPr>
        <w:rStyle w:val="PageNumber"/>
        <w:noProof/>
      </w:rPr>
      <w:t>3</w:t>
    </w:r>
    <w:r>
      <w:rPr>
        <w:rStyle w:val="PageNumber"/>
      </w:rPr>
      <w:fldChar w:fldCharType="end"/>
    </w:r>
  </w:p>
  <w:p w:rsidR="00AB3CE2" w:rsidRDefault="00AB3CE2" w:rsidP="008E1CC0">
    <w:pPr>
      <w:pStyle w:val="Header"/>
    </w:pPr>
    <w:r>
      <w:t>Table of Contents</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Default="00AB3CE2" w:rsidP="008E1CC0">
    <w:pPr>
      <w:pStyle w:val="Header"/>
    </w:pPr>
    <w:r>
      <w:tab/>
    </w:r>
    <w:r>
      <w:tab/>
    </w:r>
    <w:r w:rsidR="004E353B">
      <w:rPr>
        <w:rStyle w:val="PageNumber"/>
      </w:rPr>
      <w:fldChar w:fldCharType="begin"/>
    </w:r>
    <w:r>
      <w:rPr>
        <w:rStyle w:val="PageNumber"/>
      </w:rPr>
      <w:instrText xml:space="preserve"> PAGE </w:instrText>
    </w:r>
    <w:r w:rsidR="004E353B">
      <w:rPr>
        <w:rStyle w:val="PageNumber"/>
      </w:rPr>
      <w:fldChar w:fldCharType="separate"/>
    </w:r>
    <w:r w:rsidR="00FF1A71">
      <w:rPr>
        <w:rStyle w:val="PageNumber"/>
        <w:noProof/>
      </w:rPr>
      <w:t>2</w:t>
    </w:r>
    <w:r w:rsidR="004E353B">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Pr="00497BC0" w:rsidRDefault="00AB3CE2" w:rsidP="008E1CC0">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Pr="00497BC0" w:rsidRDefault="00AB3CE2" w:rsidP="008E1CC0">
    <w:pPr>
      <w:pStyle w:val="Header"/>
      <w:rPr>
        <w:lang w:val="fi-FI"/>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Default="00AB3CE2" w:rsidP="008E1CC0">
    <w:pPr>
      <w:pStyle w:val="Header"/>
      <w:rPr>
        <w:i/>
        <w:iCs/>
      </w:rPr>
    </w:pPr>
    <w:r>
      <w:rPr>
        <w:i/>
        <w:iCs/>
      </w:rPr>
      <w:tab/>
    </w:r>
    <w:r>
      <w:rPr>
        <w:i/>
        <w:iCs/>
      </w:rPr>
      <w:tab/>
    </w:r>
    <w:r w:rsidR="004E353B">
      <w:rPr>
        <w:rStyle w:val="PageNumber"/>
      </w:rPr>
      <w:fldChar w:fldCharType="begin"/>
    </w:r>
    <w:r>
      <w:rPr>
        <w:rStyle w:val="PageNumber"/>
      </w:rPr>
      <w:instrText xml:space="preserve"> PAGE </w:instrText>
    </w:r>
    <w:r w:rsidR="004E353B">
      <w:rPr>
        <w:rStyle w:val="PageNumber"/>
      </w:rPr>
      <w:fldChar w:fldCharType="separate"/>
    </w:r>
    <w:r w:rsidR="00FF1A71">
      <w:rPr>
        <w:rStyle w:val="PageNumber"/>
        <w:noProof/>
      </w:rPr>
      <w:t>21</w:t>
    </w:r>
    <w:r w:rsidR="004E353B">
      <w:rPr>
        <w:rStyle w:val="PageNumber"/>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E2" w:rsidRPr="00272035" w:rsidRDefault="00AB3CE2" w:rsidP="002720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15ACB9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342E71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020B3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39A01CBE"/>
    <w:lvl w:ilvl="0">
      <w:start w:val="1"/>
      <w:numFmt w:val="decimal"/>
      <w:pStyle w:val="ListNumber2"/>
      <w:lvlText w:val="%1."/>
      <w:lvlJc w:val="left"/>
      <w:pPr>
        <w:tabs>
          <w:tab w:val="num" w:pos="643"/>
        </w:tabs>
        <w:ind w:left="643" w:hanging="360"/>
      </w:pPr>
    </w:lvl>
  </w:abstractNum>
  <w:abstractNum w:abstractNumId="4">
    <w:nsid w:val="FFFFFF80"/>
    <w:multiLevelType w:val="singleLevel"/>
    <w:tmpl w:val="911EC02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A86DB9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3F0C22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2C96EB1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B9C2A06"/>
    <w:lvl w:ilvl="0">
      <w:start w:val="1"/>
      <w:numFmt w:val="decimal"/>
      <w:pStyle w:val="ListNumber"/>
      <w:lvlText w:val="%1."/>
      <w:lvlJc w:val="left"/>
      <w:pPr>
        <w:tabs>
          <w:tab w:val="num" w:pos="360"/>
        </w:tabs>
        <w:ind w:left="360" w:hanging="360"/>
      </w:pPr>
    </w:lvl>
  </w:abstractNum>
  <w:abstractNum w:abstractNumId="9">
    <w:nsid w:val="FFFFFF89"/>
    <w:multiLevelType w:val="singleLevel"/>
    <w:tmpl w:val="CF3CED5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970411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5360F8D"/>
    <w:multiLevelType w:val="hybridMultilevel"/>
    <w:tmpl w:val="7BB2F012"/>
    <w:lvl w:ilvl="0" w:tplc="C77EC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050D31"/>
    <w:multiLevelType w:val="hybridMultilevel"/>
    <w:tmpl w:val="98D6E680"/>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0BAB5E6D"/>
    <w:multiLevelType w:val="hybridMultilevel"/>
    <w:tmpl w:val="7212A744"/>
    <w:lvl w:ilvl="0" w:tplc="75EC743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C30B3C"/>
    <w:multiLevelType w:val="hybridMultilevel"/>
    <w:tmpl w:val="6364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532E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27B3110"/>
    <w:multiLevelType w:val="hybridMultilevel"/>
    <w:tmpl w:val="04A0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681BA3"/>
    <w:multiLevelType w:val="hybridMultilevel"/>
    <w:tmpl w:val="25BCF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BF2D22"/>
    <w:multiLevelType w:val="hybridMultilevel"/>
    <w:tmpl w:val="EC926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69511C"/>
    <w:multiLevelType w:val="hybridMultilevel"/>
    <w:tmpl w:val="E9CE0ECE"/>
    <w:lvl w:ilvl="0" w:tplc="CA1AEA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8F5B6C"/>
    <w:multiLevelType w:val="hybridMultilevel"/>
    <w:tmpl w:val="2FF2E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F63A66"/>
    <w:multiLevelType w:val="hybridMultilevel"/>
    <w:tmpl w:val="34DE84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562C2802">
      <w:start w:val="1"/>
      <w:numFmt w:val="bullet"/>
      <w:pStyle w:val="Valiotsikko"/>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A5B11FE"/>
    <w:multiLevelType w:val="multilevel"/>
    <w:tmpl w:val="0409001F"/>
    <w:styleLink w:val="Listsp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A7718A6"/>
    <w:multiLevelType w:val="hybridMultilevel"/>
    <w:tmpl w:val="B3B6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FD17BE"/>
    <w:multiLevelType w:val="hybridMultilevel"/>
    <w:tmpl w:val="189C8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2402FE"/>
    <w:multiLevelType w:val="hybridMultilevel"/>
    <w:tmpl w:val="DB62FB7E"/>
    <w:lvl w:ilvl="0" w:tplc="040B000F">
      <w:start w:val="1"/>
      <w:numFmt w:val="decimal"/>
      <w:lvlText w:val="%1."/>
      <w:lvlJc w:val="left"/>
      <w:pPr>
        <w:tabs>
          <w:tab w:val="num" w:pos="720"/>
        </w:tabs>
        <w:ind w:left="720" w:hanging="360"/>
      </w:pPr>
      <w:rPr>
        <w:rFonts w:hint="default"/>
      </w:rPr>
    </w:lvl>
    <w:lvl w:ilvl="1" w:tplc="E15C251E" w:tentative="1">
      <w:start w:val="1"/>
      <w:numFmt w:val="bullet"/>
      <w:lvlText w:val="n"/>
      <w:lvlJc w:val="left"/>
      <w:pPr>
        <w:tabs>
          <w:tab w:val="num" w:pos="1440"/>
        </w:tabs>
        <w:ind w:left="1440" w:hanging="360"/>
      </w:pPr>
      <w:rPr>
        <w:rFonts w:ascii="Monotype Sorts" w:hAnsi="Monotype Sorts" w:hint="default"/>
      </w:rPr>
    </w:lvl>
    <w:lvl w:ilvl="2" w:tplc="3CF4AD4C" w:tentative="1">
      <w:start w:val="1"/>
      <w:numFmt w:val="bullet"/>
      <w:lvlText w:val="n"/>
      <w:lvlJc w:val="left"/>
      <w:pPr>
        <w:tabs>
          <w:tab w:val="num" w:pos="2160"/>
        </w:tabs>
        <w:ind w:left="2160" w:hanging="360"/>
      </w:pPr>
      <w:rPr>
        <w:rFonts w:ascii="Monotype Sorts" w:hAnsi="Monotype Sorts" w:hint="default"/>
      </w:rPr>
    </w:lvl>
    <w:lvl w:ilvl="3" w:tplc="C29666A8" w:tentative="1">
      <w:start w:val="1"/>
      <w:numFmt w:val="bullet"/>
      <w:lvlText w:val="n"/>
      <w:lvlJc w:val="left"/>
      <w:pPr>
        <w:tabs>
          <w:tab w:val="num" w:pos="2880"/>
        </w:tabs>
        <w:ind w:left="2880" w:hanging="360"/>
      </w:pPr>
      <w:rPr>
        <w:rFonts w:ascii="Monotype Sorts" w:hAnsi="Monotype Sorts" w:hint="default"/>
      </w:rPr>
    </w:lvl>
    <w:lvl w:ilvl="4" w:tplc="928C771E" w:tentative="1">
      <w:start w:val="1"/>
      <w:numFmt w:val="bullet"/>
      <w:lvlText w:val="n"/>
      <w:lvlJc w:val="left"/>
      <w:pPr>
        <w:tabs>
          <w:tab w:val="num" w:pos="3600"/>
        </w:tabs>
        <w:ind w:left="3600" w:hanging="360"/>
      </w:pPr>
      <w:rPr>
        <w:rFonts w:ascii="Monotype Sorts" w:hAnsi="Monotype Sorts" w:hint="default"/>
      </w:rPr>
    </w:lvl>
    <w:lvl w:ilvl="5" w:tplc="23FCCFAC" w:tentative="1">
      <w:start w:val="1"/>
      <w:numFmt w:val="bullet"/>
      <w:lvlText w:val="n"/>
      <w:lvlJc w:val="left"/>
      <w:pPr>
        <w:tabs>
          <w:tab w:val="num" w:pos="4320"/>
        </w:tabs>
        <w:ind w:left="4320" w:hanging="360"/>
      </w:pPr>
      <w:rPr>
        <w:rFonts w:ascii="Monotype Sorts" w:hAnsi="Monotype Sorts" w:hint="default"/>
      </w:rPr>
    </w:lvl>
    <w:lvl w:ilvl="6" w:tplc="9A60E3D2" w:tentative="1">
      <w:start w:val="1"/>
      <w:numFmt w:val="bullet"/>
      <w:lvlText w:val="n"/>
      <w:lvlJc w:val="left"/>
      <w:pPr>
        <w:tabs>
          <w:tab w:val="num" w:pos="5040"/>
        </w:tabs>
        <w:ind w:left="5040" w:hanging="360"/>
      </w:pPr>
      <w:rPr>
        <w:rFonts w:ascii="Monotype Sorts" w:hAnsi="Monotype Sorts" w:hint="default"/>
      </w:rPr>
    </w:lvl>
    <w:lvl w:ilvl="7" w:tplc="70E68596" w:tentative="1">
      <w:start w:val="1"/>
      <w:numFmt w:val="bullet"/>
      <w:lvlText w:val="n"/>
      <w:lvlJc w:val="left"/>
      <w:pPr>
        <w:tabs>
          <w:tab w:val="num" w:pos="5760"/>
        </w:tabs>
        <w:ind w:left="5760" w:hanging="360"/>
      </w:pPr>
      <w:rPr>
        <w:rFonts w:ascii="Monotype Sorts" w:hAnsi="Monotype Sorts" w:hint="default"/>
      </w:rPr>
    </w:lvl>
    <w:lvl w:ilvl="8" w:tplc="38D6F102" w:tentative="1">
      <w:start w:val="1"/>
      <w:numFmt w:val="bullet"/>
      <w:lvlText w:val="n"/>
      <w:lvlJc w:val="left"/>
      <w:pPr>
        <w:tabs>
          <w:tab w:val="num" w:pos="6480"/>
        </w:tabs>
        <w:ind w:left="6480" w:hanging="360"/>
      </w:pPr>
      <w:rPr>
        <w:rFonts w:ascii="Monotype Sorts" w:hAnsi="Monotype Sorts" w:hint="default"/>
      </w:rPr>
    </w:lvl>
  </w:abstractNum>
  <w:abstractNum w:abstractNumId="26">
    <w:nsid w:val="3DE42518"/>
    <w:multiLevelType w:val="hybridMultilevel"/>
    <w:tmpl w:val="912E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914CB8"/>
    <w:multiLevelType w:val="hybridMultilevel"/>
    <w:tmpl w:val="E2EE8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8A2B15"/>
    <w:multiLevelType w:val="hybridMultilevel"/>
    <w:tmpl w:val="14AC8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C20988"/>
    <w:multiLevelType w:val="hybridMultilevel"/>
    <w:tmpl w:val="8B80394C"/>
    <w:lvl w:ilvl="0" w:tplc="958A7C3A">
      <w:start w:val="40"/>
      <w:numFmt w:val="bullet"/>
      <w:lvlText w:val="-"/>
      <w:lvlJc w:val="left"/>
      <w:pPr>
        <w:tabs>
          <w:tab w:val="num" w:pos="720"/>
        </w:tabs>
        <w:ind w:left="720" w:hanging="360"/>
      </w:pPr>
      <w:rPr>
        <w:rFonts w:ascii="Times New Roman" w:eastAsia="Times New Roman" w:hAnsi="Times New Roman" w:cs="Times New Roman" w:hint="default"/>
      </w:rPr>
    </w:lvl>
    <w:lvl w:ilvl="1" w:tplc="040B000F">
      <w:start w:val="1"/>
      <w:numFmt w:val="decimal"/>
      <w:lvlText w:val="%2."/>
      <w:lvlJc w:val="left"/>
      <w:pPr>
        <w:tabs>
          <w:tab w:val="num" w:pos="1440"/>
        </w:tabs>
        <w:ind w:left="1440" w:hanging="360"/>
      </w:pPr>
      <w:rPr>
        <w:rFonts w:hint="default"/>
      </w:rPr>
    </w:lvl>
    <w:lvl w:ilvl="2" w:tplc="D02E01AA" w:tentative="1">
      <w:start w:val="1"/>
      <w:numFmt w:val="bullet"/>
      <w:lvlText w:val="n"/>
      <w:lvlJc w:val="left"/>
      <w:pPr>
        <w:tabs>
          <w:tab w:val="num" w:pos="2160"/>
        </w:tabs>
        <w:ind w:left="2160" w:hanging="360"/>
      </w:pPr>
      <w:rPr>
        <w:rFonts w:ascii="Monotype Sorts" w:hAnsi="Monotype Sorts" w:hint="default"/>
      </w:rPr>
    </w:lvl>
    <w:lvl w:ilvl="3" w:tplc="38CC3234" w:tentative="1">
      <w:start w:val="1"/>
      <w:numFmt w:val="bullet"/>
      <w:lvlText w:val="n"/>
      <w:lvlJc w:val="left"/>
      <w:pPr>
        <w:tabs>
          <w:tab w:val="num" w:pos="2880"/>
        </w:tabs>
        <w:ind w:left="2880" w:hanging="360"/>
      </w:pPr>
      <w:rPr>
        <w:rFonts w:ascii="Monotype Sorts" w:hAnsi="Monotype Sorts" w:hint="default"/>
      </w:rPr>
    </w:lvl>
    <w:lvl w:ilvl="4" w:tplc="44BAE568" w:tentative="1">
      <w:start w:val="1"/>
      <w:numFmt w:val="bullet"/>
      <w:lvlText w:val="n"/>
      <w:lvlJc w:val="left"/>
      <w:pPr>
        <w:tabs>
          <w:tab w:val="num" w:pos="3600"/>
        </w:tabs>
        <w:ind w:left="3600" w:hanging="360"/>
      </w:pPr>
      <w:rPr>
        <w:rFonts w:ascii="Monotype Sorts" w:hAnsi="Monotype Sorts" w:hint="default"/>
      </w:rPr>
    </w:lvl>
    <w:lvl w:ilvl="5" w:tplc="82F6B702" w:tentative="1">
      <w:start w:val="1"/>
      <w:numFmt w:val="bullet"/>
      <w:lvlText w:val="n"/>
      <w:lvlJc w:val="left"/>
      <w:pPr>
        <w:tabs>
          <w:tab w:val="num" w:pos="4320"/>
        </w:tabs>
        <w:ind w:left="4320" w:hanging="360"/>
      </w:pPr>
      <w:rPr>
        <w:rFonts w:ascii="Monotype Sorts" w:hAnsi="Monotype Sorts" w:hint="default"/>
      </w:rPr>
    </w:lvl>
    <w:lvl w:ilvl="6" w:tplc="55A4F100" w:tentative="1">
      <w:start w:val="1"/>
      <w:numFmt w:val="bullet"/>
      <w:lvlText w:val="n"/>
      <w:lvlJc w:val="left"/>
      <w:pPr>
        <w:tabs>
          <w:tab w:val="num" w:pos="5040"/>
        </w:tabs>
        <w:ind w:left="5040" w:hanging="360"/>
      </w:pPr>
      <w:rPr>
        <w:rFonts w:ascii="Monotype Sorts" w:hAnsi="Monotype Sorts" w:hint="default"/>
      </w:rPr>
    </w:lvl>
    <w:lvl w:ilvl="7" w:tplc="2096699A" w:tentative="1">
      <w:start w:val="1"/>
      <w:numFmt w:val="bullet"/>
      <w:lvlText w:val="n"/>
      <w:lvlJc w:val="left"/>
      <w:pPr>
        <w:tabs>
          <w:tab w:val="num" w:pos="5760"/>
        </w:tabs>
        <w:ind w:left="5760" w:hanging="360"/>
      </w:pPr>
      <w:rPr>
        <w:rFonts w:ascii="Monotype Sorts" w:hAnsi="Monotype Sorts" w:hint="default"/>
      </w:rPr>
    </w:lvl>
    <w:lvl w:ilvl="8" w:tplc="B54EFD74" w:tentative="1">
      <w:start w:val="1"/>
      <w:numFmt w:val="bullet"/>
      <w:lvlText w:val="n"/>
      <w:lvlJc w:val="left"/>
      <w:pPr>
        <w:tabs>
          <w:tab w:val="num" w:pos="6480"/>
        </w:tabs>
        <w:ind w:left="6480" w:hanging="360"/>
      </w:pPr>
      <w:rPr>
        <w:rFonts w:ascii="Monotype Sorts" w:hAnsi="Monotype Sorts" w:hint="default"/>
      </w:rPr>
    </w:lvl>
  </w:abstractNum>
  <w:abstractNum w:abstractNumId="30">
    <w:nsid w:val="528F7262"/>
    <w:multiLevelType w:val="hybridMultilevel"/>
    <w:tmpl w:val="879C1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ED2C9F"/>
    <w:multiLevelType w:val="hybridMultilevel"/>
    <w:tmpl w:val="27B80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AE4FF1"/>
    <w:multiLevelType w:val="hybridMultilevel"/>
    <w:tmpl w:val="38765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9C1C24"/>
    <w:multiLevelType w:val="hybridMultilevel"/>
    <w:tmpl w:val="92E4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836F94"/>
    <w:multiLevelType w:val="hybridMultilevel"/>
    <w:tmpl w:val="A1EEBA60"/>
    <w:lvl w:ilvl="0" w:tplc="958A7C3A">
      <w:start w:val="40"/>
      <w:numFmt w:val="bullet"/>
      <w:pStyle w:val="ListParagraph"/>
      <w:lvlText w:val="-"/>
      <w:lvlJc w:val="left"/>
      <w:pPr>
        <w:tabs>
          <w:tab w:val="num" w:pos="720"/>
        </w:tabs>
        <w:ind w:left="720" w:hanging="360"/>
      </w:pPr>
      <w:rPr>
        <w:rFonts w:ascii="Times New Roman" w:eastAsia="Times New Roman" w:hAnsi="Times New Roman" w:cs="Times New Roman" w:hint="default"/>
      </w:rPr>
    </w:lvl>
    <w:lvl w:ilvl="1" w:tplc="E15C251E">
      <w:start w:val="1"/>
      <w:numFmt w:val="bullet"/>
      <w:lvlText w:val="n"/>
      <w:lvlJc w:val="left"/>
      <w:pPr>
        <w:tabs>
          <w:tab w:val="num" w:pos="1440"/>
        </w:tabs>
        <w:ind w:left="1440" w:hanging="360"/>
      </w:pPr>
      <w:rPr>
        <w:rFonts w:ascii="Monotype Sorts" w:hAnsi="Monotype Sorts" w:hint="default"/>
      </w:rPr>
    </w:lvl>
    <w:lvl w:ilvl="2" w:tplc="3CF4AD4C">
      <w:start w:val="1"/>
      <w:numFmt w:val="bullet"/>
      <w:lvlText w:val="n"/>
      <w:lvlJc w:val="left"/>
      <w:pPr>
        <w:tabs>
          <w:tab w:val="num" w:pos="2160"/>
        </w:tabs>
        <w:ind w:left="2160" w:hanging="360"/>
      </w:pPr>
      <w:rPr>
        <w:rFonts w:ascii="Monotype Sorts" w:hAnsi="Monotype Sorts" w:hint="default"/>
      </w:rPr>
    </w:lvl>
    <w:lvl w:ilvl="3" w:tplc="C29666A8" w:tentative="1">
      <w:start w:val="1"/>
      <w:numFmt w:val="bullet"/>
      <w:lvlText w:val="n"/>
      <w:lvlJc w:val="left"/>
      <w:pPr>
        <w:tabs>
          <w:tab w:val="num" w:pos="2880"/>
        </w:tabs>
        <w:ind w:left="2880" w:hanging="360"/>
      </w:pPr>
      <w:rPr>
        <w:rFonts w:ascii="Monotype Sorts" w:hAnsi="Monotype Sorts" w:hint="default"/>
      </w:rPr>
    </w:lvl>
    <w:lvl w:ilvl="4" w:tplc="928C771E" w:tentative="1">
      <w:start w:val="1"/>
      <w:numFmt w:val="bullet"/>
      <w:lvlText w:val="n"/>
      <w:lvlJc w:val="left"/>
      <w:pPr>
        <w:tabs>
          <w:tab w:val="num" w:pos="3600"/>
        </w:tabs>
        <w:ind w:left="3600" w:hanging="360"/>
      </w:pPr>
      <w:rPr>
        <w:rFonts w:ascii="Monotype Sorts" w:hAnsi="Monotype Sorts" w:hint="default"/>
      </w:rPr>
    </w:lvl>
    <w:lvl w:ilvl="5" w:tplc="23FCCFAC" w:tentative="1">
      <w:start w:val="1"/>
      <w:numFmt w:val="bullet"/>
      <w:lvlText w:val="n"/>
      <w:lvlJc w:val="left"/>
      <w:pPr>
        <w:tabs>
          <w:tab w:val="num" w:pos="4320"/>
        </w:tabs>
        <w:ind w:left="4320" w:hanging="360"/>
      </w:pPr>
      <w:rPr>
        <w:rFonts w:ascii="Monotype Sorts" w:hAnsi="Monotype Sorts" w:hint="default"/>
      </w:rPr>
    </w:lvl>
    <w:lvl w:ilvl="6" w:tplc="9A60E3D2" w:tentative="1">
      <w:start w:val="1"/>
      <w:numFmt w:val="bullet"/>
      <w:lvlText w:val="n"/>
      <w:lvlJc w:val="left"/>
      <w:pPr>
        <w:tabs>
          <w:tab w:val="num" w:pos="5040"/>
        </w:tabs>
        <w:ind w:left="5040" w:hanging="360"/>
      </w:pPr>
      <w:rPr>
        <w:rFonts w:ascii="Monotype Sorts" w:hAnsi="Monotype Sorts" w:hint="default"/>
      </w:rPr>
    </w:lvl>
    <w:lvl w:ilvl="7" w:tplc="70E68596" w:tentative="1">
      <w:start w:val="1"/>
      <w:numFmt w:val="bullet"/>
      <w:lvlText w:val="n"/>
      <w:lvlJc w:val="left"/>
      <w:pPr>
        <w:tabs>
          <w:tab w:val="num" w:pos="5760"/>
        </w:tabs>
        <w:ind w:left="5760" w:hanging="360"/>
      </w:pPr>
      <w:rPr>
        <w:rFonts w:ascii="Monotype Sorts" w:hAnsi="Monotype Sorts" w:hint="default"/>
      </w:rPr>
    </w:lvl>
    <w:lvl w:ilvl="8" w:tplc="38D6F102" w:tentative="1">
      <w:start w:val="1"/>
      <w:numFmt w:val="bullet"/>
      <w:lvlText w:val="n"/>
      <w:lvlJc w:val="left"/>
      <w:pPr>
        <w:tabs>
          <w:tab w:val="num" w:pos="6480"/>
        </w:tabs>
        <w:ind w:left="6480" w:hanging="360"/>
      </w:pPr>
      <w:rPr>
        <w:rFonts w:ascii="Monotype Sorts" w:hAnsi="Monotype Sorts" w:hint="default"/>
      </w:rPr>
    </w:lvl>
  </w:abstractNum>
  <w:abstractNum w:abstractNumId="35">
    <w:nsid w:val="689C6A03"/>
    <w:multiLevelType w:val="hybridMultilevel"/>
    <w:tmpl w:val="A8683B06"/>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nsid w:val="75C7348E"/>
    <w:multiLevelType w:val="hybridMultilevel"/>
    <w:tmpl w:val="EB3A8FCC"/>
    <w:lvl w:ilvl="0" w:tplc="126E6226">
      <w:start w:val="1"/>
      <w:numFmt w:val="bullet"/>
      <w:lvlText w:val="n"/>
      <w:lvlJc w:val="left"/>
      <w:pPr>
        <w:tabs>
          <w:tab w:val="num" w:pos="720"/>
        </w:tabs>
        <w:ind w:left="720" w:hanging="360"/>
      </w:pPr>
      <w:rPr>
        <w:rFonts w:ascii="Monotype Sorts" w:hAnsi="Monotype Sorts" w:hint="default"/>
      </w:rPr>
    </w:lvl>
    <w:lvl w:ilvl="1" w:tplc="E15C251E" w:tentative="1">
      <w:start w:val="1"/>
      <w:numFmt w:val="bullet"/>
      <w:lvlText w:val="n"/>
      <w:lvlJc w:val="left"/>
      <w:pPr>
        <w:tabs>
          <w:tab w:val="num" w:pos="1440"/>
        </w:tabs>
        <w:ind w:left="1440" w:hanging="360"/>
      </w:pPr>
      <w:rPr>
        <w:rFonts w:ascii="Monotype Sorts" w:hAnsi="Monotype Sorts" w:hint="default"/>
      </w:rPr>
    </w:lvl>
    <w:lvl w:ilvl="2" w:tplc="3CF4AD4C" w:tentative="1">
      <w:start w:val="1"/>
      <w:numFmt w:val="bullet"/>
      <w:lvlText w:val="n"/>
      <w:lvlJc w:val="left"/>
      <w:pPr>
        <w:tabs>
          <w:tab w:val="num" w:pos="2160"/>
        </w:tabs>
        <w:ind w:left="2160" w:hanging="360"/>
      </w:pPr>
      <w:rPr>
        <w:rFonts w:ascii="Monotype Sorts" w:hAnsi="Monotype Sorts" w:hint="default"/>
      </w:rPr>
    </w:lvl>
    <w:lvl w:ilvl="3" w:tplc="C29666A8" w:tentative="1">
      <w:start w:val="1"/>
      <w:numFmt w:val="bullet"/>
      <w:lvlText w:val="n"/>
      <w:lvlJc w:val="left"/>
      <w:pPr>
        <w:tabs>
          <w:tab w:val="num" w:pos="2880"/>
        </w:tabs>
        <w:ind w:left="2880" w:hanging="360"/>
      </w:pPr>
      <w:rPr>
        <w:rFonts w:ascii="Monotype Sorts" w:hAnsi="Monotype Sorts" w:hint="default"/>
      </w:rPr>
    </w:lvl>
    <w:lvl w:ilvl="4" w:tplc="928C771E" w:tentative="1">
      <w:start w:val="1"/>
      <w:numFmt w:val="bullet"/>
      <w:lvlText w:val="n"/>
      <w:lvlJc w:val="left"/>
      <w:pPr>
        <w:tabs>
          <w:tab w:val="num" w:pos="3600"/>
        </w:tabs>
        <w:ind w:left="3600" w:hanging="360"/>
      </w:pPr>
      <w:rPr>
        <w:rFonts w:ascii="Monotype Sorts" w:hAnsi="Monotype Sorts" w:hint="default"/>
      </w:rPr>
    </w:lvl>
    <w:lvl w:ilvl="5" w:tplc="23FCCFAC" w:tentative="1">
      <w:start w:val="1"/>
      <w:numFmt w:val="bullet"/>
      <w:lvlText w:val="n"/>
      <w:lvlJc w:val="left"/>
      <w:pPr>
        <w:tabs>
          <w:tab w:val="num" w:pos="4320"/>
        </w:tabs>
        <w:ind w:left="4320" w:hanging="360"/>
      </w:pPr>
      <w:rPr>
        <w:rFonts w:ascii="Monotype Sorts" w:hAnsi="Monotype Sorts" w:hint="default"/>
      </w:rPr>
    </w:lvl>
    <w:lvl w:ilvl="6" w:tplc="9A60E3D2" w:tentative="1">
      <w:start w:val="1"/>
      <w:numFmt w:val="bullet"/>
      <w:lvlText w:val="n"/>
      <w:lvlJc w:val="left"/>
      <w:pPr>
        <w:tabs>
          <w:tab w:val="num" w:pos="5040"/>
        </w:tabs>
        <w:ind w:left="5040" w:hanging="360"/>
      </w:pPr>
      <w:rPr>
        <w:rFonts w:ascii="Monotype Sorts" w:hAnsi="Monotype Sorts" w:hint="default"/>
      </w:rPr>
    </w:lvl>
    <w:lvl w:ilvl="7" w:tplc="70E68596" w:tentative="1">
      <w:start w:val="1"/>
      <w:numFmt w:val="bullet"/>
      <w:lvlText w:val="n"/>
      <w:lvlJc w:val="left"/>
      <w:pPr>
        <w:tabs>
          <w:tab w:val="num" w:pos="5760"/>
        </w:tabs>
        <w:ind w:left="5760" w:hanging="360"/>
      </w:pPr>
      <w:rPr>
        <w:rFonts w:ascii="Monotype Sorts" w:hAnsi="Monotype Sorts" w:hint="default"/>
      </w:rPr>
    </w:lvl>
    <w:lvl w:ilvl="8" w:tplc="38D6F102" w:tentative="1">
      <w:start w:val="1"/>
      <w:numFmt w:val="bullet"/>
      <w:lvlText w:val="n"/>
      <w:lvlJc w:val="left"/>
      <w:pPr>
        <w:tabs>
          <w:tab w:val="num" w:pos="6480"/>
        </w:tabs>
        <w:ind w:left="6480" w:hanging="360"/>
      </w:pPr>
      <w:rPr>
        <w:rFonts w:ascii="Monotype Sorts" w:hAnsi="Monotype Sorts" w:hint="default"/>
      </w:rPr>
    </w:lvl>
  </w:abstractNum>
  <w:abstractNum w:abstractNumId="37">
    <w:nsid w:val="77670D48"/>
    <w:multiLevelType w:val="hybridMultilevel"/>
    <w:tmpl w:val="59602890"/>
    <w:lvl w:ilvl="0" w:tplc="A1722630">
      <w:start w:val="1"/>
      <w:numFmt w:val="bullet"/>
      <w:lvlText w:val="n"/>
      <w:lvlJc w:val="left"/>
      <w:pPr>
        <w:tabs>
          <w:tab w:val="num" w:pos="720"/>
        </w:tabs>
        <w:ind w:left="720" w:hanging="360"/>
      </w:pPr>
      <w:rPr>
        <w:rFonts w:ascii="Monotype Sorts" w:hAnsi="Monotype Sorts" w:hint="default"/>
      </w:rPr>
    </w:lvl>
    <w:lvl w:ilvl="1" w:tplc="88EC6966">
      <w:start w:val="2087"/>
      <w:numFmt w:val="bullet"/>
      <w:lvlText w:val="l"/>
      <w:lvlJc w:val="left"/>
      <w:pPr>
        <w:tabs>
          <w:tab w:val="num" w:pos="1440"/>
        </w:tabs>
        <w:ind w:left="1440" w:hanging="360"/>
      </w:pPr>
      <w:rPr>
        <w:rFonts w:ascii="Monotype Sorts" w:hAnsi="Monotype Sorts" w:hint="default"/>
      </w:rPr>
    </w:lvl>
    <w:lvl w:ilvl="2" w:tplc="F88CBA94">
      <w:start w:val="2087"/>
      <w:numFmt w:val="bullet"/>
      <w:lvlText w:val="o"/>
      <w:lvlJc w:val="left"/>
      <w:pPr>
        <w:tabs>
          <w:tab w:val="num" w:pos="2160"/>
        </w:tabs>
        <w:ind w:left="2160" w:hanging="360"/>
      </w:pPr>
      <w:rPr>
        <w:rFonts w:ascii="Monotype Sorts" w:hAnsi="Monotype Sorts" w:hint="default"/>
      </w:rPr>
    </w:lvl>
    <w:lvl w:ilvl="3" w:tplc="4AAE4C4E" w:tentative="1">
      <w:start w:val="1"/>
      <w:numFmt w:val="bullet"/>
      <w:lvlText w:val="n"/>
      <w:lvlJc w:val="left"/>
      <w:pPr>
        <w:tabs>
          <w:tab w:val="num" w:pos="2880"/>
        </w:tabs>
        <w:ind w:left="2880" w:hanging="360"/>
      </w:pPr>
      <w:rPr>
        <w:rFonts w:ascii="Monotype Sorts" w:hAnsi="Monotype Sorts" w:hint="default"/>
      </w:rPr>
    </w:lvl>
    <w:lvl w:ilvl="4" w:tplc="A6246094" w:tentative="1">
      <w:start w:val="1"/>
      <w:numFmt w:val="bullet"/>
      <w:lvlText w:val="n"/>
      <w:lvlJc w:val="left"/>
      <w:pPr>
        <w:tabs>
          <w:tab w:val="num" w:pos="3600"/>
        </w:tabs>
        <w:ind w:left="3600" w:hanging="360"/>
      </w:pPr>
      <w:rPr>
        <w:rFonts w:ascii="Monotype Sorts" w:hAnsi="Monotype Sorts" w:hint="default"/>
      </w:rPr>
    </w:lvl>
    <w:lvl w:ilvl="5" w:tplc="873EDEEA" w:tentative="1">
      <w:start w:val="1"/>
      <w:numFmt w:val="bullet"/>
      <w:lvlText w:val="n"/>
      <w:lvlJc w:val="left"/>
      <w:pPr>
        <w:tabs>
          <w:tab w:val="num" w:pos="4320"/>
        </w:tabs>
        <w:ind w:left="4320" w:hanging="360"/>
      </w:pPr>
      <w:rPr>
        <w:rFonts w:ascii="Monotype Sorts" w:hAnsi="Monotype Sorts" w:hint="default"/>
      </w:rPr>
    </w:lvl>
    <w:lvl w:ilvl="6" w:tplc="4D6EE370" w:tentative="1">
      <w:start w:val="1"/>
      <w:numFmt w:val="bullet"/>
      <w:lvlText w:val="n"/>
      <w:lvlJc w:val="left"/>
      <w:pPr>
        <w:tabs>
          <w:tab w:val="num" w:pos="5040"/>
        </w:tabs>
        <w:ind w:left="5040" w:hanging="360"/>
      </w:pPr>
      <w:rPr>
        <w:rFonts w:ascii="Monotype Sorts" w:hAnsi="Monotype Sorts" w:hint="default"/>
      </w:rPr>
    </w:lvl>
    <w:lvl w:ilvl="7" w:tplc="FFC4A996" w:tentative="1">
      <w:start w:val="1"/>
      <w:numFmt w:val="bullet"/>
      <w:lvlText w:val="n"/>
      <w:lvlJc w:val="left"/>
      <w:pPr>
        <w:tabs>
          <w:tab w:val="num" w:pos="5760"/>
        </w:tabs>
        <w:ind w:left="5760" w:hanging="360"/>
      </w:pPr>
      <w:rPr>
        <w:rFonts w:ascii="Monotype Sorts" w:hAnsi="Monotype Sorts" w:hint="default"/>
      </w:rPr>
    </w:lvl>
    <w:lvl w:ilvl="8" w:tplc="931C376A" w:tentative="1">
      <w:start w:val="1"/>
      <w:numFmt w:val="bullet"/>
      <w:lvlText w:val="n"/>
      <w:lvlJc w:val="left"/>
      <w:pPr>
        <w:tabs>
          <w:tab w:val="num" w:pos="6480"/>
        </w:tabs>
        <w:ind w:left="6480" w:hanging="360"/>
      </w:pPr>
      <w:rPr>
        <w:rFonts w:ascii="Monotype Sorts" w:hAnsi="Monotype Sorts" w:hint="default"/>
      </w:rPr>
    </w:lvl>
  </w:abstractNum>
  <w:abstractNum w:abstractNumId="38">
    <w:nsid w:val="789A116B"/>
    <w:multiLevelType w:val="hybridMultilevel"/>
    <w:tmpl w:val="C2FA88E0"/>
    <w:lvl w:ilvl="0" w:tplc="958A7C3A">
      <w:start w:val="40"/>
      <w:numFmt w:val="bullet"/>
      <w:lvlText w:val="-"/>
      <w:lvlJc w:val="left"/>
      <w:pPr>
        <w:ind w:left="720" w:hanging="36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C0BA3CBA">
      <w:start w:val="1"/>
      <w:numFmt w:val="bullet"/>
      <w:lvlText w:val=""/>
      <w:lvlJc w:val="left"/>
      <w:pPr>
        <w:ind w:left="2160" w:hanging="360"/>
      </w:pPr>
      <w:rPr>
        <w:rFonts w:ascii="Wingdings" w:hAnsi="Wingdings" w:hint="default"/>
        <w:lang w:val="en-US"/>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7C005D35"/>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38"/>
  </w:num>
  <w:num w:numId="14">
    <w:abstractNumId w:val="37"/>
  </w:num>
  <w:num w:numId="15">
    <w:abstractNumId w:val="36"/>
  </w:num>
  <w:num w:numId="16">
    <w:abstractNumId w:val="12"/>
  </w:num>
  <w:num w:numId="17">
    <w:abstractNumId w:val="29"/>
  </w:num>
  <w:num w:numId="18">
    <w:abstractNumId w:val="25"/>
  </w:num>
  <w:num w:numId="19">
    <w:abstractNumId w:val="34"/>
  </w:num>
  <w:num w:numId="20">
    <w:abstractNumId w:val="34"/>
  </w:num>
  <w:num w:numId="21">
    <w:abstractNumId w:val="35"/>
  </w:num>
  <w:num w:numId="22">
    <w:abstractNumId w:val="34"/>
  </w:num>
  <w:num w:numId="23">
    <w:abstractNumId w:val="34"/>
  </w:num>
  <w:num w:numId="24">
    <w:abstractNumId w:val="34"/>
  </w:num>
  <w:num w:numId="25">
    <w:abstractNumId w:val="34"/>
  </w:num>
  <w:num w:numId="26">
    <w:abstractNumId w:val="32"/>
  </w:num>
  <w:num w:numId="27">
    <w:abstractNumId w:val="33"/>
  </w:num>
  <w:num w:numId="28">
    <w:abstractNumId w:val="30"/>
  </w:num>
  <w:num w:numId="29">
    <w:abstractNumId w:val="14"/>
  </w:num>
  <w:num w:numId="30">
    <w:abstractNumId w:val="16"/>
  </w:num>
  <w:num w:numId="31">
    <w:abstractNumId w:val="27"/>
  </w:num>
  <w:num w:numId="32">
    <w:abstractNumId w:val="31"/>
  </w:num>
  <w:num w:numId="33">
    <w:abstractNumId w:val="28"/>
  </w:num>
  <w:num w:numId="34">
    <w:abstractNumId w:val="17"/>
  </w:num>
  <w:num w:numId="35">
    <w:abstractNumId w:val="20"/>
  </w:num>
  <w:num w:numId="36">
    <w:abstractNumId w:val="15"/>
  </w:num>
  <w:num w:numId="37">
    <w:abstractNumId w:val="13"/>
  </w:num>
  <w:num w:numId="38">
    <w:abstractNumId w:val="11"/>
  </w:num>
  <w:num w:numId="39">
    <w:abstractNumId w:val="19"/>
  </w:num>
  <w:num w:numId="40">
    <w:abstractNumId w:val="22"/>
  </w:num>
  <w:num w:numId="41">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567" w:hanging="567"/>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2">
    <w:abstractNumId w:val="39"/>
  </w:num>
  <w:num w:numId="43">
    <w:abstractNumId w:val="18"/>
  </w:num>
  <w:num w:numId="44">
    <w:abstractNumId w:val="23"/>
  </w:num>
  <w:num w:numId="45">
    <w:abstractNumId w:val="24"/>
  </w:num>
  <w:num w:numId="46">
    <w:abstractNumId w:val="2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90"/>
  <w:removePersonalInformation/>
  <w:hideGrammaticalErrors/>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0"/>
  <w:activeWritingStyle w:appName="MSWord" w:lang="en-US" w:vendorID="8" w:dllVersion="513" w:checkStyle="1"/>
  <w:activeWritingStyle w:appName="MSWord" w:lang="en-GB" w:vendorID="8" w:dllVersion="513" w:checkStyle="1"/>
  <w:activeWritingStyle w:appName="MSWord" w:lang="en-AU" w:vendorID="8" w:dllVersion="513" w:checkStyle="1"/>
  <w:activeWritingStyle w:appName="MSWord" w:lang="fi-FI" w:vendorID="666" w:dllVersion="513" w:checkStyle="1"/>
  <w:activeWritingStyle w:appName="MSWord" w:lang="fi-FI" w:vendorID="22" w:dllVersion="513" w:checkStyle="1"/>
  <w:proofState w:spelling="clean" w:grammar="clean"/>
  <w:stylePaneFormatFilter w:val="3F01"/>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68610" fill="f" fillcolor="white" stroke="f">
      <v:fill color="white" on="f"/>
      <v:stroke on="f"/>
    </o:shapedefaults>
  </w:hdrShapeDefaults>
  <w:footnotePr>
    <w:numRestart w:val="eachPage"/>
    <w:footnote w:id="-1"/>
    <w:footnote w:id="0"/>
  </w:footnotePr>
  <w:endnotePr>
    <w:endnote w:id="-1"/>
    <w:endnote w:id="0"/>
  </w:endnotePr>
  <w:compat/>
  <w:rsids>
    <w:rsidRoot w:val="00B63997"/>
    <w:rsid w:val="00002746"/>
    <w:rsid w:val="0001419D"/>
    <w:rsid w:val="00021DB3"/>
    <w:rsid w:val="000232A9"/>
    <w:rsid w:val="00023816"/>
    <w:rsid w:val="00023DD7"/>
    <w:rsid w:val="0003138C"/>
    <w:rsid w:val="00033600"/>
    <w:rsid w:val="000506F9"/>
    <w:rsid w:val="000507B0"/>
    <w:rsid w:val="000543B6"/>
    <w:rsid w:val="00056F2C"/>
    <w:rsid w:val="00057627"/>
    <w:rsid w:val="0005771E"/>
    <w:rsid w:val="00057864"/>
    <w:rsid w:val="00057A6D"/>
    <w:rsid w:val="000609F1"/>
    <w:rsid w:val="000618E5"/>
    <w:rsid w:val="00064CF5"/>
    <w:rsid w:val="00067A8D"/>
    <w:rsid w:val="00076757"/>
    <w:rsid w:val="00077EC4"/>
    <w:rsid w:val="00082379"/>
    <w:rsid w:val="000825A4"/>
    <w:rsid w:val="00083EEC"/>
    <w:rsid w:val="00085CA4"/>
    <w:rsid w:val="000866A8"/>
    <w:rsid w:val="000875AD"/>
    <w:rsid w:val="00087949"/>
    <w:rsid w:val="000900A6"/>
    <w:rsid w:val="00091D96"/>
    <w:rsid w:val="000953CE"/>
    <w:rsid w:val="00096289"/>
    <w:rsid w:val="00097922"/>
    <w:rsid w:val="000A47D5"/>
    <w:rsid w:val="000A6793"/>
    <w:rsid w:val="000A7C42"/>
    <w:rsid w:val="000B0BA8"/>
    <w:rsid w:val="000B0CCF"/>
    <w:rsid w:val="000B296D"/>
    <w:rsid w:val="000B6ABA"/>
    <w:rsid w:val="000B6D0E"/>
    <w:rsid w:val="000B76D1"/>
    <w:rsid w:val="000C18B6"/>
    <w:rsid w:val="000C62B0"/>
    <w:rsid w:val="000D4737"/>
    <w:rsid w:val="000E183A"/>
    <w:rsid w:val="000E200A"/>
    <w:rsid w:val="000E2203"/>
    <w:rsid w:val="000E4384"/>
    <w:rsid w:val="000E4505"/>
    <w:rsid w:val="000E481B"/>
    <w:rsid w:val="000E5878"/>
    <w:rsid w:val="000E6B0B"/>
    <w:rsid w:val="000F0605"/>
    <w:rsid w:val="000F2CDA"/>
    <w:rsid w:val="000F3B24"/>
    <w:rsid w:val="000F4C11"/>
    <w:rsid w:val="000F4FBB"/>
    <w:rsid w:val="000F5516"/>
    <w:rsid w:val="0010292F"/>
    <w:rsid w:val="00103E65"/>
    <w:rsid w:val="001069DE"/>
    <w:rsid w:val="00112383"/>
    <w:rsid w:val="00112D3E"/>
    <w:rsid w:val="00117B6A"/>
    <w:rsid w:val="00121AF7"/>
    <w:rsid w:val="0012337C"/>
    <w:rsid w:val="00125BE4"/>
    <w:rsid w:val="00127CC2"/>
    <w:rsid w:val="00133F61"/>
    <w:rsid w:val="00134D10"/>
    <w:rsid w:val="0013514C"/>
    <w:rsid w:val="00141BAD"/>
    <w:rsid w:val="00144A77"/>
    <w:rsid w:val="00147491"/>
    <w:rsid w:val="00147748"/>
    <w:rsid w:val="001549DE"/>
    <w:rsid w:val="00156EDC"/>
    <w:rsid w:val="001613B2"/>
    <w:rsid w:val="00161A49"/>
    <w:rsid w:val="00170236"/>
    <w:rsid w:val="0017395C"/>
    <w:rsid w:val="00174428"/>
    <w:rsid w:val="0017560C"/>
    <w:rsid w:val="00177314"/>
    <w:rsid w:val="00177E56"/>
    <w:rsid w:val="00182BF7"/>
    <w:rsid w:val="00192F3F"/>
    <w:rsid w:val="00196FDD"/>
    <w:rsid w:val="0019730A"/>
    <w:rsid w:val="001A04FF"/>
    <w:rsid w:val="001A1068"/>
    <w:rsid w:val="001A1F78"/>
    <w:rsid w:val="001A2ED3"/>
    <w:rsid w:val="001A3D6D"/>
    <w:rsid w:val="001A5872"/>
    <w:rsid w:val="001A5A2C"/>
    <w:rsid w:val="001A65C1"/>
    <w:rsid w:val="001A783C"/>
    <w:rsid w:val="001B0255"/>
    <w:rsid w:val="001B0890"/>
    <w:rsid w:val="001B220B"/>
    <w:rsid w:val="001B3BA0"/>
    <w:rsid w:val="001B50EB"/>
    <w:rsid w:val="001C0F26"/>
    <w:rsid w:val="001C38D4"/>
    <w:rsid w:val="001C747E"/>
    <w:rsid w:val="001D02AE"/>
    <w:rsid w:val="001D2186"/>
    <w:rsid w:val="001D4CD9"/>
    <w:rsid w:val="001D79BD"/>
    <w:rsid w:val="001E2440"/>
    <w:rsid w:val="001E2DB7"/>
    <w:rsid w:val="001E3186"/>
    <w:rsid w:val="001E3EED"/>
    <w:rsid w:val="001E5AAD"/>
    <w:rsid w:val="001F04C1"/>
    <w:rsid w:val="001F0B8F"/>
    <w:rsid w:val="001F346C"/>
    <w:rsid w:val="001F429D"/>
    <w:rsid w:val="001F5FB8"/>
    <w:rsid w:val="00201409"/>
    <w:rsid w:val="00204177"/>
    <w:rsid w:val="002042F3"/>
    <w:rsid w:val="0021180C"/>
    <w:rsid w:val="002131DA"/>
    <w:rsid w:val="00221193"/>
    <w:rsid w:val="00222F38"/>
    <w:rsid w:val="002243A9"/>
    <w:rsid w:val="00225306"/>
    <w:rsid w:val="002258AE"/>
    <w:rsid w:val="002265C0"/>
    <w:rsid w:val="00227CC8"/>
    <w:rsid w:val="00234F74"/>
    <w:rsid w:val="00237B72"/>
    <w:rsid w:val="00240428"/>
    <w:rsid w:val="00243088"/>
    <w:rsid w:val="00243790"/>
    <w:rsid w:val="00251FB6"/>
    <w:rsid w:val="002520B0"/>
    <w:rsid w:val="002524F0"/>
    <w:rsid w:val="00255D3F"/>
    <w:rsid w:val="00256480"/>
    <w:rsid w:val="00257E27"/>
    <w:rsid w:val="0026126B"/>
    <w:rsid w:val="002674DE"/>
    <w:rsid w:val="00267524"/>
    <w:rsid w:val="00272035"/>
    <w:rsid w:val="0027255E"/>
    <w:rsid w:val="002734DD"/>
    <w:rsid w:val="00273C76"/>
    <w:rsid w:val="00273D11"/>
    <w:rsid w:val="00275C24"/>
    <w:rsid w:val="00276F80"/>
    <w:rsid w:val="00281A7F"/>
    <w:rsid w:val="00292F29"/>
    <w:rsid w:val="00297774"/>
    <w:rsid w:val="002A4B89"/>
    <w:rsid w:val="002A7304"/>
    <w:rsid w:val="002B3B0B"/>
    <w:rsid w:val="002B47A1"/>
    <w:rsid w:val="002C2CB6"/>
    <w:rsid w:val="002C33C6"/>
    <w:rsid w:val="002C4BF9"/>
    <w:rsid w:val="002C77C6"/>
    <w:rsid w:val="002D1E37"/>
    <w:rsid w:val="002D488F"/>
    <w:rsid w:val="002E094A"/>
    <w:rsid w:val="002E5679"/>
    <w:rsid w:val="002E6687"/>
    <w:rsid w:val="002F037A"/>
    <w:rsid w:val="002F0391"/>
    <w:rsid w:val="002F10F7"/>
    <w:rsid w:val="002F4222"/>
    <w:rsid w:val="002F427F"/>
    <w:rsid w:val="00302731"/>
    <w:rsid w:val="00310DAA"/>
    <w:rsid w:val="0031135F"/>
    <w:rsid w:val="00311A66"/>
    <w:rsid w:val="00313C1C"/>
    <w:rsid w:val="00321FB7"/>
    <w:rsid w:val="003223DD"/>
    <w:rsid w:val="00322AD0"/>
    <w:rsid w:val="003270E8"/>
    <w:rsid w:val="00327716"/>
    <w:rsid w:val="0033366F"/>
    <w:rsid w:val="00335E30"/>
    <w:rsid w:val="00335F4F"/>
    <w:rsid w:val="00344C4F"/>
    <w:rsid w:val="00350733"/>
    <w:rsid w:val="00351DB3"/>
    <w:rsid w:val="00353B8F"/>
    <w:rsid w:val="00356873"/>
    <w:rsid w:val="0036586A"/>
    <w:rsid w:val="00366839"/>
    <w:rsid w:val="00370047"/>
    <w:rsid w:val="00374A55"/>
    <w:rsid w:val="00375583"/>
    <w:rsid w:val="00377680"/>
    <w:rsid w:val="003778AE"/>
    <w:rsid w:val="00377902"/>
    <w:rsid w:val="003834E9"/>
    <w:rsid w:val="00384600"/>
    <w:rsid w:val="0038532B"/>
    <w:rsid w:val="00385F72"/>
    <w:rsid w:val="00386364"/>
    <w:rsid w:val="00386B5A"/>
    <w:rsid w:val="0038790B"/>
    <w:rsid w:val="00390CE3"/>
    <w:rsid w:val="00391066"/>
    <w:rsid w:val="00393A79"/>
    <w:rsid w:val="00394CB9"/>
    <w:rsid w:val="00395CEF"/>
    <w:rsid w:val="00395FB6"/>
    <w:rsid w:val="003A0A05"/>
    <w:rsid w:val="003A0BCB"/>
    <w:rsid w:val="003A16B2"/>
    <w:rsid w:val="003A253D"/>
    <w:rsid w:val="003A4DFA"/>
    <w:rsid w:val="003A5EAD"/>
    <w:rsid w:val="003B14D0"/>
    <w:rsid w:val="003B14EE"/>
    <w:rsid w:val="003B298B"/>
    <w:rsid w:val="003B4590"/>
    <w:rsid w:val="003B5560"/>
    <w:rsid w:val="003B57A6"/>
    <w:rsid w:val="003C15D3"/>
    <w:rsid w:val="003C1DFD"/>
    <w:rsid w:val="003C23A8"/>
    <w:rsid w:val="003C30B4"/>
    <w:rsid w:val="003C66C9"/>
    <w:rsid w:val="003D528A"/>
    <w:rsid w:val="003D605A"/>
    <w:rsid w:val="003E105C"/>
    <w:rsid w:val="003E1780"/>
    <w:rsid w:val="003E4957"/>
    <w:rsid w:val="003E6856"/>
    <w:rsid w:val="003F0F96"/>
    <w:rsid w:val="003F32F0"/>
    <w:rsid w:val="003F3CB3"/>
    <w:rsid w:val="003F4927"/>
    <w:rsid w:val="003F5EDE"/>
    <w:rsid w:val="003F61B1"/>
    <w:rsid w:val="003F6B0A"/>
    <w:rsid w:val="004013EE"/>
    <w:rsid w:val="00401D54"/>
    <w:rsid w:val="00403C41"/>
    <w:rsid w:val="00407E81"/>
    <w:rsid w:val="004128DE"/>
    <w:rsid w:val="00413BFC"/>
    <w:rsid w:val="004154E0"/>
    <w:rsid w:val="00415A76"/>
    <w:rsid w:val="00417501"/>
    <w:rsid w:val="00435954"/>
    <w:rsid w:val="00435AC6"/>
    <w:rsid w:val="00437B76"/>
    <w:rsid w:val="0044012D"/>
    <w:rsid w:val="004459F1"/>
    <w:rsid w:val="00450FC6"/>
    <w:rsid w:val="00454F15"/>
    <w:rsid w:val="00455E87"/>
    <w:rsid w:val="004575A6"/>
    <w:rsid w:val="004578C4"/>
    <w:rsid w:val="0046086C"/>
    <w:rsid w:val="00464A5B"/>
    <w:rsid w:val="00465552"/>
    <w:rsid w:val="00466446"/>
    <w:rsid w:val="004669A3"/>
    <w:rsid w:val="00467662"/>
    <w:rsid w:val="00467911"/>
    <w:rsid w:val="00470805"/>
    <w:rsid w:val="00482702"/>
    <w:rsid w:val="004830FC"/>
    <w:rsid w:val="004832A6"/>
    <w:rsid w:val="004837F8"/>
    <w:rsid w:val="004845B6"/>
    <w:rsid w:val="004864DE"/>
    <w:rsid w:val="004866AC"/>
    <w:rsid w:val="0048694A"/>
    <w:rsid w:val="00497BC0"/>
    <w:rsid w:val="004A451E"/>
    <w:rsid w:val="004A6FB9"/>
    <w:rsid w:val="004B2DE7"/>
    <w:rsid w:val="004B44A2"/>
    <w:rsid w:val="004B65DD"/>
    <w:rsid w:val="004B786F"/>
    <w:rsid w:val="004C0C52"/>
    <w:rsid w:val="004C4A84"/>
    <w:rsid w:val="004C5CC9"/>
    <w:rsid w:val="004C5E5B"/>
    <w:rsid w:val="004C6947"/>
    <w:rsid w:val="004D04CE"/>
    <w:rsid w:val="004D06B8"/>
    <w:rsid w:val="004D2212"/>
    <w:rsid w:val="004D274D"/>
    <w:rsid w:val="004D371F"/>
    <w:rsid w:val="004D5664"/>
    <w:rsid w:val="004D5682"/>
    <w:rsid w:val="004D623E"/>
    <w:rsid w:val="004D6701"/>
    <w:rsid w:val="004D6934"/>
    <w:rsid w:val="004D6CDC"/>
    <w:rsid w:val="004E2139"/>
    <w:rsid w:val="004E3197"/>
    <w:rsid w:val="004E353B"/>
    <w:rsid w:val="004E3A67"/>
    <w:rsid w:val="004E4073"/>
    <w:rsid w:val="004E4EF0"/>
    <w:rsid w:val="004E78A1"/>
    <w:rsid w:val="004F001D"/>
    <w:rsid w:val="004F1DEF"/>
    <w:rsid w:val="004F246E"/>
    <w:rsid w:val="004F3290"/>
    <w:rsid w:val="004F4825"/>
    <w:rsid w:val="004F67AE"/>
    <w:rsid w:val="0050069C"/>
    <w:rsid w:val="00500F8F"/>
    <w:rsid w:val="005021EC"/>
    <w:rsid w:val="0050304E"/>
    <w:rsid w:val="005034C0"/>
    <w:rsid w:val="00507AA7"/>
    <w:rsid w:val="00511EE9"/>
    <w:rsid w:val="0051269B"/>
    <w:rsid w:val="00515322"/>
    <w:rsid w:val="00515AB0"/>
    <w:rsid w:val="005200B6"/>
    <w:rsid w:val="00521153"/>
    <w:rsid w:val="00521F8A"/>
    <w:rsid w:val="00523FBD"/>
    <w:rsid w:val="00525639"/>
    <w:rsid w:val="005267FD"/>
    <w:rsid w:val="005279EA"/>
    <w:rsid w:val="005338B9"/>
    <w:rsid w:val="00533948"/>
    <w:rsid w:val="00536F32"/>
    <w:rsid w:val="005378EC"/>
    <w:rsid w:val="00540FA2"/>
    <w:rsid w:val="00543A94"/>
    <w:rsid w:val="00545161"/>
    <w:rsid w:val="00546987"/>
    <w:rsid w:val="00547C02"/>
    <w:rsid w:val="00547F37"/>
    <w:rsid w:val="00550044"/>
    <w:rsid w:val="00554799"/>
    <w:rsid w:val="00555235"/>
    <w:rsid w:val="00557D76"/>
    <w:rsid w:val="00567148"/>
    <w:rsid w:val="00567F78"/>
    <w:rsid w:val="00570BBB"/>
    <w:rsid w:val="0057270C"/>
    <w:rsid w:val="005731F7"/>
    <w:rsid w:val="005737CC"/>
    <w:rsid w:val="0057584B"/>
    <w:rsid w:val="00576C0A"/>
    <w:rsid w:val="0058396F"/>
    <w:rsid w:val="005879D7"/>
    <w:rsid w:val="00587F31"/>
    <w:rsid w:val="00590BC7"/>
    <w:rsid w:val="00590FAD"/>
    <w:rsid w:val="0059201B"/>
    <w:rsid w:val="00592BF6"/>
    <w:rsid w:val="005970B1"/>
    <w:rsid w:val="00597663"/>
    <w:rsid w:val="00597A35"/>
    <w:rsid w:val="005A0162"/>
    <w:rsid w:val="005A2956"/>
    <w:rsid w:val="005A796D"/>
    <w:rsid w:val="005B02CE"/>
    <w:rsid w:val="005B3AA1"/>
    <w:rsid w:val="005B3E04"/>
    <w:rsid w:val="005B7259"/>
    <w:rsid w:val="005C47EA"/>
    <w:rsid w:val="005C5B2C"/>
    <w:rsid w:val="005D0502"/>
    <w:rsid w:val="005D0EEC"/>
    <w:rsid w:val="005D2148"/>
    <w:rsid w:val="005D483F"/>
    <w:rsid w:val="005D74D1"/>
    <w:rsid w:val="005E06A8"/>
    <w:rsid w:val="005E0945"/>
    <w:rsid w:val="005E7537"/>
    <w:rsid w:val="005F1EAF"/>
    <w:rsid w:val="005F4E56"/>
    <w:rsid w:val="005F729F"/>
    <w:rsid w:val="00601443"/>
    <w:rsid w:val="00603BF9"/>
    <w:rsid w:val="0061337A"/>
    <w:rsid w:val="00613A65"/>
    <w:rsid w:val="0061411E"/>
    <w:rsid w:val="00614726"/>
    <w:rsid w:val="00617277"/>
    <w:rsid w:val="006204F1"/>
    <w:rsid w:val="00622D0A"/>
    <w:rsid w:val="00623B14"/>
    <w:rsid w:val="006246EB"/>
    <w:rsid w:val="00625717"/>
    <w:rsid w:val="00627179"/>
    <w:rsid w:val="00627F5D"/>
    <w:rsid w:val="00630CEE"/>
    <w:rsid w:val="0063128B"/>
    <w:rsid w:val="00632C64"/>
    <w:rsid w:val="0063345B"/>
    <w:rsid w:val="00634A7B"/>
    <w:rsid w:val="00635355"/>
    <w:rsid w:val="00645131"/>
    <w:rsid w:val="006467F7"/>
    <w:rsid w:val="006470E3"/>
    <w:rsid w:val="00650FF6"/>
    <w:rsid w:val="00651256"/>
    <w:rsid w:val="00654B00"/>
    <w:rsid w:val="006578F1"/>
    <w:rsid w:val="00657DA1"/>
    <w:rsid w:val="0066035E"/>
    <w:rsid w:val="006613E7"/>
    <w:rsid w:val="006614BE"/>
    <w:rsid w:val="006647A1"/>
    <w:rsid w:val="00670795"/>
    <w:rsid w:val="0067292E"/>
    <w:rsid w:val="00682150"/>
    <w:rsid w:val="00684928"/>
    <w:rsid w:val="00687835"/>
    <w:rsid w:val="00690B0C"/>
    <w:rsid w:val="00694D8E"/>
    <w:rsid w:val="00695687"/>
    <w:rsid w:val="006A1B50"/>
    <w:rsid w:val="006A360E"/>
    <w:rsid w:val="006A3E81"/>
    <w:rsid w:val="006B0796"/>
    <w:rsid w:val="006B08E3"/>
    <w:rsid w:val="006B1EA3"/>
    <w:rsid w:val="006B4E3D"/>
    <w:rsid w:val="006B74B5"/>
    <w:rsid w:val="006C095E"/>
    <w:rsid w:val="006C18B5"/>
    <w:rsid w:val="006C3CF4"/>
    <w:rsid w:val="006C5CED"/>
    <w:rsid w:val="006D0BE8"/>
    <w:rsid w:val="006D50D1"/>
    <w:rsid w:val="006D733D"/>
    <w:rsid w:val="006D737E"/>
    <w:rsid w:val="006E2B3A"/>
    <w:rsid w:val="006E35B1"/>
    <w:rsid w:val="006E4549"/>
    <w:rsid w:val="006E6DDF"/>
    <w:rsid w:val="006E7E21"/>
    <w:rsid w:val="006F1D58"/>
    <w:rsid w:val="006F331D"/>
    <w:rsid w:val="006F4D82"/>
    <w:rsid w:val="00700056"/>
    <w:rsid w:val="00700077"/>
    <w:rsid w:val="0070046C"/>
    <w:rsid w:val="00702B5B"/>
    <w:rsid w:val="00703B91"/>
    <w:rsid w:val="00706FC5"/>
    <w:rsid w:val="00710FE3"/>
    <w:rsid w:val="007117DF"/>
    <w:rsid w:val="00713217"/>
    <w:rsid w:val="007153AA"/>
    <w:rsid w:val="00717CFF"/>
    <w:rsid w:val="00720B6D"/>
    <w:rsid w:val="007221F5"/>
    <w:rsid w:val="00722FC3"/>
    <w:rsid w:val="007250C2"/>
    <w:rsid w:val="0072543A"/>
    <w:rsid w:val="00725F76"/>
    <w:rsid w:val="007320B0"/>
    <w:rsid w:val="007322B6"/>
    <w:rsid w:val="0073289E"/>
    <w:rsid w:val="00734702"/>
    <w:rsid w:val="00735730"/>
    <w:rsid w:val="00737627"/>
    <w:rsid w:val="00740F03"/>
    <w:rsid w:val="007417A4"/>
    <w:rsid w:val="007456FB"/>
    <w:rsid w:val="00750E44"/>
    <w:rsid w:val="007548AF"/>
    <w:rsid w:val="00754B45"/>
    <w:rsid w:val="00756C4E"/>
    <w:rsid w:val="007628B6"/>
    <w:rsid w:val="00762A12"/>
    <w:rsid w:val="00764AD4"/>
    <w:rsid w:val="00775AE6"/>
    <w:rsid w:val="00777EF5"/>
    <w:rsid w:val="007800CE"/>
    <w:rsid w:val="00783E37"/>
    <w:rsid w:val="00784001"/>
    <w:rsid w:val="0078442B"/>
    <w:rsid w:val="00785D93"/>
    <w:rsid w:val="00786582"/>
    <w:rsid w:val="00787052"/>
    <w:rsid w:val="007873C6"/>
    <w:rsid w:val="00791084"/>
    <w:rsid w:val="0079273E"/>
    <w:rsid w:val="00793993"/>
    <w:rsid w:val="0079537C"/>
    <w:rsid w:val="00796B5A"/>
    <w:rsid w:val="00797092"/>
    <w:rsid w:val="007A15B6"/>
    <w:rsid w:val="007A2B37"/>
    <w:rsid w:val="007A2C1E"/>
    <w:rsid w:val="007A4E43"/>
    <w:rsid w:val="007B03E9"/>
    <w:rsid w:val="007B075E"/>
    <w:rsid w:val="007B1933"/>
    <w:rsid w:val="007B3ACB"/>
    <w:rsid w:val="007B3B8C"/>
    <w:rsid w:val="007B4945"/>
    <w:rsid w:val="007C0BA8"/>
    <w:rsid w:val="007D1959"/>
    <w:rsid w:val="007D4B8B"/>
    <w:rsid w:val="007D600E"/>
    <w:rsid w:val="007D6288"/>
    <w:rsid w:val="007E00AD"/>
    <w:rsid w:val="007E11CB"/>
    <w:rsid w:val="007E192A"/>
    <w:rsid w:val="007F163B"/>
    <w:rsid w:val="007F4543"/>
    <w:rsid w:val="007F592E"/>
    <w:rsid w:val="00801423"/>
    <w:rsid w:val="008037E7"/>
    <w:rsid w:val="0080499E"/>
    <w:rsid w:val="00806AA5"/>
    <w:rsid w:val="008074DD"/>
    <w:rsid w:val="008101CF"/>
    <w:rsid w:val="00812987"/>
    <w:rsid w:val="00814FD1"/>
    <w:rsid w:val="008153CA"/>
    <w:rsid w:val="00823182"/>
    <w:rsid w:val="00830296"/>
    <w:rsid w:val="0083300C"/>
    <w:rsid w:val="00834C56"/>
    <w:rsid w:val="008427A8"/>
    <w:rsid w:val="00843B82"/>
    <w:rsid w:val="008441C9"/>
    <w:rsid w:val="008574AC"/>
    <w:rsid w:val="00857BB3"/>
    <w:rsid w:val="008601F9"/>
    <w:rsid w:val="008617D6"/>
    <w:rsid w:val="00861F89"/>
    <w:rsid w:val="00864281"/>
    <w:rsid w:val="00873BF1"/>
    <w:rsid w:val="00875664"/>
    <w:rsid w:val="00875ACE"/>
    <w:rsid w:val="008831A1"/>
    <w:rsid w:val="00883A7B"/>
    <w:rsid w:val="008851AA"/>
    <w:rsid w:val="00885CA7"/>
    <w:rsid w:val="00885CDA"/>
    <w:rsid w:val="00887E44"/>
    <w:rsid w:val="008904E3"/>
    <w:rsid w:val="008910B9"/>
    <w:rsid w:val="008928D6"/>
    <w:rsid w:val="00892F48"/>
    <w:rsid w:val="00893080"/>
    <w:rsid w:val="0089439D"/>
    <w:rsid w:val="0089580A"/>
    <w:rsid w:val="00895C86"/>
    <w:rsid w:val="00896BA6"/>
    <w:rsid w:val="008A0C99"/>
    <w:rsid w:val="008A169A"/>
    <w:rsid w:val="008A42FD"/>
    <w:rsid w:val="008A65A8"/>
    <w:rsid w:val="008A6A86"/>
    <w:rsid w:val="008B0EE8"/>
    <w:rsid w:val="008B2BE9"/>
    <w:rsid w:val="008B6B3D"/>
    <w:rsid w:val="008B7A75"/>
    <w:rsid w:val="008C045B"/>
    <w:rsid w:val="008C1E5F"/>
    <w:rsid w:val="008C2969"/>
    <w:rsid w:val="008D01E1"/>
    <w:rsid w:val="008D292A"/>
    <w:rsid w:val="008D310C"/>
    <w:rsid w:val="008D49FC"/>
    <w:rsid w:val="008D7F17"/>
    <w:rsid w:val="008E1CC0"/>
    <w:rsid w:val="008E2243"/>
    <w:rsid w:val="008E2EFD"/>
    <w:rsid w:val="008E2FED"/>
    <w:rsid w:val="008E5420"/>
    <w:rsid w:val="008F306D"/>
    <w:rsid w:val="008F4DF0"/>
    <w:rsid w:val="00904667"/>
    <w:rsid w:val="009115C7"/>
    <w:rsid w:val="00911FA6"/>
    <w:rsid w:val="009121EF"/>
    <w:rsid w:val="00912F0C"/>
    <w:rsid w:val="0091362C"/>
    <w:rsid w:val="00917164"/>
    <w:rsid w:val="00920F9D"/>
    <w:rsid w:val="009212BB"/>
    <w:rsid w:val="00922798"/>
    <w:rsid w:val="0092396E"/>
    <w:rsid w:val="00925F4F"/>
    <w:rsid w:val="009260D6"/>
    <w:rsid w:val="00926419"/>
    <w:rsid w:val="00934461"/>
    <w:rsid w:val="00934AE0"/>
    <w:rsid w:val="00936F11"/>
    <w:rsid w:val="00937475"/>
    <w:rsid w:val="00941611"/>
    <w:rsid w:val="00942190"/>
    <w:rsid w:val="009428F4"/>
    <w:rsid w:val="00942A56"/>
    <w:rsid w:val="00943B92"/>
    <w:rsid w:val="009503FB"/>
    <w:rsid w:val="0096359E"/>
    <w:rsid w:val="009664DC"/>
    <w:rsid w:val="00966D0F"/>
    <w:rsid w:val="00970752"/>
    <w:rsid w:val="00971F7D"/>
    <w:rsid w:val="009730B4"/>
    <w:rsid w:val="0098543D"/>
    <w:rsid w:val="00985772"/>
    <w:rsid w:val="00987024"/>
    <w:rsid w:val="00993D5B"/>
    <w:rsid w:val="009941B9"/>
    <w:rsid w:val="009942D5"/>
    <w:rsid w:val="009A1B86"/>
    <w:rsid w:val="009A21D4"/>
    <w:rsid w:val="009A647E"/>
    <w:rsid w:val="009A7DF0"/>
    <w:rsid w:val="009B3087"/>
    <w:rsid w:val="009B3619"/>
    <w:rsid w:val="009B37EA"/>
    <w:rsid w:val="009B42C1"/>
    <w:rsid w:val="009C15F6"/>
    <w:rsid w:val="009C37E4"/>
    <w:rsid w:val="009C73F2"/>
    <w:rsid w:val="009C73FF"/>
    <w:rsid w:val="009D12FB"/>
    <w:rsid w:val="009D1BF3"/>
    <w:rsid w:val="009D6E36"/>
    <w:rsid w:val="009E1542"/>
    <w:rsid w:val="009F17DF"/>
    <w:rsid w:val="009F2D1C"/>
    <w:rsid w:val="009F5B6E"/>
    <w:rsid w:val="00A017CA"/>
    <w:rsid w:val="00A04EDE"/>
    <w:rsid w:val="00A13B9C"/>
    <w:rsid w:val="00A15846"/>
    <w:rsid w:val="00A160FE"/>
    <w:rsid w:val="00A16411"/>
    <w:rsid w:val="00A169DC"/>
    <w:rsid w:val="00A249B8"/>
    <w:rsid w:val="00A32883"/>
    <w:rsid w:val="00A32E1A"/>
    <w:rsid w:val="00A36069"/>
    <w:rsid w:val="00A40A99"/>
    <w:rsid w:val="00A40BE6"/>
    <w:rsid w:val="00A422B0"/>
    <w:rsid w:val="00A44734"/>
    <w:rsid w:val="00A45D87"/>
    <w:rsid w:val="00A461C9"/>
    <w:rsid w:val="00A50997"/>
    <w:rsid w:val="00A50DB6"/>
    <w:rsid w:val="00A534D1"/>
    <w:rsid w:val="00A557B8"/>
    <w:rsid w:val="00A640EE"/>
    <w:rsid w:val="00A64BED"/>
    <w:rsid w:val="00A6680D"/>
    <w:rsid w:val="00A670B8"/>
    <w:rsid w:val="00A6739C"/>
    <w:rsid w:val="00A6745E"/>
    <w:rsid w:val="00A73C2D"/>
    <w:rsid w:val="00A743E7"/>
    <w:rsid w:val="00A76BD6"/>
    <w:rsid w:val="00A77C18"/>
    <w:rsid w:val="00A82E5A"/>
    <w:rsid w:val="00A928A1"/>
    <w:rsid w:val="00A963FC"/>
    <w:rsid w:val="00AA2D87"/>
    <w:rsid w:val="00AA3ECD"/>
    <w:rsid w:val="00AA6046"/>
    <w:rsid w:val="00AA6589"/>
    <w:rsid w:val="00AA7E12"/>
    <w:rsid w:val="00AB3CE2"/>
    <w:rsid w:val="00AB43AB"/>
    <w:rsid w:val="00AB5F88"/>
    <w:rsid w:val="00AB64A8"/>
    <w:rsid w:val="00AC33BE"/>
    <w:rsid w:val="00AD187E"/>
    <w:rsid w:val="00AD224F"/>
    <w:rsid w:val="00AD473B"/>
    <w:rsid w:val="00AD6124"/>
    <w:rsid w:val="00AD6BA7"/>
    <w:rsid w:val="00AE13FA"/>
    <w:rsid w:val="00AE21AC"/>
    <w:rsid w:val="00AE3518"/>
    <w:rsid w:val="00AE3B3D"/>
    <w:rsid w:val="00AE71B4"/>
    <w:rsid w:val="00AF13A7"/>
    <w:rsid w:val="00AF509C"/>
    <w:rsid w:val="00AF5806"/>
    <w:rsid w:val="00B0271A"/>
    <w:rsid w:val="00B03A3B"/>
    <w:rsid w:val="00B05150"/>
    <w:rsid w:val="00B051DE"/>
    <w:rsid w:val="00B07457"/>
    <w:rsid w:val="00B1531C"/>
    <w:rsid w:val="00B15877"/>
    <w:rsid w:val="00B15C3D"/>
    <w:rsid w:val="00B163B8"/>
    <w:rsid w:val="00B17D5F"/>
    <w:rsid w:val="00B204CD"/>
    <w:rsid w:val="00B22B4C"/>
    <w:rsid w:val="00B22BF3"/>
    <w:rsid w:val="00B25F79"/>
    <w:rsid w:val="00B27EB7"/>
    <w:rsid w:val="00B306A3"/>
    <w:rsid w:val="00B33506"/>
    <w:rsid w:val="00B3583F"/>
    <w:rsid w:val="00B44D23"/>
    <w:rsid w:val="00B46945"/>
    <w:rsid w:val="00B50933"/>
    <w:rsid w:val="00B51C46"/>
    <w:rsid w:val="00B6023C"/>
    <w:rsid w:val="00B603B8"/>
    <w:rsid w:val="00B6186E"/>
    <w:rsid w:val="00B63997"/>
    <w:rsid w:val="00B639F0"/>
    <w:rsid w:val="00B6486A"/>
    <w:rsid w:val="00B64DFE"/>
    <w:rsid w:val="00B65C97"/>
    <w:rsid w:val="00B6658A"/>
    <w:rsid w:val="00B666CE"/>
    <w:rsid w:val="00B73474"/>
    <w:rsid w:val="00B744F8"/>
    <w:rsid w:val="00B75FF3"/>
    <w:rsid w:val="00B76CA8"/>
    <w:rsid w:val="00B85D80"/>
    <w:rsid w:val="00B8624C"/>
    <w:rsid w:val="00B96A1D"/>
    <w:rsid w:val="00BA05DC"/>
    <w:rsid w:val="00BA1653"/>
    <w:rsid w:val="00BA2567"/>
    <w:rsid w:val="00BA26DA"/>
    <w:rsid w:val="00BA7F71"/>
    <w:rsid w:val="00BB08FD"/>
    <w:rsid w:val="00BB100D"/>
    <w:rsid w:val="00BB25D0"/>
    <w:rsid w:val="00BB389D"/>
    <w:rsid w:val="00BB4E64"/>
    <w:rsid w:val="00BB5E16"/>
    <w:rsid w:val="00BB5F84"/>
    <w:rsid w:val="00BB62CD"/>
    <w:rsid w:val="00BB7F05"/>
    <w:rsid w:val="00BC0E3F"/>
    <w:rsid w:val="00BC1D77"/>
    <w:rsid w:val="00BC4DEE"/>
    <w:rsid w:val="00BC5AC1"/>
    <w:rsid w:val="00BD2294"/>
    <w:rsid w:val="00BD4D8A"/>
    <w:rsid w:val="00BD5563"/>
    <w:rsid w:val="00BD5A6D"/>
    <w:rsid w:val="00BE3778"/>
    <w:rsid w:val="00BE63E9"/>
    <w:rsid w:val="00BE7958"/>
    <w:rsid w:val="00BF0947"/>
    <w:rsid w:val="00BF73FD"/>
    <w:rsid w:val="00C029FF"/>
    <w:rsid w:val="00C035D5"/>
    <w:rsid w:val="00C042D9"/>
    <w:rsid w:val="00C04584"/>
    <w:rsid w:val="00C0717B"/>
    <w:rsid w:val="00C071B1"/>
    <w:rsid w:val="00C07CDD"/>
    <w:rsid w:val="00C12D90"/>
    <w:rsid w:val="00C17FF0"/>
    <w:rsid w:val="00C20925"/>
    <w:rsid w:val="00C21EC0"/>
    <w:rsid w:val="00C23381"/>
    <w:rsid w:val="00C242D7"/>
    <w:rsid w:val="00C2544C"/>
    <w:rsid w:val="00C3054A"/>
    <w:rsid w:val="00C305C8"/>
    <w:rsid w:val="00C32C7E"/>
    <w:rsid w:val="00C34B3C"/>
    <w:rsid w:val="00C407AD"/>
    <w:rsid w:val="00C4334F"/>
    <w:rsid w:val="00C44263"/>
    <w:rsid w:val="00C4427B"/>
    <w:rsid w:val="00C45D02"/>
    <w:rsid w:val="00C5163D"/>
    <w:rsid w:val="00C520CD"/>
    <w:rsid w:val="00C5256C"/>
    <w:rsid w:val="00C52CD0"/>
    <w:rsid w:val="00C5331D"/>
    <w:rsid w:val="00C535B6"/>
    <w:rsid w:val="00C64542"/>
    <w:rsid w:val="00C652B9"/>
    <w:rsid w:val="00C67F38"/>
    <w:rsid w:val="00C717A6"/>
    <w:rsid w:val="00C73569"/>
    <w:rsid w:val="00C75C7B"/>
    <w:rsid w:val="00C773D8"/>
    <w:rsid w:val="00C777E6"/>
    <w:rsid w:val="00C83905"/>
    <w:rsid w:val="00C84520"/>
    <w:rsid w:val="00CA0539"/>
    <w:rsid w:val="00CA0F5E"/>
    <w:rsid w:val="00CA1048"/>
    <w:rsid w:val="00CA6DD3"/>
    <w:rsid w:val="00CB19A8"/>
    <w:rsid w:val="00CB1E8B"/>
    <w:rsid w:val="00CB3686"/>
    <w:rsid w:val="00CB4686"/>
    <w:rsid w:val="00CB4F2E"/>
    <w:rsid w:val="00CB72A0"/>
    <w:rsid w:val="00CB7DCE"/>
    <w:rsid w:val="00CC1ED9"/>
    <w:rsid w:val="00CC3931"/>
    <w:rsid w:val="00CD6E66"/>
    <w:rsid w:val="00CE00C3"/>
    <w:rsid w:val="00CE28F0"/>
    <w:rsid w:val="00CE4BA9"/>
    <w:rsid w:val="00CE6372"/>
    <w:rsid w:val="00CF06C4"/>
    <w:rsid w:val="00CF1B88"/>
    <w:rsid w:val="00CF331F"/>
    <w:rsid w:val="00CF585C"/>
    <w:rsid w:val="00D023D3"/>
    <w:rsid w:val="00D069B0"/>
    <w:rsid w:val="00D06C3B"/>
    <w:rsid w:val="00D07291"/>
    <w:rsid w:val="00D109A5"/>
    <w:rsid w:val="00D10E5B"/>
    <w:rsid w:val="00D15AE1"/>
    <w:rsid w:val="00D17DE1"/>
    <w:rsid w:val="00D21C5B"/>
    <w:rsid w:val="00D22560"/>
    <w:rsid w:val="00D23DF9"/>
    <w:rsid w:val="00D243EB"/>
    <w:rsid w:val="00D259C3"/>
    <w:rsid w:val="00D27B8C"/>
    <w:rsid w:val="00D30879"/>
    <w:rsid w:val="00D34EF7"/>
    <w:rsid w:val="00D35E6D"/>
    <w:rsid w:val="00D41DD8"/>
    <w:rsid w:val="00D466DD"/>
    <w:rsid w:val="00D46878"/>
    <w:rsid w:val="00D536BC"/>
    <w:rsid w:val="00D550AA"/>
    <w:rsid w:val="00D57C1B"/>
    <w:rsid w:val="00D70A1C"/>
    <w:rsid w:val="00D74FC4"/>
    <w:rsid w:val="00D763F3"/>
    <w:rsid w:val="00D76580"/>
    <w:rsid w:val="00D873F6"/>
    <w:rsid w:val="00D90514"/>
    <w:rsid w:val="00D9177A"/>
    <w:rsid w:val="00D937FF"/>
    <w:rsid w:val="00D94289"/>
    <w:rsid w:val="00D94904"/>
    <w:rsid w:val="00D95118"/>
    <w:rsid w:val="00D96F94"/>
    <w:rsid w:val="00DA071A"/>
    <w:rsid w:val="00DA4BAA"/>
    <w:rsid w:val="00DA4F65"/>
    <w:rsid w:val="00DA530D"/>
    <w:rsid w:val="00DB0D83"/>
    <w:rsid w:val="00DB32B7"/>
    <w:rsid w:val="00DB4624"/>
    <w:rsid w:val="00DB7228"/>
    <w:rsid w:val="00DB7ADA"/>
    <w:rsid w:val="00DC375C"/>
    <w:rsid w:val="00DC3A1B"/>
    <w:rsid w:val="00DC3DF5"/>
    <w:rsid w:val="00DC44AF"/>
    <w:rsid w:val="00DD17E3"/>
    <w:rsid w:val="00DD3BEE"/>
    <w:rsid w:val="00DD431B"/>
    <w:rsid w:val="00DD4752"/>
    <w:rsid w:val="00DD66F5"/>
    <w:rsid w:val="00DD7E75"/>
    <w:rsid w:val="00DE4CF1"/>
    <w:rsid w:val="00DE4F65"/>
    <w:rsid w:val="00DF2942"/>
    <w:rsid w:val="00DF3944"/>
    <w:rsid w:val="00DF3C5A"/>
    <w:rsid w:val="00DF5727"/>
    <w:rsid w:val="00E000FA"/>
    <w:rsid w:val="00E04A68"/>
    <w:rsid w:val="00E0607A"/>
    <w:rsid w:val="00E061CB"/>
    <w:rsid w:val="00E0638B"/>
    <w:rsid w:val="00E06F40"/>
    <w:rsid w:val="00E1056A"/>
    <w:rsid w:val="00E10C38"/>
    <w:rsid w:val="00E11683"/>
    <w:rsid w:val="00E165A7"/>
    <w:rsid w:val="00E17713"/>
    <w:rsid w:val="00E206F2"/>
    <w:rsid w:val="00E22948"/>
    <w:rsid w:val="00E238C9"/>
    <w:rsid w:val="00E2443A"/>
    <w:rsid w:val="00E25D20"/>
    <w:rsid w:val="00E27F60"/>
    <w:rsid w:val="00E31298"/>
    <w:rsid w:val="00E31B31"/>
    <w:rsid w:val="00E33193"/>
    <w:rsid w:val="00E3521A"/>
    <w:rsid w:val="00E36362"/>
    <w:rsid w:val="00E41613"/>
    <w:rsid w:val="00E43AEA"/>
    <w:rsid w:val="00E44332"/>
    <w:rsid w:val="00E455A1"/>
    <w:rsid w:val="00E457FC"/>
    <w:rsid w:val="00E5013B"/>
    <w:rsid w:val="00E50C4E"/>
    <w:rsid w:val="00E62785"/>
    <w:rsid w:val="00E64762"/>
    <w:rsid w:val="00E66191"/>
    <w:rsid w:val="00E7198F"/>
    <w:rsid w:val="00E75380"/>
    <w:rsid w:val="00E77F72"/>
    <w:rsid w:val="00E846FA"/>
    <w:rsid w:val="00E860CA"/>
    <w:rsid w:val="00E86458"/>
    <w:rsid w:val="00E91421"/>
    <w:rsid w:val="00E91FC9"/>
    <w:rsid w:val="00E927B1"/>
    <w:rsid w:val="00E93C6F"/>
    <w:rsid w:val="00E974EF"/>
    <w:rsid w:val="00EA01A6"/>
    <w:rsid w:val="00EA1F13"/>
    <w:rsid w:val="00EA2758"/>
    <w:rsid w:val="00EA2B16"/>
    <w:rsid w:val="00EA4E07"/>
    <w:rsid w:val="00EA7FA3"/>
    <w:rsid w:val="00EB028C"/>
    <w:rsid w:val="00EB046F"/>
    <w:rsid w:val="00EB385C"/>
    <w:rsid w:val="00EC17A7"/>
    <w:rsid w:val="00EC1E7F"/>
    <w:rsid w:val="00EC41BA"/>
    <w:rsid w:val="00EC4BD9"/>
    <w:rsid w:val="00EC6848"/>
    <w:rsid w:val="00EC7DB3"/>
    <w:rsid w:val="00EC7E75"/>
    <w:rsid w:val="00ED4634"/>
    <w:rsid w:val="00ED6B33"/>
    <w:rsid w:val="00EE09E6"/>
    <w:rsid w:val="00EE237F"/>
    <w:rsid w:val="00EE5CC8"/>
    <w:rsid w:val="00EF2FF6"/>
    <w:rsid w:val="00EF31B7"/>
    <w:rsid w:val="00EF32EB"/>
    <w:rsid w:val="00EF56A6"/>
    <w:rsid w:val="00EF6C9A"/>
    <w:rsid w:val="00EF6E52"/>
    <w:rsid w:val="00F002D9"/>
    <w:rsid w:val="00F03CA6"/>
    <w:rsid w:val="00F10853"/>
    <w:rsid w:val="00F14958"/>
    <w:rsid w:val="00F170C1"/>
    <w:rsid w:val="00F17B39"/>
    <w:rsid w:val="00F21387"/>
    <w:rsid w:val="00F222F3"/>
    <w:rsid w:val="00F25486"/>
    <w:rsid w:val="00F26F00"/>
    <w:rsid w:val="00F2760D"/>
    <w:rsid w:val="00F27911"/>
    <w:rsid w:val="00F27DD1"/>
    <w:rsid w:val="00F37297"/>
    <w:rsid w:val="00F4216C"/>
    <w:rsid w:val="00F4248D"/>
    <w:rsid w:val="00F433CD"/>
    <w:rsid w:val="00F452E5"/>
    <w:rsid w:val="00F51320"/>
    <w:rsid w:val="00F52CB5"/>
    <w:rsid w:val="00F53BFB"/>
    <w:rsid w:val="00F54C4D"/>
    <w:rsid w:val="00F54F30"/>
    <w:rsid w:val="00F5726F"/>
    <w:rsid w:val="00F605E2"/>
    <w:rsid w:val="00F610FE"/>
    <w:rsid w:val="00F617AB"/>
    <w:rsid w:val="00F6316D"/>
    <w:rsid w:val="00F6672A"/>
    <w:rsid w:val="00F70BC4"/>
    <w:rsid w:val="00F74734"/>
    <w:rsid w:val="00F75314"/>
    <w:rsid w:val="00F82A1D"/>
    <w:rsid w:val="00F82E0D"/>
    <w:rsid w:val="00F84134"/>
    <w:rsid w:val="00F8757B"/>
    <w:rsid w:val="00F9125B"/>
    <w:rsid w:val="00F923D4"/>
    <w:rsid w:val="00F941AC"/>
    <w:rsid w:val="00F94FC5"/>
    <w:rsid w:val="00F96BF8"/>
    <w:rsid w:val="00F976B0"/>
    <w:rsid w:val="00FA1A59"/>
    <w:rsid w:val="00FA70AE"/>
    <w:rsid w:val="00FC0555"/>
    <w:rsid w:val="00FC27A4"/>
    <w:rsid w:val="00FC293F"/>
    <w:rsid w:val="00FC5E22"/>
    <w:rsid w:val="00FC678B"/>
    <w:rsid w:val="00FD1AD1"/>
    <w:rsid w:val="00FD2086"/>
    <w:rsid w:val="00FD6285"/>
    <w:rsid w:val="00FD6B96"/>
    <w:rsid w:val="00FD6F21"/>
    <w:rsid w:val="00FD7C75"/>
    <w:rsid w:val="00FE40F0"/>
    <w:rsid w:val="00FE4CB1"/>
    <w:rsid w:val="00FE4FEF"/>
    <w:rsid w:val="00FE501E"/>
    <w:rsid w:val="00FE61B7"/>
    <w:rsid w:val="00FE6CD3"/>
    <w:rsid w:val="00FE6EB8"/>
    <w:rsid w:val="00FE75C5"/>
    <w:rsid w:val="00FE79ED"/>
    <w:rsid w:val="00FF0AF6"/>
    <w:rsid w:val="00FF1971"/>
    <w:rsid w:val="00FF1A71"/>
    <w:rsid w:val="00FF2C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8610"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267">
    <w:lsdException w:name="Normal" w:qFormat="1"/>
    <w:lsdException w:name="heading 1" w:uiPriority="3" w:qFormat="1"/>
    <w:lsdException w:name="heading 2" w:uiPriority="4"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uiPriority="35" w:qFormat="1"/>
    <w:lsdException w:name="Title" w:qFormat="1"/>
    <w:lsdException w:name="Subtitle" w:qFormat="1"/>
    <w:lsdException w:name="Hyperlink" w:uiPriority="99"/>
    <w:lsdException w:name="Strong" w:qFormat="1"/>
    <w:lsdException w:name="Emphasis" w:qFormat="1"/>
    <w:lsdException w:name="Document Map"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1CC0"/>
    <w:pPr>
      <w:jc w:val="both"/>
    </w:pPr>
    <w:rPr>
      <w:rFonts w:asciiTheme="minorHAnsi" w:hAnsiTheme="minorHAnsi" w:cstheme="minorHAnsi"/>
      <w:sz w:val="24"/>
      <w:lang w:val="en-US" w:eastAsia="en-US"/>
    </w:rPr>
  </w:style>
  <w:style w:type="paragraph" w:styleId="Heading1">
    <w:name w:val="heading 1"/>
    <w:basedOn w:val="Normal"/>
    <w:next w:val="BodyText2"/>
    <w:link w:val="Heading1Char"/>
    <w:uiPriority w:val="3"/>
    <w:qFormat/>
    <w:rsid w:val="008E1CC0"/>
    <w:pPr>
      <w:keepNext/>
      <w:pageBreakBefore/>
      <w:numPr>
        <w:numId w:val="1"/>
      </w:numPr>
      <w:spacing w:before="600" w:after="400"/>
      <w:outlineLvl w:val="0"/>
    </w:pPr>
    <w:rPr>
      <w:b/>
      <w:kern w:val="28"/>
      <w:sz w:val="48"/>
    </w:rPr>
  </w:style>
  <w:style w:type="paragraph" w:styleId="Heading2">
    <w:name w:val="heading 2"/>
    <w:basedOn w:val="Normal"/>
    <w:next w:val="BodyText2"/>
    <w:link w:val="Heading2Char"/>
    <w:uiPriority w:val="4"/>
    <w:qFormat/>
    <w:rsid w:val="008E1CC0"/>
    <w:pPr>
      <w:keepNext/>
      <w:numPr>
        <w:ilvl w:val="1"/>
        <w:numId w:val="1"/>
      </w:numPr>
      <w:spacing w:before="400" w:after="120" w:line="480" w:lineRule="auto"/>
      <w:outlineLvl w:val="1"/>
    </w:pPr>
    <w:rPr>
      <w:b/>
      <w:sz w:val="28"/>
    </w:rPr>
  </w:style>
  <w:style w:type="paragraph" w:styleId="Heading3">
    <w:name w:val="heading 3"/>
    <w:basedOn w:val="Normal"/>
    <w:next w:val="BodyText2"/>
    <w:qFormat/>
    <w:rsid w:val="008E1CC0"/>
    <w:pPr>
      <w:keepNext/>
      <w:numPr>
        <w:ilvl w:val="2"/>
        <w:numId w:val="1"/>
      </w:numPr>
      <w:spacing w:before="320" w:after="120"/>
      <w:outlineLvl w:val="2"/>
    </w:pPr>
    <w:rPr>
      <w:b/>
    </w:rPr>
  </w:style>
  <w:style w:type="paragraph" w:styleId="Heading4">
    <w:name w:val="heading 4"/>
    <w:basedOn w:val="Normal"/>
    <w:next w:val="Normal"/>
    <w:qFormat/>
    <w:rsid w:val="008E1CC0"/>
    <w:pPr>
      <w:keepNext/>
      <w:numPr>
        <w:ilvl w:val="3"/>
        <w:numId w:val="1"/>
      </w:numPr>
      <w:spacing w:before="240" w:after="60"/>
      <w:outlineLvl w:val="3"/>
    </w:pPr>
    <w:rPr>
      <w:b/>
    </w:rPr>
  </w:style>
  <w:style w:type="paragraph" w:styleId="Heading5">
    <w:name w:val="heading 5"/>
    <w:basedOn w:val="Normal"/>
    <w:next w:val="Normal"/>
    <w:qFormat/>
    <w:rsid w:val="00DF3C5A"/>
    <w:pPr>
      <w:numPr>
        <w:ilvl w:val="4"/>
        <w:numId w:val="1"/>
      </w:numPr>
      <w:spacing w:before="240" w:after="60"/>
      <w:outlineLvl w:val="4"/>
    </w:pPr>
    <w:rPr>
      <w:b/>
      <w:sz w:val="32"/>
    </w:rPr>
  </w:style>
  <w:style w:type="paragraph" w:styleId="Heading6">
    <w:name w:val="heading 6"/>
    <w:basedOn w:val="Normal"/>
    <w:next w:val="Normal"/>
    <w:qFormat/>
    <w:rsid w:val="00DF3C5A"/>
    <w:pPr>
      <w:numPr>
        <w:ilvl w:val="5"/>
        <w:numId w:val="1"/>
      </w:numPr>
      <w:spacing w:before="240" w:after="60"/>
      <w:outlineLvl w:val="5"/>
    </w:pPr>
    <w:rPr>
      <w:i/>
      <w:sz w:val="32"/>
    </w:rPr>
  </w:style>
  <w:style w:type="paragraph" w:styleId="Heading7">
    <w:name w:val="heading 7"/>
    <w:basedOn w:val="Normal"/>
    <w:next w:val="Normal"/>
    <w:qFormat/>
    <w:rsid w:val="00DF3C5A"/>
    <w:pPr>
      <w:numPr>
        <w:ilvl w:val="6"/>
        <w:numId w:val="1"/>
      </w:numPr>
      <w:spacing w:before="240" w:after="60"/>
      <w:outlineLvl w:val="6"/>
    </w:pPr>
    <w:rPr>
      <w:rFonts w:ascii="Arial" w:hAnsi="Arial"/>
      <w:sz w:val="20"/>
    </w:rPr>
  </w:style>
  <w:style w:type="paragraph" w:styleId="Heading8">
    <w:name w:val="heading 8"/>
    <w:basedOn w:val="Normal"/>
    <w:next w:val="Normal"/>
    <w:qFormat/>
    <w:rsid w:val="00DF3C5A"/>
    <w:pPr>
      <w:numPr>
        <w:ilvl w:val="7"/>
        <w:numId w:val="1"/>
      </w:numPr>
      <w:spacing w:before="240" w:after="60"/>
      <w:outlineLvl w:val="7"/>
    </w:pPr>
    <w:rPr>
      <w:rFonts w:ascii="Arial" w:hAnsi="Arial"/>
      <w:i/>
      <w:sz w:val="20"/>
    </w:rPr>
  </w:style>
  <w:style w:type="paragraph" w:styleId="Heading9">
    <w:name w:val="heading 9"/>
    <w:basedOn w:val="Normal"/>
    <w:next w:val="Normal"/>
    <w:qFormat/>
    <w:rsid w:val="00DF3C5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F3C5A"/>
    <w:pPr>
      <w:pBdr>
        <w:bottom w:val="single" w:sz="6" w:space="1" w:color="auto"/>
      </w:pBdr>
      <w:tabs>
        <w:tab w:val="center" w:pos="4320"/>
        <w:tab w:val="right" w:pos="8640"/>
      </w:tabs>
    </w:pPr>
    <w:rPr>
      <w:sz w:val="18"/>
    </w:rPr>
  </w:style>
  <w:style w:type="paragraph" w:styleId="Footer">
    <w:name w:val="footer"/>
    <w:basedOn w:val="Normal"/>
    <w:link w:val="FooterChar"/>
    <w:uiPriority w:val="99"/>
    <w:rsid w:val="00DF3C5A"/>
    <w:pPr>
      <w:tabs>
        <w:tab w:val="center" w:pos="4320"/>
        <w:tab w:val="right" w:pos="8640"/>
      </w:tabs>
    </w:pPr>
  </w:style>
  <w:style w:type="character" w:styleId="PageNumber">
    <w:name w:val="page number"/>
    <w:basedOn w:val="DefaultParagraphFont"/>
    <w:rsid w:val="00DF3C5A"/>
  </w:style>
  <w:style w:type="paragraph" w:styleId="TOC1">
    <w:name w:val="toc 1"/>
    <w:basedOn w:val="Normal"/>
    <w:next w:val="Normal"/>
    <w:autoRedefine/>
    <w:uiPriority w:val="39"/>
    <w:rsid w:val="00DF3C5A"/>
    <w:pPr>
      <w:spacing w:before="120" w:after="80" w:line="220" w:lineRule="exact"/>
      <w:jc w:val="left"/>
    </w:pPr>
    <w:rPr>
      <w:b/>
      <w:caps/>
      <w:noProof/>
      <w:sz w:val="22"/>
    </w:rPr>
  </w:style>
  <w:style w:type="paragraph" w:styleId="TOC2">
    <w:name w:val="toc 2"/>
    <w:basedOn w:val="Normal"/>
    <w:next w:val="Normal"/>
    <w:uiPriority w:val="39"/>
    <w:rsid w:val="00DF3C5A"/>
    <w:pPr>
      <w:spacing w:line="220" w:lineRule="exact"/>
      <w:ind w:left="238"/>
      <w:jc w:val="left"/>
    </w:pPr>
    <w:rPr>
      <w:smallCaps/>
      <w:sz w:val="20"/>
    </w:rPr>
  </w:style>
  <w:style w:type="paragraph" w:styleId="TOC3">
    <w:name w:val="toc 3"/>
    <w:basedOn w:val="Normal"/>
    <w:next w:val="Normal"/>
    <w:uiPriority w:val="39"/>
    <w:rsid w:val="00DF3C5A"/>
    <w:pPr>
      <w:ind w:left="480"/>
      <w:jc w:val="left"/>
    </w:pPr>
    <w:rPr>
      <w:i/>
      <w:sz w:val="20"/>
    </w:rPr>
  </w:style>
  <w:style w:type="paragraph" w:styleId="TOC4">
    <w:name w:val="toc 4"/>
    <w:basedOn w:val="Normal"/>
    <w:next w:val="Normal"/>
    <w:semiHidden/>
    <w:rsid w:val="00DF3C5A"/>
    <w:pPr>
      <w:ind w:left="720"/>
      <w:jc w:val="left"/>
    </w:pPr>
    <w:rPr>
      <w:sz w:val="18"/>
    </w:rPr>
  </w:style>
  <w:style w:type="paragraph" w:styleId="TOC5">
    <w:name w:val="toc 5"/>
    <w:basedOn w:val="Normal"/>
    <w:next w:val="Normal"/>
    <w:semiHidden/>
    <w:rsid w:val="00DF3C5A"/>
    <w:pPr>
      <w:ind w:left="960"/>
      <w:jc w:val="left"/>
    </w:pPr>
    <w:rPr>
      <w:sz w:val="18"/>
    </w:rPr>
  </w:style>
  <w:style w:type="paragraph" w:styleId="TOC6">
    <w:name w:val="toc 6"/>
    <w:basedOn w:val="Normal"/>
    <w:next w:val="Normal"/>
    <w:semiHidden/>
    <w:rsid w:val="00DF3C5A"/>
    <w:pPr>
      <w:ind w:left="1200"/>
      <w:jc w:val="left"/>
    </w:pPr>
    <w:rPr>
      <w:sz w:val="18"/>
    </w:rPr>
  </w:style>
  <w:style w:type="paragraph" w:styleId="TOC7">
    <w:name w:val="toc 7"/>
    <w:basedOn w:val="Normal"/>
    <w:next w:val="Normal"/>
    <w:semiHidden/>
    <w:rsid w:val="00DF3C5A"/>
    <w:pPr>
      <w:ind w:left="1440"/>
      <w:jc w:val="left"/>
    </w:pPr>
    <w:rPr>
      <w:sz w:val="18"/>
    </w:rPr>
  </w:style>
  <w:style w:type="paragraph" w:styleId="TOC8">
    <w:name w:val="toc 8"/>
    <w:basedOn w:val="Normal"/>
    <w:next w:val="Normal"/>
    <w:semiHidden/>
    <w:rsid w:val="00DF3C5A"/>
    <w:pPr>
      <w:ind w:left="1680"/>
      <w:jc w:val="left"/>
    </w:pPr>
    <w:rPr>
      <w:sz w:val="18"/>
    </w:rPr>
  </w:style>
  <w:style w:type="paragraph" w:styleId="TOC9">
    <w:name w:val="toc 9"/>
    <w:basedOn w:val="Normal"/>
    <w:next w:val="Normal"/>
    <w:semiHidden/>
    <w:rsid w:val="00DF3C5A"/>
    <w:pPr>
      <w:ind w:left="1920"/>
      <w:jc w:val="left"/>
    </w:pPr>
    <w:rPr>
      <w:sz w:val="18"/>
    </w:rPr>
  </w:style>
  <w:style w:type="paragraph" w:styleId="Caption">
    <w:name w:val="caption"/>
    <w:basedOn w:val="BodyText2"/>
    <w:next w:val="BodyText2"/>
    <w:autoRedefine/>
    <w:uiPriority w:val="35"/>
    <w:qFormat/>
    <w:rsid w:val="00F4216C"/>
    <w:pPr>
      <w:keepNext/>
      <w:spacing w:after="60" w:line="240" w:lineRule="auto"/>
      <w:jc w:val="left"/>
    </w:pPr>
    <w:rPr>
      <w:i/>
      <w:iCs/>
    </w:rPr>
  </w:style>
  <w:style w:type="paragraph" w:styleId="Index1">
    <w:name w:val="index 1"/>
    <w:basedOn w:val="Normal"/>
    <w:next w:val="Normal"/>
    <w:semiHidden/>
    <w:rsid w:val="00DF3C5A"/>
    <w:pPr>
      <w:tabs>
        <w:tab w:val="right" w:leader="dot" w:pos="8309"/>
      </w:tabs>
      <w:ind w:left="240" w:hanging="240"/>
    </w:pPr>
    <w:rPr>
      <w:b/>
      <w:sz w:val="32"/>
    </w:rPr>
  </w:style>
  <w:style w:type="paragraph" w:customStyle="1" w:styleId="NoNumber">
    <w:name w:val="NoNumber"/>
    <w:basedOn w:val="Heading1"/>
    <w:next w:val="BodyText2"/>
    <w:rsid w:val="00DF3C5A"/>
    <w:pPr>
      <w:numPr>
        <w:numId w:val="0"/>
      </w:numPr>
      <w:spacing w:before="240" w:after="240"/>
    </w:pPr>
    <w:rPr>
      <w:sz w:val="32"/>
      <w:szCs w:val="32"/>
    </w:rPr>
  </w:style>
  <w:style w:type="paragraph" w:customStyle="1" w:styleId="bodyclose">
    <w:name w:val="body: close"/>
    <w:basedOn w:val="Normal"/>
    <w:rsid w:val="00DF3C5A"/>
    <w:pPr>
      <w:jc w:val="left"/>
    </w:pPr>
    <w:rPr>
      <w:sz w:val="20"/>
    </w:rPr>
  </w:style>
  <w:style w:type="paragraph" w:customStyle="1" w:styleId="Valiotsikko">
    <w:name w:val="Valiotsikko"/>
    <w:basedOn w:val="Normal"/>
    <w:next w:val="Normal"/>
    <w:autoRedefine/>
    <w:rsid w:val="00DF3C5A"/>
    <w:pPr>
      <w:numPr>
        <w:ilvl w:val="2"/>
        <w:numId w:val="12"/>
      </w:numPr>
    </w:pPr>
  </w:style>
  <w:style w:type="paragraph" w:styleId="BodyTextIndent">
    <w:name w:val="Body Text Indent"/>
    <w:basedOn w:val="Normal"/>
    <w:rsid w:val="00DF3C5A"/>
    <w:pPr>
      <w:ind w:left="4678"/>
    </w:pPr>
  </w:style>
  <w:style w:type="paragraph" w:styleId="BodyTextIndent2">
    <w:name w:val="Body Text Indent 2"/>
    <w:basedOn w:val="Normal"/>
    <w:rsid w:val="00DF3C5A"/>
    <w:pPr>
      <w:ind w:left="1440"/>
    </w:pPr>
    <w:rPr>
      <w:b/>
      <w:sz w:val="36"/>
    </w:rPr>
  </w:style>
  <w:style w:type="character" w:customStyle="1" w:styleId="CITE">
    <w:name w:val="CITE"/>
    <w:rsid w:val="00DF3C5A"/>
    <w:rPr>
      <w:i/>
    </w:rPr>
  </w:style>
  <w:style w:type="paragraph" w:customStyle="1" w:styleId="Reference">
    <w:name w:val="Reference"/>
    <w:basedOn w:val="Normal"/>
    <w:rsid w:val="00DF3C5A"/>
    <w:pPr>
      <w:spacing w:after="240"/>
    </w:pPr>
  </w:style>
  <w:style w:type="paragraph" w:customStyle="1" w:styleId="Abbreviations">
    <w:name w:val="Abbreviations"/>
    <w:basedOn w:val="Normal"/>
    <w:rsid w:val="00DF3C5A"/>
    <w:pPr>
      <w:spacing w:before="60" w:after="60"/>
    </w:pPr>
  </w:style>
  <w:style w:type="paragraph" w:styleId="BodyText">
    <w:name w:val="Body Text"/>
    <w:basedOn w:val="Normal"/>
    <w:rsid w:val="00DF3C5A"/>
    <w:pPr>
      <w:spacing w:after="120"/>
    </w:pPr>
  </w:style>
  <w:style w:type="paragraph" w:customStyle="1" w:styleId="Image">
    <w:name w:val="Image"/>
    <w:basedOn w:val="Normal"/>
    <w:rsid w:val="00DF3C5A"/>
    <w:pPr>
      <w:keepNext/>
      <w:spacing w:before="320" w:after="60"/>
      <w:jc w:val="center"/>
    </w:pPr>
    <w:rPr>
      <w:noProof/>
    </w:rPr>
  </w:style>
  <w:style w:type="character" w:styleId="FootnoteReference">
    <w:name w:val="footnote reference"/>
    <w:basedOn w:val="DefaultParagraphFont"/>
    <w:semiHidden/>
    <w:rsid w:val="00DF3C5A"/>
    <w:rPr>
      <w:rFonts w:ascii="Times New Roman" w:hAnsi="Times New Roman"/>
      <w:sz w:val="18"/>
      <w:vertAlign w:val="superscript"/>
    </w:rPr>
  </w:style>
  <w:style w:type="paragraph" w:styleId="FootnoteText">
    <w:name w:val="footnote text"/>
    <w:basedOn w:val="Normal"/>
    <w:semiHidden/>
    <w:rsid w:val="00DF3C5A"/>
    <w:pPr>
      <w:spacing w:after="80"/>
      <w:ind w:left="144" w:hanging="144"/>
    </w:pPr>
    <w:rPr>
      <w:sz w:val="18"/>
    </w:rPr>
  </w:style>
  <w:style w:type="paragraph" w:styleId="TableofFigures">
    <w:name w:val="table of figures"/>
    <w:basedOn w:val="Normal"/>
    <w:next w:val="Normal"/>
    <w:semiHidden/>
    <w:rsid w:val="00DF3C5A"/>
    <w:pPr>
      <w:ind w:left="480" w:hanging="480"/>
      <w:jc w:val="left"/>
    </w:pPr>
    <w:rPr>
      <w:smallCaps/>
      <w:sz w:val="20"/>
    </w:rPr>
  </w:style>
  <w:style w:type="character" w:customStyle="1" w:styleId="Erisnimi">
    <w:name w:val="Erisnimi"/>
    <w:basedOn w:val="DefaultParagraphFont"/>
    <w:rsid w:val="00DF3C5A"/>
    <w:rPr>
      <w:i/>
      <w:effect w:val="none"/>
    </w:rPr>
  </w:style>
  <w:style w:type="character" w:styleId="CommentReference">
    <w:name w:val="annotation reference"/>
    <w:basedOn w:val="DefaultParagraphFont"/>
    <w:semiHidden/>
    <w:rsid w:val="00DF3C5A"/>
    <w:rPr>
      <w:sz w:val="16"/>
    </w:rPr>
  </w:style>
  <w:style w:type="paragraph" w:styleId="CommentText">
    <w:name w:val="annotation text"/>
    <w:basedOn w:val="Normal"/>
    <w:semiHidden/>
    <w:rsid w:val="00DF3C5A"/>
    <w:pPr>
      <w:spacing w:line="360" w:lineRule="auto"/>
    </w:pPr>
    <w:rPr>
      <w:sz w:val="20"/>
    </w:rPr>
  </w:style>
  <w:style w:type="character" w:styleId="Hyperlink">
    <w:name w:val="Hyperlink"/>
    <w:basedOn w:val="DefaultParagraphFont"/>
    <w:uiPriority w:val="99"/>
    <w:rsid w:val="00DF3C5A"/>
    <w:rPr>
      <w:color w:val="0000FF"/>
      <w:u w:val="single"/>
    </w:rPr>
  </w:style>
  <w:style w:type="character" w:styleId="FollowedHyperlink">
    <w:name w:val="FollowedHyperlink"/>
    <w:basedOn w:val="DefaultParagraphFont"/>
    <w:rsid w:val="00DF3C5A"/>
    <w:rPr>
      <w:color w:val="800080"/>
      <w:u w:val="single"/>
    </w:rPr>
  </w:style>
  <w:style w:type="paragraph" w:styleId="EndnoteText">
    <w:name w:val="endnote text"/>
    <w:basedOn w:val="Normal"/>
    <w:semiHidden/>
    <w:rsid w:val="00DF3C5A"/>
    <w:pPr>
      <w:tabs>
        <w:tab w:val="left" w:pos="397"/>
      </w:tabs>
      <w:spacing w:line="240" w:lineRule="atLeast"/>
      <w:ind w:left="397" w:hanging="397"/>
    </w:pPr>
    <w:rPr>
      <w:sz w:val="20"/>
    </w:rPr>
  </w:style>
  <w:style w:type="paragraph" w:styleId="BodyText2">
    <w:name w:val="Body Text 2"/>
    <w:basedOn w:val="Normal"/>
    <w:rsid w:val="00DF3C5A"/>
    <w:pPr>
      <w:spacing w:line="360" w:lineRule="auto"/>
    </w:pPr>
  </w:style>
  <w:style w:type="paragraph" w:styleId="NormalWeb">
    <w:name w:val="Normal (Web)"/>
    <w:basedOn w:val="Normal"/>
    <w:uiPriority w:val="99"/>
    <w:rsid w:val="00DF3C5A"/>
    <w:pPr>
      <w:spacing w:before="100" w:after="200" w:line="240" w:lineRule="atLeast"/>
      <w:ind w:left="300"/>
      <w:jc w:val="left"/>
    </w:pPr>
    <w:rPr>
      <w:rFonts w:ascii="Verdana" w:hAnsi="Verdana"/>
      <w:color w:val="2B4D74"/>
      <w:sz w:val="16"/>
      <w:szCs w:val="16"/>
    </w:rPr>
  </w:style>
  <w:style w:type="paragraph" w:styleId="ListBullet">
    <w:name w:val="List Bullet"/>
    <w:basedOn w:val="Normal"/>
    <w:autoRedefine/>
    <w:rsid w:val="00DF3C5A"/>
    <w:pPr>
      <w:numPr>
        <w:numId w:val="2"/>
      </w:numPr>
      <w:jc w:val="left"/>
    </w:pPr>
    <w:rPr>
      <w:szCs w:val="24"/>
    </w:rPr>
  </w:style>
  <w:style w:type="paragraph" w:styleId="ListBullet2">
    <w:name w:val="List Bullet 2"/>
    <w:basedOn w:val="Normal"/>
    <w:autoRedefine/>
    <w:rsid w:val="00DF3C5A"/>
    <w:pPr>
      <w:numPr>
        <w:numId w:val="3"/>
      </w:numPr>
      <w:tabs>
        <w:tab w:val="clear" w:pos="720"/>
        <w:tab w:val="num" w:pos="643"/>
      </w:tabs>
      <w:ind w:left="643"/>
      <w:jc w:val="left"/>
    </w:pPr>
    <w:rPr>
      <w:szCs w:val="24"/>
    </w:rPr>
  </w:style>
  <w:style w:type="paragraph" w:styleId="ListBullet3">
    <w:name w:val="List Bullet 3"/>
    <w:basedOn w:val="Normal"/>
    <w:autoRedefine/>
    <w:rsid w:val="00DF3C5A"/>
    <w:pPr>
      <w:numPr>
        <w:numId w:val="4"/>
      </w:numPr>
      <w:jc w:val="left"/>
    </w:pPr>
    <w:rPr>
      <w:szCs w:val="24"/>
    </w:rPr>
  </w:style>
  <w:style w:type="paragraph" w:styleId="ListBullet4">
    <w:name w:val="List Bullet 4"/>
    <w:basedOn w:val="Normal"/>
    <w:autoRedefine/>
    <w:rsid w:val="00DF3C5A"/>
    <w:pPr>
      <w:numPr>
        <w:numId w:val="5"/>
      </w:numPr>
      <w:jc w:val="left"/>
    </w:pPr>
    <w:rPr>
      <w:szCs w:val="24"/>
    </w:rPr>
  </w:style>
  <w:style w:type="paragraph" w:styleId="ListBullet5">
    <w:name w:val="List Bullet 5"/>
    <w:basedOn w:val="Normal"/>
    <w:autoRedefine/>
    <w:rsid w:val="00DF3C5A"/>
    <w:pPr>
      <w:numPr>
        <w:numId w:val="6"/>
      </w:numPr>
      <w:jc w:val="left"/>
    </w:pPr>
    <w:rPr>
      <w:szCs w:val="24"/>
    </w:rPr>
  </w:style>
  <w:style w:type="paragraph" w:styleId="ListNumber">
    <w:name w:val="List Number"/>
    <w:basedOn w:val="Normal"/>
    <w:rsid w:val="00DF3C5A"/>
    <w:pPr>
      <w:numPr>
        <w:numId w:val="7"/>
      </w:numPr>
      <w:jc w:val="left"/>
    </w:pPr>
    <w:rPr>
      <w:szCs w:val="24"/>
    </w:rPr>
  </w:style>
  <w:style w:type="paragraph" w:styleId="ListNumber2">
    <w:name w:val="List Number 2"/>
    <w:basedOn w:val="Normal"/>
    <w:rsid w:val="00DF3C5A"/>
    <w:pPr>
      <w:numPr>
        <w:numId w:val="8"/>
      </w:numPr>
      <w:jc w:val="left"/>
    </w:pPr>
    <w:rPr>
      <w:szCs w:val="24"/>
    </w:rPr>
  </w:style>
  <w:style w:type="paragraph" w:styleId="ListNumber3">
    <w:name w:val="List Number 3"/>
    <w:basedOn w:val="Normal"/>
    <w:rsid w:val="00DF3C5A"/>
    <w:pPr>
      <w:numPr>
        <w:numId w:val="9"/>
      </w:numPr>
      <w:jc w:val="left"/>
    </w:pPr>
    <w:rPr>
      <w:szCs w:val="24"/>
    </w:rPr>
  </w:style>
  <w:style w:type="paragraph" w:styleId="ListNumber4">
    <w:name w:val="List Number 4"/>
    <w:basedOn w:val="Normal"/>
    <w:rsid w:val="00DF3C5A"/>
    <w:pPr>
      <w:numPr>
        <w:numId w:val="10"/>
      </w:numPr>
      <w:jc w:val="left"/>
    </w:pPr>
    <w:rPr>
      <w:szCs w:val="24"/>
    </w:rPr>
  </w:style>
  <w:style w:type="paragraph" w:styleId="ListNumber5">
    <w:name w:val="List Number 5"/>
    <w:basedOn w:val="Normal"/>
    <w:rsid w:val="00DF3C5A"/>
    <w:pPr>
      <w:numPr>
        <w:numId w:val="11"/>
      </w:numPr>
      <w:jc w:val="left"/>
    </w:pPr>
    <w:rPr>
      <w:szCs w:val="24"/>
    </w:rPr>
  </w:style>
  <w:style w:type="paragraph" w:styleId="List">
    <w:name w:val="List"/>
    <w:basedOn w:val="Normal"/>
    <w:rsid w:val="00DF3C5A"/>
    <w:pPr>
      <w:ind w:left="283" w:hanging="283"/>
    </w:pPr>
  </w:style>
  <w:style w:type="paragraph" w:styleId="Date">
    <w:name w:val="Date"/>
    <w:basedOn w:val="Normal"/>
    <w:next w:val="Normal"/>
    <w:rsid w:val="00DF3C5A"/>
  </w:style>
  <w:style w:type="paragraph" w:styleId="Title">
    <w:name w:val="Title"/>
    <w:basedOn w:val="Normal"/>
    <w:qFormat/>
    <w:rsid w:val="008E1CC0"/>
    <w:pPr>
      <w:spacing w:before="240" w:after="60"/>
      <w:ind w:left="1418"/>
      <w:outlineLvl w:val="0"/>
    </w:pPr>
    <w:rPr>
      <w:b/>
      <w:bCs/>
      <w:kern w:val="28"/>
      <w:sz w:val="40"/>
      <w:szCs w:val="32"/>
    </w:rPr>
  </w:style>
  <w:style w:type="character" w:styleId="Strong">
    <w:name w:val="Strong"/>
    <w:basedOn w:val="DefaultParagraphFont"/>
    <w:qFormat/>
    <w:rsid w:val="008E1CC0"/>
    <w:rPr>
      <w:rFonts w:asciiTheme="minorHAnsi" w:hAnsiTheme="minorHAnsi" w:cstheme="minorHAnsi"/>
      <w:b/>
      <w:bCs/>
      <w:sz w:val="28"/>
    </w:rPr>
  </w:style>
  <w:style w:type="paragraph" w:styleId="DocumentMap">
    <w:name w:val="Document Map"/>
    <w:basedOn w:val="Normal"/>
    <w:link w:val="DocumentMapChar"/>
    <w:uiPriority w:val="99"/>
    <w:semiHidden/>
    <w:rsid w:val="00DF3C5A"/>
    <w:pPr>
      <w:shd w:val="clear" w:color="auto" w:fill="000080"/>
    </w:pPr>
    <w:rPr>
      <w:rFonts w:ascii="Tahoma" w:hAnsi="Tahoma" w:cs="Tahoma"/>
    </w:rPr>
  </w:style>
  <w:style w:type="paragraph" w:customStyle="1" w:styleId="Title1">
    <w:name w:val="Title1"/>
    <w:basedOn w:val="Normal"/>
    <w:autoRedefine/>
    <w:rsid w:val="00DF3C5A"/>
    <w:pPr>
      <w:spacing w:after="480"/>
      <w:jc w:val="center"/>
    </w:pPr>
    <w:rPr>
      <w:b/>
      <w:bCs/>
      <w:caps/>
      <w:sz w:val="28"/>
      <w:szCs w:val="28"/>
      <w:lang w:eastAsia="cs-CZ"/>
    </w:rPr>
  </w:style>
  <w:style w:type="paragraph" w:customStyle="1" w:styleId="basictext">
    <w:name w:val="basic text"/>
    <w:basedOn w:val="Normal"/>
    <w:rsid w:val="00DF3C5A"/>
    <w:pPr>
      <w:tabs>
        <w:tab w:val="left" w:pos="340"/>
      </w:tabs>
    </w:pPr>
    <w:rPr>
      <w:sz w:val="20"/>
      <w:lang w:eastAsia="cs-CZ"/>
    </w:rPr>
  </w:style>
  <w:style w:type="paragraph" w:styleId="BodyText3">
    <w:name w:val="Body Text 3"/>
    <w:basedOn w:val="Normal"/>
    <w:rsid w:val="00DF3C5A"/>
    <w:rPr>
      <w:rFonts w:ascii="Arial" w:hAnsi="Arial" w:cs="Arial"/>
      <w:color w:val="000000"/>
      <w:szCs w:val="13"/>
    </w:rPr>
  </w:style>
  <w:style w:type="paragraph" w:customStyle="1" w:styleId="figuretxt">
    <w:name w:val="figuretxt"/>
    <w:basedOn w:val="Normal"/>
    <w:next w:val="Normal"/>
    <w:rsid w:val="00DF3C5A"/>
    <w:pPr>
      <w:spacing w:before="120" w:after="240"/>
      <w:ind w:left="567" w:right="-180"/>
      <w:jc w:val="center"/>
    </w:pPr>
    <w:rPr>
      <w:rFonts w:ascii="Arial" w:hAnsi="Arial"/>
      <w:i/>
      <w:szCs w:val="24"/>
    </w:rPr>
  </w:style>
  <w:style w:type="paragraph" w:customStyle="1" w:styleId="Figure">
    <w:name w:val="Figure"/>
    <w:basedOn w:val="BodyText2"/>
    <w:next w:val="BodyText2"/>
    <w:rsid w:val="00DF3C5A"/>
    <w:pPr>
      <w:jc w:val="center"/>
    </w:pPr>
    <w:rPr>
      <w:i/>
      <w:sz w:val="20"/>
    </w:rPr>
  </w:style>
  <w:style w:type="paragraph" w:styleId="ListParagraph">
    <w:name w:val="List Paragraph"/>
    <w:basedOn w:val="Normal"/>
    <w:uiPriority w:val="34"/>
    <w:qFormat/>
    <w:rsid w:val="008E1CC0"/>
    <w:pPr>
      <w:numPr>
        <w:numId w:val="19"/>
      </w:numPr>
      <w:contextualSpacing/>
    </w:pPr>
  </w:style>
  <w:style w:type="paragraph" w:styleId="BalloonText">
    <w:name w:val="Balloon Text"/>
    <w:basedOn w:val="Normal"/>
    <w:link w:val="BalloonTextChar"/>
    <w:uiPriority w:val="99"/>
    <w:rsid w:val="0096359E"/>
    <w:rPr>
      <w:rFonts w:ascii="Tahoma" w:hAnsi="Tahoma" w:cs="Tahoma"/>
      <w:sz w:val="16"/>
      <w:szCs w:val="16"/>
    </w:rPr>
  </w:style>
  <w:style w:type="character" w:customStyle="1" w:styleId="BalloonTextChar">
    <w:name w:val="Balloon Text Char"/>
    <w:basedOn w:val="DefaultParagraphFont"/>
    <w:link w:val="BalloonText"/>
    <w:uiPriority w:val="99"/>
    <w:rsid w:val="0096359E"/>
    <w:rPr>
      <w:rFonts w:ascii="Tahoma" w:hAnsi="Tahoma" w:cs="Tahoma"/>
      <w:sz w:val="16"/>
      <w:szCs w:val="16"/>
      <w:lang w:val="en-GB" w:eastAsia="en-US"/>
    </w:rPr>
  </w:style>
  <w:style w:type="table" w:styleId="TableGrid">
    <w:name w:val="Table Grid"/>
    <w:basedOn w:val="TableNormal"/>
    <w:uiPriority w:val="59"/>
    <w:rsid w:val="00FE4F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B64DFE"/>
    <w:rPr>
      <w:i/>
      <w:iCs/>
    </w:rPr>
  </w:style>
  <w:style w:type="character" w:customStyle="1" w:styleId="moz-smiley-s1">
    <w:name w:val="moz-smiley-s1"/>
    <w:basedOn w:val="DefaultParagraphFont"/>
    <w:rsid w:val="00276F80"/>
  </w:style>
  <w:style w:type="table" w:customStyle="1" w:styleId="Style1">
    <w:name w:val="Style1"/>
    <w:basedOn w:val="TableNormal"/>
    <w:uiPriority w:val="99"/>
    <w:qFormat/>
    <w:locked/>
    <w:rsid w:val="004C5CC9"/>
    <w:rPr>
      <w:rFonts w:ascii="Arial" w:eastAsiaTheme="minorEastAsia" w:hAnsi="Arial" w:cstheme="minorBidi"/>
      <w:sz w:val="22"/>
      <w:szCs w:val="22"/>
      <w:lang w:val="en-US" w:eastAsia="en-US" w:bidi="en-US"/>
    </w:rPr>
    <w:tblPr>
      <w:tblStyleRowBandSize w:val="1"/>
      <w:tblStyleColBandSize w:val="1"/>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rFonts w:ascii="Arial" w:hAnsi="Arial"/>
        <w:b/>
        <w:bCs/>
        <w:color w:val="FFFFFF" w:themeColor="background1"/>
        <w:sz w:val="20"/>
      </w:rPr>
      <w:tblPr/>
      <w:tcPr>
        <w:shd w:val="clear" w:color="auto" w:fill="4F81BD" w:themeFill="accent1"/>
      </w:tc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D0D8E8"/>
      </w:tcPr>
    </w:tblStylePr>
    <w:tblStylePr w:type="band2Horz">
      <w:tblPr/>
      <w:tcPr>
        <w:shd w:val="clear" w:color="auto" w:fill="E9EDF4"/>
      </w:tcPr>
    </w:tblStylePr>
  </w:style>
  <w:style w:type="character" w:customStyle="1" w:styleId="Heading1Char">
    <w:name w:val="Heading 1 Char"/>
    <w:basedOn w:val="DefaultParagraphFont"/>
    <w:link w:val="Heading1"/>
    <w:uiPriority w:val="3"/>
    <w:rsid w:val="00985772"/>
    <w:rPr>
      <w:rFonts w:asciiTheme="minorHAnsi" w:hAnsiTheme="minorHAnsi" w:cstheme="minorHAnsi"/>
      <w:b/>
      <w:kern w:val="28"/>
      <w:sz w:val="48"/>
      <w:lang w:val="en-US" w:eastAsia="en-US"/>
    </w:rPr>
  </w:style>
  <w:style w:type="character" w:customStyle="1" w:styleId="Heading2Char">
    <w:name w:val="Heading 2 Char"/>
    <w:basedOn w:val="DefaultParagraphFont"/>
    <w:link w:val="Heading2"/>
    <w:uiPriority w:val="4"/>
    <w:rsid w:val="00985772"/>
    <w:rPr>
      <w:rFonts w:asciiTheme="minorHAnsi" w:hAnsiTheme="minorHAnsi" w:cstheme="minorHAnsi"/>
      <w:b/>
      <w:sz w:val="28"/>
      <w:lang w:val="en-US" w:eastAsia="en-US"/>
    </w:rPr>
  </w:style>
  <w:style w:type="table" w:styleId="MediumGrid1-Accent1">
    <w:name w:val="Medium Grid 1 Accent 1"/>
    <w:basedOn w:val="TableNormal"/>
    <w:uiPriority w:val="67"/>
    <w:rsid w:val="00985772"/>
    <w:rPr>
      <w:rFonts w:ascii="Arial" w:eastAsiaTheme="minorHAnsi" w:hAnsi="Arial" w:cstheme="minorBidi"/>
      <w:sz w:val="22"/>
      <w:szCs w:val="22"/>
      <w:lang w:val="en-US"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erChar">
    <w:name w:val="Header Char"/>
    <w:basedOn w:val="DefaultParagraphFont"/>
    <w:link w:val="Header"/>
    <w:uiPriority w:val="99"/>
    <w:rsid w:val="00985772"/>
    <w:rPr>
      <w:rFonts w:asciiTheme="minorHAnsi" w:hAnsiTheme="minorHAnsi" w:cstheme="minorHAnsi"/>
      <w:sz w:val="18"/>
      <w:lang w:val="en-US" w:eastAsia="en-US"/>
    </w:rPr>
  </w:style>
  <w:style w:type="character" w:customStyle="1" w:styleId="FooterChar">
    <w:name w:val="Footer Char"/>
    <w:basedOn w:val="DefaultParagraphFont"/>
    <w:link w:val="Footer"/>
    <w:uiPriority w:val="99"/>
    <w:rsid w:val="00985772"/>
    <w:rPr>
      <w:rFonts w:asciiTheme="minorHAnsi" w:hAnsiTheme="minorHAnsi" w:cstheme="minorHAnsi"/>
      <w:sz w:val="24"/>
      <w:lang w:val="en-US" w:eastAsia="en-US"/>
    </w:rPr>
  </w:style>
  <w:style w:type="character" w:customStyle="1" w:styleId="DocumentMapChar">
    <w:name w:val="Document Map Char"/>
    <w:basedOn w:val="DefaultParagraphFont"/>
    <w:link w:val="DocumentMap"/>
    <w:uiPriority w:val="99"/>
    <w:semiHidden/>
    <w:rsid w:val="00985772"/>
    <w:rPr>
      <w:rFonts w:ascii="Tahoma" w:hAnsi="Tahoma" w:cs="Tahoma"/>
      <w:sz w:val="24"/>
      <w:shd w:val="clear" w:color="auto" w:fill="000080"/>
      <w:lang w:val="en-US" w:eastAsia="en-US"/>
    </w:rPr>
  </w:style>
  <w:style w:type="paragraph" w:customStyle="1" w:styleId="Table">
    <w:name w:val="Table"/>
    <w:basedOn w:val="Normal"/>
    <w:qFormat/>
    <w:rsid w:val="00985772"/>
    <w:pPr>
      <w:jc w:val="left"/>
    </w:pPr>
    <w:rPr>
      <w:rFonts w:ascii="Arial" w:eastAsiaTheme="minorHAnsi" w:hAnsi="Arial" w:cs="Arial"/>
      <w:sz w:val="20"/>
      <w:szCs w:val="22"/>
      <w:lang w:val="en-GB" w:bidi="en-US"/>
    </w:rPr>
  </w:style>
  <w:style w:type="table" w:customStyle="1" w:styleId="Style2">
    <w:name w:val="Style2"/>
    <w:basedOn w:val="Style1"/>
    <w:uiPriority w:val="99"/>
    <w:qFormat/>
    <w:rsid w:val="00985772"/>
    <w:tblPr>
      <w:tblStyleRowBandSize w:val="1"/>
      <w:tblStyleColBandSize w:val="1"/>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28" w:type="dxa"/>
        <w:left w:w="108" w:type="dxa"/>
        <w:bottom w:w="28" w:type="dxa"/>
        <w:right w:w="108" w:type="dxa"/>
      </w:tblCellMar>
    </w:tblPr>
    <w:tcPr>
      <w:shd w:val="clear" w:color="auto" w:fill="D3DFEE" w:themeFill="accent1" w:themeFillTint="3F"/>
    </w:tcPr>
    <w:tblStylePr w:type="firstRow">
      <w:rPr>
        <w:rFonts w:ascii="Arial" w:hAnsi="Arial"/>
        <w:b/>
        <w:bCs/>
        <w:color w:val="FFFFFF" w:themeColor="background1"/>
        <w:sz w:val="20"/>
      </w:rPr>
      <w:tblPr/>
      <w:tcPr>
        <w:shd w:val="clear" w:color="auto" w:fill="4F81BD" w:themeFill="accent1"/>
      </w:tcPr>
    </w:tblStylePr>
    <w:tblStylePr w:type="lastRow">
      <w:rPr>
        <w:b w:val="0"/>
        <w:bCs/>
      </w:rPr>
      <w:tblPr/>
      <w:tcPr>
        <w:tcBorders>
          <w:top w:val="single" w:sz="18" w:space="0" w:color="7BA0CD" w:themeColor="accent1" w:themeTint="BF"/>
        </w:tcBorders>
      </w:tcPr>
    </w:tblStylePr>
    <w:tblStylePr w:type="firstCol">
      <w:rPr>
        <w:b w:val="0"/>
        <w:bCs/>
      </w:rPr>
    </w:tblStylePr>
    <w:tblStylePr w:type="lastCol">
      <w:rPr>
        <w:b w:val="0"/>
        <w:bCs/>
      </w:rPr>
    </w:tblStylePr>
    <w:tblStylePr w:type="band1Vert">
      <w:tblPr/>
      <w:tcPr>
        <w:shd w:val="clear" w:color="auto" w:fill="A7BFDE" w:themeFill="accent1" w:themeFillTint="7F"/>
      </w:tcPr>
    </w:tblStylePr>
    <w:tblStylePr w:type="band1Horz">
      <w:tblPr/>
      <w:tcPr>
        <w:shd w:val="clear" w:color="auto" w:fill="D0D8E8"/>
      </w:tcPr>
    </w:tblStylePr>
    <w:tblStylePr w:type="band2Horz">
      <w:tblPr/>
      <w:tcPr>
        <w:shd w:val="clear" w:color="auto" w:fill="E9EDF4"/>
      </w:tcPr>
    </w:tblStylePr>
  </w:style>
  <w:style w:type="paragraph" w:customStyle="1" w:styleId="Heading">
    <w:name w:val="Heading"/>
    <w:next w:val="Normal"/>
    <w:qFormat/>
    <w:rsid w:val="00985772"/>
    <w:pPr>
      <w:spacing w:line="276" w:lineRule="auto"/>
    </w:pPr>
    <w:rPr>
      <w:rFonts w:ascii="Arial" w:eastAsiaTheme="majorEastAsia" w:hAnsi="Arial" w:cstheme="majorBidi"/>
      <w:b/>
      <w:bCs/>
      <w:color w:val="365F91" w:themeColor="accent1" w:themeShade="BF"/>
      <w:sz w:val="28"/>
      <w:szCs w:val="28"/>
      <w:lang w:val="en-US" w:eastAsia="en-US" w:bidi="en-US"/>
    </w:rPr>
  </w:style>
  <w:style w:type="paragraph" w:styleId="TOCHeading">
    <w:name w:val="TOC Heading"/>
    <w:basedOn w:val="Heading1"/>
    <w:next w:val="Normal"/>
    <w:uiPriority w:val="39"/>
    <w:semiHidden/>
    <w:unhideWhenUsed/>
    <w:qFormat/>
    <w:rsid w:val="00985772"/>
    <w:pPr>
      <w:keepLines/>
      <w:pageBreakBefore w:val="0"/>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HeadingFormal">
    <w:name w:val="Heading Formal"/>
    <w:next w:val="Normal"/>
    <w:uiPriority w:val="1"/>
    <w:semiHidden/>
    <w:qFormat/>
    <w:rsid w:val="00985772"/>
    <w:pPr>
      <w:spacing w:line="276" w:lineRule="auto"/>
    </w:pPr>
    <w:rPr>
      <w:rFonts w:ascii="Arial" w:eastAsiaTheme="majorEastAsia" w:hAnsi="Arial" w:cstheme="majorBidi"/>
      <w:b/>
      <w:bCs/>
      <w:sz w:val="40"/>
      <w:szCs w:val="28"/>
      <w:lang w:val="en-GB" w:eastAsia="en-US" w:bidi="en-US"/>
    </w:rPr>
  </w:style>
  <w:style w:type="numbering" w:customStyle="1" w:styleId="Listspec">
    <w:name w:val="List spec"/>
    <w:uiPriority w:val="99"/>
    <w:rsid w:val="00985772"/>
    <w:pPr>
      <w:numPr>
        <w:numId w:val="40"/>
      </w:numPr>
    </w:pPr>
  </w:style>
  <w:style w:type="numbering" w:customStyle="1" w:styleId="Style3">
    <w:name w:val="Style3"/>
    <w:uiPriority w:val="99"/>
    <w:rsid w:val="00985772"/>
    <w:pPr>
      <w:numPr>
        <w:numId w:val="42"/>
      </w:numPr>
    </w:pPr>
  </w:style>
  <w:style w:type="paragraph" w:customStyle="1" w:styleId="Headingspec1">
    <w:name w:val="Heading spec 1"/>
    <w:next w:val="Normal"/>
    <w:qFormat/>
    <w:rsid w:val="00AE21AC"/>
    <w:pPr>
      <w:spacing w:line="276" w:lineRule="auto"/>
      <w:ind w:left="357" w:hanging="357"/>
      <w:outlineLvl w:val="0"/>
    </w:pPr>
    <w:rPr>
      <w:rFonts w:ascii="Arial" w:eastAsiaTheme="majorEastAsia" w:hAnsi="Arial" w:cstheme="majorBidi"/>
      <w:b/>
      <w:bCs/>
      <w:noProof/>
      <w:color w:val="365F91" w:themeColor="accent1" w:themeShade="BF"/>
      <w:sz w:val="28"/>
      <w:szCs w:val="28"/>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1CC0"/>
    <w:pPr>
      <w:jc w:val="both"/>
    </w:pPr>
    <w:rPr>
      <w:rFonts w:asciiTheme="minorHAnsi" w:hAnsiTheme="minorHAnsi" w:cstheme="minorHAnsi"/>
      <w:sz w:val="24"/>
      <w:lang w:val="en-US" w:eastAsia="en-US"/>
    </w:rPr>
  </w:style>
  <w:style w:type="paragraph" w:styleId="Heading1">
    <w:name w:val="heading 1"/>
    <w:basedOn w:val="Normal"/>
    <w:next w:val="BodyText2"/>
    <w:qFormat/>
    <w:rsid w:val="008E1CC0"/>
    <w:pPr>
      <w:keepNext/>
      <w:pageBreakBefore/>
      <w:numPr>
        <w:numId w:val="1"/>
      </w:numPr>
      <w:spacing w:before="600" w:after="400"/>
      <w:outlineLvl w:val="0"/>
    </w:pPr>
    <w:rPr>
      <w:b/>
      <w:kern w:val="28"/>
      <w:sz w:val="48"/>
    </w:rPr>
  </w:style>
  <w:style w:type="paragraph" w:styleId="Heading2">
    <w:name w:val="heading 2"/>
    <w:basedOn w:val="Normal"/>
    <w:next w:val="BodyText2"/>
    <w:qFormat/>
    <w:rsid w:val="008E1CC0"/>
    <w:pPr>
      <w:keepNext/>
      <w:numPr>
        <w:ilvl w:val="1"/>
        <w:numId w:val="1"/>
      </w:numPr>
      <w:spacing w:before="400" w:after="120" w:line="480" w:lineRule="auto"/>
      <w:outlineLvl w:val="1"/>
    </w:pPr>
    <w:rPr>
      <w:b/>
      <w:sz w:val="28"/>
    </w:rPr>
  </w:style>
  <w:style w:type="paragraph" w:styleId="Heading3">
    <w:name w:val="heading 3"/>
    <w:basedOn w:val="Normal"/>
    <w:next w:val="BodyText2"/>
    <w:qFormat/>
    <w:rsid w:val="008E1CC0"/>
    <w:pPr>
      <w:keepNext/>
      <w:numPr>
        <w:ilvl w:val="2"/>
        <w:numId w:val="1"/>
      </w:numPr>
      <w:spacing w:before="320" w:after="120"/>
      <w:outlineLvl w:val="2"/>
    </w:pPr>
    <w:rPr>
      <w:b/>
    </w:rPr>
  </w:style>
  <w:style w:type="paragraph" w:styleId="Heading4">
    <w:name w:val="heading 4"/>
    <w:basedOn w:val="Normal"/>
    <w:next w:val="Normal"/>
    <w:qFormat/>
    <w:rsid w:val="008E1CC0"/>
    <w:pPr>
      <w:keepNext/>
      <w:numPr>
        <w:ilvl w:val="3"/>
        <w:numId w:val="1"/>
      </w:numPr>
      <w:spacing w:before="240" w:after="60"/>
      <w:outlineLvl w:val="3"/>
    </w:pPr>
    <w:rPr>
      <w:b/>
    </w:rPr>
  </w:style>
  <w:style w:type="paragraph" w:styleId="Heading5">
    <w:name w:val="heading 5"/>
    <w:basedOn w:val="Normal"/>
    <w:next w:val="Normal"/>
    <w:qFormat/>
    <w:rsid w:val="00DF3C5A"/>
    <w:pPr>
      <w:numPr>
        <w:ilvl w:val="4"/>
        <w:numId w:val="1"/>
      </w:numPr>
      <w:spacing w:before="240" w:after="60"/>
      <w:outlineLvl w:val="4"/>
    </w:pPr>
    <w:rPr>
      <w:b/>
      <w:sz w:val="32"/>
    </w:rPr>
  </w:style>
  <w:style w:type="paragraph" w:styleId="Heading6">
    <w:name w:val="heading 6"/>
    <w:basedOn w:val="Normal"/>
    <w:next w:val="Normal"/>
    <w:qFormat/>
    <w:rsid w:val="00DF3C5A"/>
    <w:pPr>
      <w:numPr>
        <w:ilvl w:val="5"/>
        <w:numId w:val="1"/>
      </w:numPr>
      <w:spacing w:before="240" w:after="60"/>
      <w:outlineLvl w:val="5"/>
    </w:pPr>
    <w:rPr>
      <w:i/>
      <w:sz w:val="32"/>
    </w:rPr>
  </w:style>
  <w:style w:type="paragraph" w:styleId="Heading7">
    <w:name w:val="heading 7"/>
    <w:basedOn w:val="Normal"/>
    <w:next w:val="Normal"/>
    <w:qFormat/>
    <w:rsid w:val="00DF3C5A"/>
    <w:pPr>
      <w:numPr>
        <w:ilvl w:val="6"/>
        <w:numId w:val="1"/>
      </w:numPr>
      <w:spacing w:before="240" w:after="60"/>
      <w:outlineLvl w:val="6"/>
    </w:pPr>
    <w:rPr>
      <w:rFonts w:ascii="Arial" w:hAnsi="Arial"/>
      <w:sz w:val="20"/>
    </w:rPr>
  </w:style>
  <w:style w:type="paragraph" w:styleId="Heading8">
    <w:name w:val="heading 8"/>
    <w:basedOn w:val="Normal"/>
    <w:next w:val="Normal"/>
    <w:qFormat/>
    <w:rsid w:val="00DF3C5A"/>
    <w:pPr>
      <w:numPr>
        <w:ilvl w:val="7"/>
        <w:numId w:val="1"/>
      </w:numPr>
      <w:spacing w:before="240" w:after="60"/>
      <w:outlineLvl w:val="7"/>
    </w:pPr>
    <w:rPr>
      <w:rFonts w:ascii="Arial" w:hAnsi="Arial"/>
      <w:i/>
      <w:sz w:val="20"/>
    </w:rPr>
  </w:style>
  <w:style w:type="paragraph" w:styleId="Heading9">
    <w:name w:val="heading 9"/>
    <w:basedOn w:val="Normal"/>
    <w:next w:val="Normal"/>
    <w:qFormat/>
    <w:rsid w:val="00DF3C5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F3C5A"/>
    <w:pPr>
      <w:pBdr>
        <w:bottom w:val="single" w:sz="6" w:space="1" w:color="auto"/>
      </w:pBdr>
      <w:tabs>
        <w:tab w:val="center" w:pos="4320"/>
        <w:tab w:val="right" w:pos="8640"/>
      </w:tabs>
    </w:pPr>
    <w:rPr>
      <w:sz w:val="18"/>
    </w:rPr>
  </w:style>
  <w:style w:type="paragraph" w:styleId="Footer">
    <w:name w:val="footer"/>
    <w:basedOn w:val="Normal"/>
    <w:rsid w:val="00DF3C5A"/>
    <w:pPr>
      <w:tabs>
        <w:tab w:val="center" w:pos="4320"/>
        <w:tab w:val="right" w:pos="8640"/>
      </w:tabs>
    </w:pPr>
  </w:style>
  <w:style w:type="character" w:styleId="PageNumber">
    <w:name w:val="page number"/>
    <w:basedOn w:val="DefaultParagraphFont"/>
    <w:rsid w:val="00DF3C5A"/>
  </w:style>
  <w:style w:type="paragraph" w:styleId="TOC1">
    <w:name w:val="toc 1"/>
    <w:basedOn w:val="Normal"/>
    <w:next w:val="Normal"/>
    <w:autoRedefine/>
    <w:uiPriority w:val="39"/>
    <w:rsid w:val="00DF3C5A"/>
    <w:pPr>
      <w:spacing w:before="120" w:after="80" w:line="220" w:lineRule="exact"/>
      <w:jc w:val="left"/>
    </w:pPr>
    <w:rPr>
      <w:b/>
      <w:caps/>
      <w:noProof/>
      <w:sz w:val="22"/>
    </w:rPr>
  </w:style>
  <w:style w:type="paragraph" w:styleId="TOC2">
    <w:name w:val="toc 2"/>
    <w:basedOn w:val="Normal"/>
    <w:next w:val="Normal"/>
    <w:semiHidden/>
    <w:rsid w:val="00DF3C5A"/>
    <w:pPr>
      <w:spacing w:line="220" w:lineRule="exact"/>
      <w:ind w:left="238"/>
      <w:jc w:val="left"/>
    </w:pPr>
    <w:rPr>
      <w:smallCaps/>
      <w:sz w:val="20"/>
    </w:rPr>
  </w:style>
  <w:style w:type="paragraph" w:styleId="TOC3">
    <w:name w:val="toc 3"/>
    <w:basedOn w:val="Normal"/>
    <w:next w:val="Normal"/>
    <w:semiHidden/>
    <w:rsid w:val="00DF3C5A"/>
    <w:pPr>
      <w:ind w:left="480"/>
      <w:jc w:val="left"/>
    </w:pPr>
    <w:rPr>
      <w:i/>
      <w:sz w:val="20"/>
    </w:rPr>
  </w:style>
  <w:style w:type="paragraph" w:styleId="TOC4">
    <w:name w:val="toc 4"/>
    <w:basedOn w:val="Normal"/>
    <w:next w:val="Normal"/>
    <w:semiHidden/>
    <w:rsid w:val="00DF3C5A"/>
    <w:pPr>
      <w:ind w:left="720"/>
      <w:jc w:val="left"/>
    </w:pPr>
    <w:rPr>
      <w:sz w:val="18"/>
    </w:rPr>
  </w:style>
  <w:style w:type="paragraph" w:styleId="TOC5">
    <w:name w:val="toc 5"/>
    <w:basedOn w:val="Normal"/>
    <w:next w:val="Normal"/>
    <w:semiHidden/>
    <w:rsid w:val="00DF3C5A"/>
    <w:pPr>
      <w:ind w:left="960"/>
      <w:jc w:val="left"/>
    </w:pPr>
    <w:rPr>
      <w:sz w:val="18"/>
    </w:rPr>
  </w:style>
  <w:style w:type="paragraph" w:styleId="TOC6">
    <w:name w:val="toc 6"/>
    <w:basedOn w:val="Normal"/>
    <w:next w:val="Normal"/>
    <w:semiHidden/>
    <w:rsid w:val="00DF3C5A"/>
    <w:pPr>
      <w:ind w:left="1200"/>
      <w:jc w:val="left"/>
    </w:pPr>
    <w:rPr>
      <w:sz w:val="18"/>
    </w:rPr>
  </w:style>
  <w:style w:type="paragraph" w:styleId="TOC7">
    <w:name w:val="toc 7"/>
    <w:basedOn w:val="Normal"/>
    <w:next w:val="Normal"/>
    <w:semiHidden/>
    <w:rsid w:val="00DF3C5A"/>
    <w:pPr>
      <w:ind w:left="1440"/>
      <w:jc w:val="left"/>
    </w:pPr>
    <w:rPr>
      <w:sz w:val="18"/>
    </w:rPr>
  </w:style>
  <w:style w:type="paragraph" w:styleId="TOC8">
    <w:name w:val="toc 8"/>
    <w:basedOn w:val="Normal"/>
    <w:next w:val="Normal"/>
    <w:semiHidden/>
    <w:rsid w:val="00DF3C5A"/>
    <w:pPr>
      <w:ind w:left="1680"/>
      <w:jc w:val="left"/>
    </w:pPr>
    <w:rPr>
      <w:sz w:val="18"/>
    </w:rPr>
  </w:style>
  <w:style w:type="paragraph" w:styleId="TOC9">
    <w:name w:val="toc 9"/>
    <w:basedOn w:val="Normal"/>
    <w:next w:val="Normal"/>
    <w:semiHidden/>
    <w:rsid w:val="00DF3C5A"/>
    <w:pPr>
      <w:ind w:left="1920"/>
      <w:jc w:val="left"/>
    </w:pPr>
    <w:rPr>
      <w:sz w:val="18"/>
    </w:rPr>
  </w:style>
  <w:style w:type="paragraph" w:styleId="Caption">
    <w:name w:val="caption"/>
    <w:basedOn w:val="BodyText2"/>
    <w:next w:val="BodyText2"/>
    <w:autoRedefine/>
    <w:qFormat/>
    <w:rsid w:val="00E7198F"/>
    <w:pPr>
      <w:keepNext/>
      <w:spacing w:after="60"/>
      <w:jc w:val="center"/>
    </w:pPr>
    <w:rPr>
      <w:i/>
      <w:iCs/>
    </w:rPr>
  </w:style>
  <w:style w:type="paragraph" w:styleId="Index1">
    <w:name w:val="index 1"/>
    <w:basedOn w:val="Normal"/>
    <w:next w:val="Normal"/>
    <w:semiHidden/>
    <w:rsid w:val="00DF3C5A"/>
    <w:pPr>
      <w:tabs>
        <w:tab w:val="right" w:leader="dot" w:pos="8309"/>
      </w:tabs>
      <w:ind w:left="240" w:hanging="240"/>
    </w:pPr>
    <w:rPr>
      <w:b/>
      <w:sz w:val="32"/>
    </w:rPr>
  </w:style>
  <w:style w:type="paragraph" w:customStyle="1" w:styleId="NoNumber">
    <w:name w:val="NoNumber"/>
    <w:basedOn w:val="Heading1"/>
    <w:next w:val="BodyText2"/>
    <w:rsid w:val="00DF3C5A"/>
    <w:pPr>
      <w:numPr>
        <w:numId w:val="0"/>
      </w:numPr>
      <w:spacing w:before="240" w:after="240"/>
    </w:pPr>
    <w:rPr>
      <w:sz w:val="32"/>
      <w:szCs w:val="32"/>
    </w:rPr>
  </w:style>
  <w:style w:type="paragraph" w:customStyle="1" w:styleId="bodyclose">
    <w:name w:val="body: close"/>
    <w:basedOn w:val="Normal"/>
    <w:rsid w:val="00DF3C5A"/>
    <w:pPr>
      <w:jc w:val="left"/>
    </w:pPr>
    <w:rPr>
      <w:sz w:val="20"/>
    </w:rPr>
  </w:style>
  <w:style w:type="paragraph" w:customStyle="1" w:styleId="Valiotsikko">
    <w:name w:val="Valiotsikko"/>
    <w:basedOn w:val="Normal"/>
    <w:next w:val="Normal"/>
    <w:autoRedefine/>
    <w:rsid w:val="00DF3C5A"/>
    <w:pPr>
      <w:numPr>
        <w:ilvl w:val="2"/>
        <w:numId w:val="12"/>
      </w:numPr>
    </w:pPr>
  </w:style>
  <w:style w:type="paragraph" w:styleId="BodyTextIndent">
    <w:name w:val="Body Text Indent"/>
    <w:basedOn w:val="Normal"/>
    <w:rsid w:val="00DF3C5A"/>
    <w:pPr>
      <w:ind w:left="4678"/>
    </w:pPr>
  </w:style>
  <w:style w:type="paragraph" w:styleId="BodyTextIndent2">
    <w:name w:val="Body Text Indent 2"/>
    <w:basedOn w:val="Normal"/>
    <w:rsid w:val="00DF3C5A"/>
    <w:pPr>
      <w:ind w:left="1440"/>
    </w:pPr>
    <w:rPr>
      <w:b/>
      <w:sz w:val="36"/>
    </w:rPr>
  </w:style>
  <w:style w:type="character" w:customStyle="1" w:styleId="CITE">
    <w:name w:val="CITE"/>
    <w:rsid w:val="00DF3C5A"/>
    <w:rPr>
      <w:i/>
    </w:rPr>
  </w:style>
  <w:style w:type="paragraph" w:customStyle="1" w:styleId="Reference">
    <w:name w:val="Reference"/>
    <w:basedOn w:val="Normal"/>
    <w:rsid w:val="00DF3C5A"/>
    <w:pPr>
      <w:spacing w:after="240"/>
    </w:pPr>
  </w:style>
  <w:style w:type="paragraph" w:customStyle="1" w:styleId="Abbreviations">
    <w:name w:val="Abbreviations"/>
    <w:basedOn w:val="Normal"/>
    <w:rsid w:val="00DF3C5A"/>
    <w:pPr>
      <w:spacing w:before="60" w:after="60"/>
    </w:pPr>
  </w:style>
  <w:style w:type="paragraph" w:styleId="BodyText">
    <w:name w:val="Body Text"/>
    <w:basedOn w:val="Normal"/>
    <w:rsid w:val="00DF3C5A"/>
    <w:pPr>
      <w:spacing w:after="120"/>
    </w:pPr>
  </w:style>
  <w:style w:type="paragraph" w:customStyle="1" w:styleId="Image">
    <w:name w:val="Image"/>
    <w:basedOn w:val="Normal"/>
    <w:rsid w:val="00DF3C5A"/>
    <w:pPr>
      <w:keepNext/>
      <w:spacing w:before="320" w:after="60"/>
      <w:jc w:val="center"/>
    </w:pPr>
    <w:rPr>
      <w:noProof/>
    </w:rPr>
  </w:style>
  <w:style w:type="character" w:styleId="FootnoteReference">
    <w:name w:val="footnote reference"/>
    <w:basedOn w:val="DefaultParagraphFont"/>
    <w:semiHidden/>
    <w:rsid w:val="00DF3C5A"/>
    <w:rPr>
      <w:rFonts w:ascii="Times New Roman" w:hAnsi="Times New Roman"/>
      <w:sz w:val="18"/>
      <w:vertAlign w:val="superscript"/>
    </w:rPr>
  </w:style>
  <w:style w:type="paragraph" w:styleId="FootnoteText">
    <w:name w:val="footnote text"/>
    <w:basedOn w:val="Normal"/>
    <w:semiHidden/>
    <w:rsid w:val="00DF3C5A"/>
    <w:pPr>
      <w:spacing w:after="80"/>
      <w:ind w:left="144" w:hanging="144"/>
    </w:pPr>
    <w:rPr>
      <w:sz w:val="18"/>
    </w:rPr>
  </w:style>
  <w:style w:type="paragraph" w:styleId="TableofFigures">
    <w:name w:val="table of figures"/>
    <w:basedOn w:val="Normal"/>
    <w:next w:val="Normal"/>
    <w:semiHidden/>
    <w:rsid w:val="00DF3C5A"/>
    <w:pPr>
      <w:ind w:left="480" w:hanging="480"/>
      <w:jc w:val="left"/>
    </w:pPr>
    <w:rPr>
      <w:smallCaps/>
      <w:sz w:val="20"/>
    </w:rPr>
  </w:style>
  <w:style w:type="character" w:customStyle="1" w:styleId="Erisnimi">
    <w:name w:val="Erisnimi"/>
    <w:basedOn w:val="DefaultParagraphFont"/>
    <w:rsid w:val="00DF3C5A"/>
    <w:rPr>
      <w:i/>
      <w:effect w:val="none"/>
    </w:rPr>
  </w:style>
  <w:style w:type="character" w:styleId="CommentReference">
    <w:name w:val="annotation reference"/>
    <w:basedOn w:val="DefaultParagraphFont"/>
    <w:semiHidden/>
    <w:rsid w:val="00DF3C5A"/>
    <w:rPr>
      <w:sz w:val="16"/>
    </w:rPr>
  </w:style>
  <w:style w:type="paragraph" w:styleId="CommentText">
    <w:name w:val="annotation text"/>
    <w:basedOn w:val="Normal"/>
    <w:semiHidden/>
    <w:rsid w:val="00DF3C5A"/>
    <w:pPr>
      <w:spacing w:line="360" w:lineRule="auto"/>
    </w:pPr>
    <w:rPr>
      <w:sz w:val="20"/>
    </w:rPr>
  </w:style>
  <w:style w:type="character" w:styleId="Hyperlink">
    <w:name w:val="Hyperlink"/>
    <w:basedOn w:val="DefaultParagraphFont"/>
    <w:uiPriority w:val="99"/>
    <w:rsid w:val="00DF3C5A"/>
    <w:rPr>
      <w:color w:val="0000FF"/>
      <w:u w:val="single"/>
    </w:rPr>
  </w:style>
  <w:style w:type="character" w:styleId="FollowedHyperlink">
    <w:name w:val="FollowedHyperlink"/>
    <w:basedOn w:val="DefaultParagraphFont"/>
    <w:rsid w:val="00DF3C5A"/>
    <w:rPr>
      <w:color w:val="800080"/>
      <w:u w:val="single"/>
    </w:rPr>
  </w:style>
  <w:style w:type="paragraph" w:styleId="EndnoteText">
    <w:name w:val="endnote text"/>
    <w:basedOn w:val="Normal"/>
    <w:semiHidden/>
    <w:rsid w:val="00DF3C5A"/>
    <w:pPr>
      <w:tabs>
        <w:tab w:val="left" w:pos="397"/>
      </w:tabs>
      <w:spacing w:line="240" w:lineRule="atLeast"/>
      <w:ind w:left="397" w:hanging="397"/>
    </w:pPr>
    <w:rPr>
      <w:sz w:val="20"/>
    </w:rPr>
  </w:style>
  <w:style w:type="paragraph" w:styleId="BodyText2">
    <w:name w:val="Body Text 2"/>
    <w:basedOn w:val="Normal"/>
    <w:rsid w:val="00DF3C5A"/>
    <w:pPr>
      <w:spacing w:line="360" w:lineRule="auto"/>
    </w:pPr>
  </w:style>
  <w:style w:type="paragraph" w:styleId="NormalWeb">
    <w:name w:val="Normal (Web)"/>
    <w:basedOn w:val="Normal"/>
    <w:uiPriority w:val="99"/>
    <w:rsid w:val="00DF3C5A"/>
    <w:pPr>
      <w:spacing w:before="100" w:after="200" w:line="240" w:lineRule="atLeast"/>
      <w:ind w:left="300"/>
      <w:jc w:val="left"/>
    </w:pPr>
    <w:rPr>
      <w:rFonts w:ascii="Verdana" w:hAnsi="Verdana"/>
      <w:color w:val="2B4D74"/>
      <w:sz w:val="16"/>
      <w:szCs w:val="16"/>
    </w:rPr>
  </w:style>
  <w:style w:type="paragraph" w:styleId="ListBullet">
    <w:name w:val="List Bullet"/>
    <w:basedOn w:val="Normal"/>
    <w:autoRedefine/>
    <w:rsid w:val="00DF3C5A"/>
    <w:pPr>
      <w:numPr>
        <w:numId w:val="2"/>
      </w:numPr>
      <w:jc w:val="left"/>
    </w:pPr>
    <w:rPr>
      <w:szCs w:val="24"/>
    </w:rPr>
  </w:style>
  <w:style w:type="paragraph" w:styleId="ListBullet2">
    <w:name w:val="List Bullet 2"/>
    <w:basedOn w:val="Normal"/>
    <w:autoRedefine/>
    <w:rsid w:val="00DF3C5A"/>
    <w:pPr>
      <w:numPr>
        <w:numId w:val="3"/>
      </w:numPr>
      <w:tabs>
        <w:tab w:val="clear" w:pos="720"/>
        <w:tab w:val="num" w:pos="643"/>
      </w:tabs>
      <w:ind w:left="643"/>
      <w:jc w:val="left"/>
    </w:pPr>
    <w:rPr>
      <w:szCs w:val="24"/>
    </w:rPr>
  </w:style>
  <w:style w:type="paragraph" w:styleId="ListBullet3">
    <w:name w:val="List Bullet 3"/>
    <w:basedOn w:val="Normal"/>
    <w:autoRedefine/>
    <w:rsid w:val="00DF3C5A"/>
    <w:pPr>
      <w:numPr>
        <w:numId w:val="4"/>
      </w:numPr>
      <w:jc w:val="left"/>
    </w:pPr>
    <w:rPr>
      <w:szCs w:val="24"/>
    </w:rPr>
  </w:style>
  <w:style w:type="paragraph" w:styleId="ListBullet4">
    <w:name w:val="List Bullet 4"/>
    <w:basedOn w:val="Normal"/>
    <w:autoRedefine/>
    <w:rsid w:val="00DF3C5A"/>
    <w:pPr>
      <w:numPr>
        <w:numId w:val="5"/>
      </w:numPr>
      <w:jc w:val="left"/>
    </w:pPr>
    <w:rPr>
      <w:szCs w:val="24"/>
    </w:rPr>
  </w:style>
  <w:style w:type="paragraph" w:styleId="ListBullet5">
    <w:name w:val="List Bullet 5"/>
    <w:basedOn w:val="Normal"/>
    <w:autoRedefine/>
    <w:rsid w:val="00DF3C5A"/>
    <w:pPr>
      <w:numPr>
        <w:numId w:val="6"/>
      </w:numPr>
      <w:jc w:val="left"/>
    </w:pPr>
    <w:rPr>
      <w:szCs w:val="24"/>
    </w:rPr>
  </w:style>
  <w:style w:type="paragraph" w:styleId="ListNumber">
    <w:name w:val="List Number"/>
    <w:basedOn w:val="Normal"/>
    <w:rsid w:val="00DF3C5A"/>
    <w:pPr>
      <w:numPr>
        <w:numId w:val="7"/>
      </w:numPr>
      <w:jc w:val="left"/>
    </w:pPr>
    <w:rPr>
      <w:szCs w:val="24"/>
    </w:rPr>
  </w:style>
  <w:style w:type="paragraph" w:styleId="ListNumber2">
    <w:name w:val="List Number 2"/>
    <w:basedOn w:val="Normal"/>
    <w:rsid w:val="00DF3C5A"/>
    <w:pPr>
      <w:numPr>
        <w:numId w:val="8"/>
      </w:numPr>
      <w:jc w:val="left"/>
    </w:pPr>
    <w:rPr>
      <w:szCs w:val="24"/>
    </w:rPr>
  </w:style>
  <w:style w:type="paragraph" w:styleId="ListNumber3">
    <w:name w:val="List Number 3"/>
    <w:basedOn w:val="Normal"/>
    <w:rsid w:val="00DF3C5A"/>
    <w:pPr>
      <w:numPr>
        <w:numId w:val="9"/>
      </w:numPr>
      <w:jc w:val="left"/>
    </w:pPr>
    <w:rPr>
      <w:szCs w:val="24"/>
    </w:rPr>
  </w:style>
  <w:style w:type="paragraph" w:styleId="ListNumber4">
    <w:name w:val="List Number 4"/>
    <w:basedOn w:val="Normal"/>
    <w:rsid w:val="00DF3C5A"/>
    <w:pPr>
      <w:numPr>
        <w:numId w:val="10"/>
      </w:numPr>
      <w:jc w:val="left"/>
    </w:pPr>
    <w:rPr>
      <w:szCs w:val="24"/>
    </w:rPr>
  </w:style>
  <w:style w:type="paragraph" w:styleId="ListNumber5">
    <w:name w:val="List Number 5"/>
    <w:basedOn w:val="Normal"/>
    <w:rsid w:val="00DF3C5A"/>
    <w:pPr>
      <w:numPr>
        <w:numId w:val="11"/>
      </w:numPr>
      <w:jc w:val="left"/>
    </w:pPr>
    <w:rPr>
      <w:szCs w:val="24"/>
    </w:rPr>
  </w:style>
  <w:style w:type="paragraph" w:styleId="List">
    <w:name w:val="List"/>
    <w:basedOn w:val="Normal"/>
    <w:rsid w:val="00DF3C5A"/>
    <w:pPr>
      <w:ind w:left="283" w:hanging="283"/>
    </w:pPr>
  </w:style>
  <w:style w:type="paragraph" w:styleId="Date">
    <w:name w:val="Date"/>
    <w:basedOn w:val="Normal"/>
    <w:next w:val="Normal"/>
    <w:rsid w:val="00DF3C5A"/>
  </w:style>
  <w:style w:type="paragraph" w:styleId="Title">
    <w:name w:val="Title"/>
    <w:basedOn w:val="Normal"/>
    <w:qFormat/>
    <w:rsid w:val="008E1CC0"/>
    <w:pPr>
      <w:spacing w:before="240" w:after="60"/>
      <w:ind w:left="1418"/>
      <w:outlineLvl w:val="0"/>
    </w:pPr>
    <w:rPr>
      <w:b/>
      <w:bCs/>
      <w:kern w:val="28"/>
      <w:sz w:val="40"/>
      <w:szCs w:val="32"/>
    </w:rPr>
  </w:style>
  <w:style w:type="character" w:styleId="Strong">
    <w:name w:val="Strong"/>
    <w:basedOn w:val="DefaultParagraphFont"/>
    <w:qFormat/>
    <w:rsid w:val="008E1CC0"/>
    <w:rPr>
      <w:rFonts w:asciiTheme="minorHAnsi" w:hAnsiTheme="minorHAnsi" w:cstheme="minorHAnsi"/>
      <w:b/>
      <w:bCs/>
      <w:sz w:val="28"/>
    </w:rPr>
  </w:style>
  <w:style w:type="paragraph" w:styleId="DocumentMap">
    <w:name w:val="Document Map"/>
    <w:basedOn w:val="Normal"/>
    <w:semiHidden/>
    <w:rsid w:val="00DF3C5A"/>
    <w:pPr>
      <w:shd w:val="clear" w:color="auto" w:fill="000080"/>
    </w:pPr>
    <w:rPr>
      <w:rFonts w:ascii="Tahoma" w:hAnsi="Tahoma" w:cs="Tahoma"/>
    </w:rPr>
  </w:style>
  <w:style w:type="paragraph" w:customStyle="1" w:styleId="Title1">
    <w:name w:val="Title1"/>
    <w:basedOn w:val="Normal"/>
    <w:autoRedefine/>
    <w:rsid w:val="00DF3C5A"/>
    <w:pPr>
      <w:spacing w:after="480"/>
      <w:jc w:val="center"/>
    </w:pPr>
    <w:rPr>
      <w:b/>
      <w:bCs/>
      <w:caps/>
      <w:sz w:val="28"/>
      <w:szCs w:val="28"/>
      <w:lang w:eastAsia="cs-CZ"/>
    </w:rPr>
  </w:style>
  <w:style w:type="paragraph" w:customStyle="1" w:styleId="basictext">
    <w:name w:val="basic text"/>
    <w:basedOn w:val="Normal"/>
    <w:rsid w:val="00DF3C5A"/>
    <w:pPr>
      <w:tabs>
        <w:tab w:val="left" w:pos="340"/>
      </w:tabs>
    </w:pPr>
    <w:rPr>
      <w:sz w:val="20"/>
      <w:lang w:eastAsia="cs-CZ"/>
    </w:rPr>
  </w:style>
  <w:style w:type="paragraph" w:styleId="BodyText3">
    <w:name w:val="Body Text 3"/>
    <w:basedOn w:val="Normal"/>
    <w:rsid w:val="00DF3C5A"/>
    <w:rPr>
      <w:rFonts w:ascii="Arial" w:hAnsi="Arial" w:cs="Arial"/>
      <w:color w:val="000000"/>
      <w:szCs w:val="13"/>
    </w:rPr>
  </w:style>
  <w:style w:type="paragraph" w:customStyle="1" w:styleId="figuretxt">
    <w:name w:val="figuretxt"/>
    <w:basedOn w:val="Normal"/>
    <w:next w:val="Normal"/>
    <w:rsid w:val="00DF3C5A"/>
    <w:pPr>
      <w:spacing w:before="120" w:after="240"/>
      <w:ind w:left="567" w:right="-180"/>
      <w:jc w:val="center"/>
    </w:pPr>
    <w:rPr>
      <w:rFonts w:ascii="Arial" w:hAnsi="Arial"/>
      <w:i/>
      <w:szCs w:val="24"/>
    </w:rPr>
  </w:style>
  <w:style w:type="paragraph" w:customStyle="1" w:styleId="Figure">
    <w:name w:val="Figure"/>
    <w:basedOn w:val="BodyText2"/>
    <w:next w:val="BodyText2"/>
    <w:rsid w:val="00DF3C5A"/>
    <w:pPr>
      <w:jc w:val="center"/>
    </w:pPr>
    <w:rPr>
      <w:i/>
      <w:sz w:val="20"/>
    </w:rPr>
  </w:style>
  <w:style w:type="paragraph" w:styleId="ListParagraph">
    <w:name w:val="List Paragraph"/>
    <w:basedOn w:val="Normal"/>
    <w:uiPriority w:val="34"/>
    <w:qFormat/>
    <w:rsid w:val="008E1CC0"/>
    <w:pPr>
      <w:numPr>
        <w:numId w:val="19"/>
      </w:numPr>
      <w:contextualSpacing/>
    </w:pPr>
  </w:style>
  <w:style w:type="paragraph" w:styleId="BalloonText">
    <w:name w:val="Balloon Text"/>
    <w:basedOn w:val="Normal"/>
    <w:link w:val="BalloonTextChar"/>
    <w:rsid w:val="0096359E"/>
    <w:rPr>
      <w:rFonts w:ascii="Tahoma" w:hAnsi="Tahoma" w:cs="Tahoma"/>
      <w:sz w:val="16"/>
      <w:szCs w:val="16"/>
    </w:rPr>
  </w:style>
  <w:style w:type="character" w:customStyle="1" w:styleId="BalloonTextChar">
    <w:name w:val="Balloon Text Char"/>
    <w:basedOn w:val="DefaultParagraphFont"/>
    <w:link w:val="BalloonText"/>
    <w:rsid w:val="0096359E"/>
    <w:rPr>
      <w:rFonts w:ascii="Tahoma" w:hAnsi="Tahoma" w:cs="Tahoma"/>
      <w:sz w:val="16"/>
      <w:szCs w:val="16"/>
      <w:lang w:val="en-GB" w:eastAsia="en-US"/>
    </w:rPr>
  </w:style>
  <w:style w:type="table" w:styleId="TableGrid">
    <w:name w:val="Table Grid"/>
    <w:basedOn w:val="TableNormal"/>
    <w:rsid w:val="00FE4F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559130">
      <w:bodyDiv w:val="1"/>
      <w:marLeft w:val="0"/>
      <w:marRight w:val="0"/>
      <w:marTop w:val="0"/>
      <w:marBottom w:val="0"/>
      <w:divBdr>
        <w:top w:val="none" w:sz="0" w:space="0" w:color="auto"/>
        <w:left w:val="none" w:sz="0" w:space="0" w:color="auto"/>
        <w:bottom w:val="none" w:sz="0" w:space="0" w:color="auto"/>
        <w:right w:val="none" w:sz="0" w:space="0" w:color="auto"/>
      </w:divBdr>
    </w:div>
    <w:div w:id="31198289">
      <w:bodyDiv w:val="1"/>
      <w:marLeft w:val="0"/>
      <w:marRight w:val="0"/>
      <w:marTop w:val="0"/>
      <w:marBottom w:val="0"/>
      <w:divBdr>
        <w:top w:val="none" w:sz="0" w:space="0" w:color="auto"/>
        <w:left w:val="none" w:sz="0" w:space="0" w:color="auto"/>
        <w:bottom w:val="none" w:sz="0" w:space="0" w:color="auto"/>
        <w:right w:val="none" w:sz="0" w:space="0" w:color="auto"/>
      </w:divBdr>
    </w:div>
    <w:div w:id="38021433">
      <w:bodyDiv w:val="1"/>
      <w:marLeft w:val="0"/>
      <w:marRight w:val="0"/>
      <w:marTop w:val="0"/>
      <w:marBottom w:val="0"/>
      <w:divBdr>
        <w:top w:val="none" w:sz="0" w:space="0" w:color="auto"/>
        <w:left w:val="none" w:sz="0" w:space="0" w:color="auto"/>
        <w:bottom w:val="none" w:sz="0" w:space="0" w:color="auto"/>
        <w:right w:val="none" w:sz="0" w:space="0" w:color="auto"/>
      </w:divBdr>
      <w:divsChild>
        <w:div w:id="1335840774">
          <w:marLeft w:val="446"/>
          <w:marRight w:val="0"/>
          <w:marTop w:val="67"/>
          <w:marBottom w:val="0"/>
          <w:divBdr>
            <w:top w:val="none" w:sz="0" w:space="0" w:color="auto"/>
            <w:left w:val="none" w:sz="0" w:space="0" w:color="auto"/>
            <w:bottom w:val="none" w:sz="0" w:space="0" w:color="auto"/>
            <w:right w:val="none" w:sz="0" w:space="0" w:color="auto"/>
          </w:divBdr>
        </w:div>
        <w:div w:id="510333778">
          <w:marLeft w:val="446"/>
          <w:marRight w:val="0"/>
          <w:marTop w:val="67"/>
          <w:marBottom w:val="0"/>
          <w:divBdr>
            <w:top w:val="none" w:sz="0" w:space="0" w:color="auto"/>
            <w:left w:val="none" w:sz="0" w:space="0" w:color="auto"/>
            <w:bottom w:val="none" w:sz="0" w:space="0" w:color="auto"/>
            <w:right w:val="none" w:sz="0" w:space="0" w:color="auto"/>
          </w:divBdr>
        </w:div>
        <w:div w:id="1018045068">
          <w:marLeft w:val="1195"/>
          <w:marRight w:val="0"/>
          <w:marTop w:val="62"/>
          <w:marBottom w:val="0"/>
          <w:divBdr>
            <w:top w:val="none" w:sz="0" w:space="0" w:color="auto"/>
            <w:left w:val="none" w:sz="0" w:space="0" w:color="auto"/>
            <w:bottom w:val="none" w:sz="0" w:space="0" w:color="auto"/>
            <w:right w:val="none" w:sz="0" w:space="0" w:color="auto"/>
          </w:divBdr>
        </w:div>
        <w:div w:id="1564220390">
          <w:marLeft w:val="1195"/>
          <w:marRight w:val="0"/>
          <w:marTop w:val="62"/>
          <w:marBottom w:val="0"/>
          <w:divBdr>
            <w:top w:val="none" w:sz="0" w:space="0" w:color="auto"/>
            <w:left w:val="none" w:sz="0" w:space="0" w:color="auto"/>
            <w:bottom w:val="none" w:sz="0" w:space="0" w:color="auto"/>
            <w:right w:val="none" w:sz="0" w:space="0" w:color="auto"/>
          </w:divBdr>
        </w:div>
        <w:div w:id="1547252205">
          <w:marLeft w:val="446"/>
          <w:marRight w:val="0"/>
          <w:marTop w:val="67"/>
          <w:marBottom w:val="0"/>
          <w:divBdr>
            <w:top w:val="none" w:sz="0" w:space="0" w:color="auto"/>
            <w:left w:val="none" w:sz="0" w:space="0" w:color="auto"/>
            <w:bottom w:val="none" w:sz="0" w:space="0" w:color="auto"/>
            <w:right w:val="none" w:sz="0" w:space="0" w:color="auto"/>
          </w:divBdr>
        </w:div>
        <w:div w:id="1950892003">
          <w:marLeft w:val="1555"/>
          <w:marRight w:val="0"/>
          <w:marTop w:val="62"/>
          <w:marBottom w:val="0"/>
          <w:divBdr>
            <w:top w:val="none" w:sz="0" w:space="0" w:color="auto"/>
            <w:left w:val="none" w:sz="0" w:space="0" w:color="auto"/>
            <w:bottom w:val="none" w:sz="0" w:space="0" w:color="auto"/>
            <w:right w:val="none" w:sz="0" w:space="0" w:color="auto"/>
          </w:divBdr>
        </w:div>
        <w:div w:id="45763699">
          <w:marLeft w:val="1555"/>
          <w:marRight w:val="0"/>
          <w:marTop w:val="62"/>
          <w:marBottom w:val="0"/>
          <w:divBdr>
            <w:top w:val="none" w:sz="0" w:space="0" w:color="auto"/>
            <w:left w:val="none" w:sz="0" w:space="0" w:color="auto"/>
            <w:bottom w:val="none" w:sz="0" w:space="0" w:color="auto"/>
            <w:right w:val="none" w:sz="0" w:space="0" w:color="auto"/>
          </w:divBdr>
        </w:div>
        <w:div w:id="2143376327">
          <w:marLeft w:val="2304"/>
          <w:marRight w:val="0"/>
          <w:marTop w:val="53"/>
          <w:marBottom w:val="0"/>
          <w:divBdr>
            <w:top w:val="none" w:sz="0" w:space="0" w:color="auto"/>
            <w:left w:val="none" w:sz="0" w:space="0" w:color="auto"/>
            <w:bottom w:val="none" w:sz="0" w:space="0" w:color="auto"/>
            <w:right w:val="none" w:sz="0" w:space="0" w:color="auto"/>
          </w:divBdr>
        </w:div>
        <w:div w:id="509880535">
          <w:marLeft w:val="1555"/>
          <w:marRight w:val="0"/>
          <w:marTop w:val="62"/>
          <w:marBottom w:val="0"/>
          <w:divBdr>
            <w:top w:val="none" w:sz="0" w:space="0" w:color="auto"/>
            <w:left w:val="none" w:sz="0" w:space="0" w:color="auto"/>
            <w:bottom w:val="none" w:sz="0" w:space="0" w:color="auto"/>
            <w:right w:val="none" w:sz="0" w:space="0" w:color="auto"/>
          </w:divBdr>
        </w:div>
        <w:div w:id="1463384562">
          <w:marLeft w:val="2304"/>
          <w:marRight w:val="0"/>
          <w:marTop w:val="53"/>
          <w:marBottom w:val="0"/>
          <w:divBdr>
            <w:top w:val="none" w:sz="0" w:space="0" w:color="auto"/>
            <w:left w:val="none" w:sz="0" w:space="0" w:color="auto"/>
            <w:bottom w:val="none" w:sz="0" w:space="0" w:color="auto"/>
            <w:right w:val="none" w:sz="0" w:space="0" w:color="auto"/>
          </w:divBdr>
        </w:div>
        <w:div w:id="1644966558">
          <w:marLeft w:val="2304"/>
          <w:marRight w:val="0"/>
          <w:marTop w:val="53"/>
          <w:marBottom w:val="0"/>
          <w:divBdr>
            <w:top w:val="none" w:sz="0" w:space="0" w:color="auto"/>
            <w:left w:val="none" w:sz="0" w:space="0" w:color="auto"/>
            <w:bottom w:val="none" w:sz="0" w:space="0" w:color="auto"/>
            <w:right w:val="none" w:sz="0" w:space="0" w:color="auto"/>
          </w:divBdr>
        </w:div>
        <w:div w:id="2039890265">
          <w:marLeft w:val="1555"/>
          <w:marRight w:val="0"/>
          <w:marTop w:val="62"/>
          <w:marBottom w:val="0"/>
          <w:divBdr>
            <w:top w:val="none" w:sz="0" w:space="0" w:color="auto"/>
            <w:left w:val="none" w:sz="0" w:space="0" w:color="auto"/>
            <w:bottom w:val="none" w:sz="0" w:space="0" w:color="auto"/>
            <w:right w:val="none" w:sz="0" w:space="0" w:color="auto"/>
          </w:divBdr>
        </w:div>
        <w:div w:id="163279801">
          <w:marLeft w:val="2304"/>
          <w:marRight w:val="0"/>
          <w:marTop w:val="53"/>
          <w:marBottom w:val="0"/>
          <w:divBdr>
            <w:top w:val="none" w:sz="0" w:space="0" w:color="auto"/>
            <w:left w:val="none" w:sz="0" w:space="0" w:color="auto"/>
            <w:bottom w:val="none" w:sz="0" w:space="0" w:color="auto"/>
            <w:right w:val="none" w:sz="0" w:space="0" w:color="auto"/>
          </w:divBdr>
        </w:div>
        <w:div w:id="718017564">
          <w:marLeft w:val="2304"/>
          <w:marRight w:val="0"/>
          <w:marTop w:val="53"/>
          <w:marBottom w:val="0"/>
          <w:divBdr>
            <w:top w:val="none" w:sz="0" w:space="0" w:color="auto"/>
            <w:left w:val="none" w:sz="0" w:space="0" w:color="auto"/>
            <w:bottom w:val="none" w:sz="0" w:space="0" w:color="auto"/>
            <w:right w:val="none" w:sz="0" w:space="0" w:color="auto"/>
          </w:divBdr>
        </w:div>
        <w:div w:id="2076928770">
          <w:marLeft w:val="1555"/>
          <w:marRight w:val="0"/>
          <w:marTop w:val="62"/>
          <w:marBottom w:val="0"/>
          <w:divBdr>
            <w:top w:val="none" w:sz="0" w:space="0" w:color="auto"/>
            <w:left w:val="none" w:sz="0" w:space="0" w:color="auto"/>
            <w:bottom w:val="none" w:sz="0" w:space="0" w:color="auto"/>
            <w:right w:val="none" w:sz="0" w:space="0" w:color="auto"/>
          </w:divBdr>
        </w:div>
        <w:div w:id="1608351373">
          <w:marLeft w:val="1555"/>
          <w:marRight w:val="0"/>
          <w:marTop w:val="62"/>
          <w:marBottom w:val="0"/>
          <w:divBdr>
            <w:top w:val="none" w:sz="0" w:space="0" w:color="auto"/>
            <w:left w:val="none" w:sz="0" w:space="0" w:color="auto"/>
            <w:bottom w:val="none" w:sz="0" w:space="0" w:color="auto"/>
            <w:right w:val="none" w:sz="0" w:space="0" w:color="auto"/>
          </w:divBdr>
        </w:div>
        <w:div w:id="387001263">
          <w:marLeft w:val="1555"/>
          <w:marRight w:val="0"/>
          <w:marTop w:val="62"/>
          <w:marBottom w:val="0"/>
          <w:divBdr>
            <w:top w:val="none" w:sz="0" w:space="0" w:color="auto"/>
            <w:left w:val="none" w:sz="0" w:space="0" w:color="auto"/>
            <w:bottom w:val="none" w:sz="0" w:space="0" w:color="auto"/>
            <w:right w:val="none" w:sz="0" w:space="0" w:color="auto"/>
          </w:divBdr>
        </w:div>
        <w:div w:id="1714311194">
          <w:marLeft w:val="1555"/>
          <w:marRight w:val="0"/>
          <w:marTop w:val="62"/>
          <w:marBottom w:val="0"/>
          <w:divBdr>
            <w:top w:val="none" w:sz="0" w:space="0" w:color="auto"/>
            <w:left w:val="none" w:sz="0" w:space="0" w:color="auto"/>
            <w:bottom w:val="none" w:sz="0" w:space="0" w:color="auto"/>
            <w:right w:val="none" w:sz="0" w:space="0" w:color="auto"/>
          </w:divBdr>
        </w:div>
      </w:divsChild>
    </w:div>
    <w:div w:id="106973125">
      <w:bodyDiv w:val="1"/>
      <w:marLeft w:val="0"/>
      <w:marRight w:val="0"/>
      <w:marTop w:val="0"/>
      <w:marBottom w:val="0"/>
      <w:divBdr>
        <w:top w:val="none" w:sz="0" w:space="0" w:color="auto"/>
        <w:left w:val="none" w:sz="0" w:space="0" w:color="auto"/>
        <w:bottom w:val="none" w:sz="0" w:space="0" w:color="auto"/>
        <w:right w:val="none" w:sz="0" w:space="0" w:color="auto"/>
      </w:divBdr>
    </w:div>
    <w:div w:id="133959071">
      <w:bodyDiv w:val="1"/>
      <w:marLeft w:val="0"/>
      <w:marRight w:val="0"/>
      <w:marTop w:val="0"/>
      <w:marBottom w:val="0"/>
      <w:divBdr>
        <w:top w:val="none" w:sz="0" w:space="0" w:color="auto"/>
        <w:left w:val="none" w:sz="0" w:space="0" w:color="auto"/>
        <w:bottom w:val="none" w:sz="0" w:space="0" w:color="auto"/>
        <w:right w:val="none" w:sz="0" w:space="0" w:color="auto"/>
      </w:divBdr>
      <w:divsChild>
        <w:div w:id="983698118">
          <w:marLeft w:val="446"/>
          <w:marRight w:val="0"/>
          <w:marTop w:val="67"/>
          <w:marBottom w:val="0"/>
          <w:divBdr>
            <w:top w:val="none" w:sz="0" w:space="0" w:color="auto"/>
            <w:left w:val="none" w:sz="0" w:space="0" w:color="auto"/>
            <w:bottom w:val="none" w:sz="0" w:space="0" w:color="auto"/>
            <w:right w:val="none" w:sz="0" w:space="0" w:color="auto"/>
          </w:divBdr>
        </w:div>
        <w:div w:id="1695032293">
          <w:marLeft w:val="446"/>
          <w:marRight w:val="0"/>
          <w:marTop w:val="67"/>
          <w:marBottom w:val="0"/>
          <w:divBdr>
            <w:top w:val="none" w:sz="0" w:space="0" w:color="auto"/>
            <w:left w:val="none" w:sz="0" w:space="0" w:color="auto"/>
            <w:bottom w:val="none" w:sz="0" w:space="0" w:color="auto"/>
            <w:right w:val="none" w:sz="0" w:space="0" w:color="auto"/>
          </w:divBdr>
        </w:div>
        <w:div w:id="547684903">
          <w:marLeft w:val="1195"/>
          <w:marRight w:val="0"/>
          <w:marTop w:val="62"/>
          <w:marBottom w:val="0"/>
          <w:divBdr>
            <w:top w:val="none" w:sz="0" w:space="0" w:color="auto"/>
            <w:left w:val="none" w:sz="0" w:space="0" w:color="auto"/>
            <w:bottom w:val="none" w:sz="0" w:space="0" w:color="auto"/>
            <w:right w:val="none" w:sz="0" w:space="0" w:color="auto"/>
          </w:divBdr>
        </w:div>
        <w:div w:id="473989066">
          <w:marLeft w:val="1195"/>
          <w:marRight w:val="0"/>
          <w:marTop w:val="62"/>
          <w:marBottom w:val="0"/>
          <w:divBdr>
            <w:top w:val="none" w:sz="0" w:space="0" w:color="auto"/>
            <w:left w:val="none" w:sz="0" w:space="0" w:color="auto"/>
            <w:bottom w:val="none" w:sz="0" w:space="0" w:color="auto"/>
            <w:right w:val="none" w:sz="0" w:space="0" w:color="auto"/>
          </w:divBdr>
        </w:div>
        <w:div w:id="269894291">
          <w:marLeft w:val="446"/>
          <w:marRight w:val="0"/>
          <w:marTop w:val="67"/>
          <w:marBottom w:val="0"/>
          <w:divBdr>
            <w:top w:val="none" w:sz="0" w:space="0" w:color="auto"/>
            <w:left w:val="none" w:sz="0" w:space="0" w:color="auto"/>
            <w:bottom w:val="none" w:sz="0" w:space="0" w:color="auto"/>
            <w:right w:val="none" w:sz="0" w:space="0" w:color="auto"/>
          </w:divBdr>
        </w:div>
        <w:div w:id="779953639">
          <w:marLeft w:val="1555"/>
          <w:marRight w:val="0"/>
          <w:marTop w:val="62"/>
          <w:marBottom w:val="0"/>
          <w:divBdr>
            <w:top w:val="none" w:sz="0" w:space="0" w:color="auto"/>
            <w:left w:val="none" w:sz="0" w:space="0" w:color="auto"/>
            <w:bottom w:val="none" w:sz="0" w:space="0" w:color="auto"/>
            <w:right w:val="none" w:sz="0" w:space="0" w:color="auto"/>
          </w:divBdr>
        </w:div>
        <w:div w:id="815337943">
          <w:marLeft w:val="1555"/>
          <w:marRight w:val="0"/>
          <w:marTop w:val="62"/>
          <w:marBottom w:val="0"/>
          <w:divBdr>
            <w:top w:val="none" w:sz="0" w:space="0" w:color="auto"/>
            <w:left w:val="none" w:sz="0" w:space="0" w:color="auto"/>
            <w:bottom w:val="none" w:sz="0" w:space="0" w:color="auto"/>
            <w:right w:val="none" w:sz="0" w:space="0" w:color="auto"/>
          </w:divBdr>
        </w:div>
        <w:div w:id="2046905998">
          <w:marLeft w:val="2304"/>
          <w:marRight w:val="0"/>
          <w:marTop w:val="53"/>
          <w:marBottom w:val="0"/>
          <w:divBdr>
            <w:top w:val="none" w:sz="0" w:space="0" w:color="auto"/>
            <w:left w:val="none" w:sz="0" w:space="0" w:color="auto"/>
            <w:bottom w:val="none" w:sz="0" w:space="0" w:color="auto"/>
            <w:right w:val="none" w:sz="0" w:space="0" w:color="auto"/>
          </w:divBdr>
        </w:div>
        <w:div w:id="1284581204">
          <w:marLeft w:val="1555"/>
          <w:marRight w:val="0"/>
          <w:marTop w:val="62"/>
          <w:marBottom w:val="0"/>
          <w:divBdr>
            <w:top w:val="none" w:sz="0" w:space="0" w:color="auto"/>
            <w:left w:val="none" w:sz="0" w:space="0" w:color="auto"/>
            <w:bottom w:val="none" w:sz="0" w:space="0" w:color="auto"/>
            <w:right w:val="none" w:sz="0" w:space="0" w:color="auto"/>
          </w:divBdr>
        </w:div>
        <w:div w:id="1503544396">
          <w:marLeft w:val="2304"/>
          <w:marRight w:val="0"/>
          <w:marTop w:val="53"/>
          <w:marBottom w:val="0"/>
          <w:divBdr>
            <w:top w:val="none" w:sz="0" w:space="0" w:color="auto"/>
            <w:left w:val="none" w:sz="0" w:space="0" w:color="auto"/>
            <w:bottom w:val="none" w:sz="0" w:space="0" w:color="auto"/>
            <w:right w:val="none" w:sz="0" w:space="0" w:color="auto"/>
          </w:divBdr>
        </w:div>
        <w:div w:id="1166241502">
          <w:marLeft w:val="2304"/>
          <w:marRight w:val="0"/>
          <w:marTop w:val="53"/>
          <w:marBottom w:val="0"/>
          <w:divBdr>
            <w:top w:val="none" w:sz="0" w:space="0" w:color="auto"/>
            <w:left w:val="none" w:sz="0" w:space="0" w:color="auto"/>
            <w:bottom w:val="none" w:sz="0" w:space="0" w:color="auto"/>
            <w:right w:val="none" w:sz="0" w:space="0" w:color="auto"/>
          </w:divBdr>
        </w:div>
        <w:div w:id="1897617373">
          <w:marLeft w:val="1555"/>
          <w:marRight w:val="0"/>
          <w:marTop w:val="62"/>
          <w:marBottom w:val="0"/>
          <w:divBdr>
            <w:top w:val="none" w:sz="0" w:space="0" w:color="auto"/>
            <w:left w:val="none" w:sz="0" w:space="0" w:color="auto"/>
            <w:bottom w:val="none" w:sz="0" w:space="0" w:color="auto"/>
            <w:right w:val="none" w:sz="0" w:space="0" w:color="auto"/>
          </w:divBdr>
        </w:div>
        <w:div w:id="1678843393">
          <w:marLeft w:val="2304"/>
          <w:marRight w:val="0"/>
          <w:marTop w:val="53"/>
          <w:marBottom w:val="0"/>
          <w:divBdr>
            <w:top w:val="none" w:sz="0" w:space="0" w:color="auto"/>
            <w:left w:val="none" w:sz="0" w:space="0" w:color="auto"/>
            <w:bottom w:val="none" w:sz="0" w:space="0" w:color="auto"/>
            <w:right w:val="none" w:sz="0" w:space="0" w:color="auto"/>
          </w:divBdr>
        </w:div>
        <w:div w:id="317001269">
          <w:marLeft w:val="2304"/>
          <w:marRight w:val="0"/>
          <w:marTop w:val="53"/>
          <w:marBottom w:val="0"/>
          <w:divBdr>
            <w:top w:val="none" w:sz="0" w:space="0" w:color="auto"/>
            <w:left w:val="none" w:sz="0" w:space="0" w:color="auto"/>
            <w:bottom w:val="none" w:sz="0" w:space="0" w:color="auto"/>
            <w:right w:val="none" w:sz="0" w:space="0" w:color="auto"/>
          </w:divBdr>
        </w:div>
        <w:div w:id="535629022">
          <w:marLeft w:val="1555"/>
          <w:marRight w:val="0"/>
          <w:marTop w:val="62"/>
          <w:marBottom w:val="0"/>
          <w:divBdr>
            <w:top w:val="none" w:sz="0" w:space="0" w:color="auto"/>
            <w:left w:val="none" w:sz="0" w:space="0" w:color="auto"/>
            <w:bottom w:val="none" w:sz="0" w:space="0" w:color="auto"/>
            <w:right w:val="none" w:sz="0" w:space="0" w:color="auto"/>
          </w:divBdr>
        </w:div>
        <w:div w:id="565335281">
          <w:marLeft w:val="1555"/>
          <w:marRight w:val="0"/>
          <w:marTop w:val="62"/>
          <w:marBottom w:val="0"/>
          <w:divBdr>
            <w:top w:val="none" w:sz="0" w:space="0" w:color="auto"/>
            <w:left w:val="none" w:sz="0" w:space="0" w:color="auto"/>
            <w:bottom w:val="none" w:sz="0" w:space="0" w:color="auto"/>
            <w:right w:val="none" w:sz="0" w:space="0" w:color="auto"/>
          </w:divBdr>
        </w:div>
        <w:div w:id="1070536882">
          <w:marLeft w:val="1555"/>
          <w:marRight w:val="0"/>
          <w:marTop w:val="62"/>
          <w:marBottom w:val="0"/>
          <w:divBdr>
            <w:top w:val="none" w:sz="0" w:space="0" w:color="auto"/>
            <w:left w:val="none" w:sz="0" w:space="0" w:color="auto"/>
            <w:bottom w:val="none" w:sz="0" w:space="0" w:color="auto"/>
            <w:right w:val="none" w:sz="0" w:space="0" w:color="auto"/>
          </w:divBdr>
        </w:div>
        <w:div w:id="1889026163">
          <w:marLeft w:val="1555"/>
          <w:marRight w:val="0"/>
          <w:marTop w:val="62"/>
          <w:marBottom w:val="0"/>
          <w:divBdr>
            <w:top w:val="none" w:sz="0" w:space="0" w:color="auto"/>
            <w:left w:val="none" w:sz="0" w:space="0" w:color="auto"/>
            <w:bottom w:val="none" w:sz="0" w:space="0" w:color="auto"/>
            <w:right w:val="none" w:sz="0" w:space="0" w:color="auto"/>
          </w:divBdr>
        </w:div>
      </w:divsChild>
    </w:div>
    <w:div w:id="161896504">
      <w:bodyDiv w:val="1"/>
      <w:marLeft w:val="0"/>
      <w:marRight w:val="0"/>
      <w:marTop w:val="0"/>
      <w:marBottom w:val="0"/>
      <w:divBdr>
        <w:top w:val="none" w:sz="0" w:space="0" w:color="auto"/>
        <w:left w:val="none" w:sz="0" w:space="0" w:color="auto"/>
        <w:bottom w:val="none" w:sz="0" w:space="0" w:color="auto"/>
        <w:right w:val="none" w:sz="0" w:space="0" w:color="auto"/>
      </w:divBdr>
      <w:divsChild>
        <w:div w:id="1433669852">
          <w:marLeft w:val="1555"/>
          <w:marRight w:val="0"/>
          <w:marTop w:val="144"/>
          <w:marBottom w:val="0"/>
          <w:divBdr>
            <w:top w:val="none" w:sz="0" w:space="0" w:color="auto"/>
            <w:left w:val="none" w:sz="0" w:space="0" w:color="auto"/>
            <w:bottom w:val="none" w:sz="0" w:space="0" w:color="auto"/>
            <w:right w:val="none" w:sz="0" w:space="0" w:color="auto"/>
          </w:divBdr>
        </w:div>
        <w:div w:id="1121414087">
          <w:marLeft w:val="1555"/>
          <w:marRight w:val="0"/>
          <w:marTop w:val="144"/>
          <w:marBottom w:val="0"/>
          <w:divBdr>
            <w:top w:val="none" w:sz="0" w:space="0" w:color="auto"/>
            <w:left w:val="none" w:sz="0" w:space="0" w:color="auto"/>
            <w:bottom w:val="none" w:sz="0" w:space="0" w:color="auto"/>
            <w:right w:val="none" w:sz="0" w:space="0" w:color="auto"/>
          </w:divBdr>
        </w:div>
        <w:div w:id="1295404313">
          <w:marLeft w:val="1555"/>
          <w:marRight w:val="0"/>
          <w:marTop w:val="144"/>
          <w:marBottom w:val="0"/>
          <w:divBdr>
            <w:top w:val="none" w:sz="0" w:space="0" w:color="auto"/>
            <w:left w:val="none" w:sz="0" w:space="0" w:color="auto"/>
            <w:bottom w:val="none" w:sz="0" w:space="0" w:color="auto"/>
            <w:right w:val="none" w:sz="0" w:space="0" w:color="auto"/>
          </w:divBdr>
        </w:div>
        <w:div w:id="1676683136">
          <w:marLeft w:val="1555"/>
          <w:marRight w:val="0"/>
          <w:marTop w:val="144"/>
          <w:marBottom w:val="0"/>
          <w:divBdr>
            <w:top w:val="none" w:sz="0" w:space="0" w:color="auto"/>
            <w:left w:val="none" w:sz="0" w:space="0" w:color="auto"/>
            <w:bottom w:val="none" w:sz="0" w:space="0" w:color="auto"/>
            <w:right w:val="none" w:sz="0" w:space="0" w:color="auto"/>
          </w:divBdr>
        </w:div>
        <w:div w:id="1726567565">
          <w:marLeft w:val="1555"/>
          <w:marRight w:val="0"/>
          <w:marTop w:val="144"/>
          <w:marBottom w:val="0"/>
          <w:divBdr>
            <w:top w:val="none" w:sz="0" w:space="0" w:color="auto"/>
            <w:left w:val="none" w:sz="0" w:space="0" w:color="auto"/>
            <w:bottom w:val="none" w:sz="0" w:space="0" w:color="auto"/>
            <w:right w:val="none" w:sz="0" w:space="0" w:color="auto"/>
          </w:divBdr>
        </w:div>
        <w:div w:id="1236356169">
          <w:marLeft w:val="1555"/>
          <w:marRight w:val="0"/>
          <w:marTop w:val="144"/>
          <w:marBottom w:val="0"/>
          <w:divBdr>
            <w:top w:val="none" w:sz="0" w:space="0" w:color="auto"/>
            <w:left w:val="none" w:sz="0" w:space="0" w:color="auto"/>
            <w:bottom w:val="none" w:sz="0" w:space="0" w:color="auto"/>
            <w:right w:val="none" w:sz="0" w:space="0" w:color="auto"/>
          </w:divBdr>
        </w:div>
        <w:div w:id="442842069">
          <w:marLeft w:val="1555"/>
          <w:marRight w:val="0"/>
          <w:marTop w:val="144"/>
          <w:marBottom w:val="0"/>
          <w:divBdr>
            <w:top w:val="none" w:sz="0" w:space="0" w:color="auto"/>
            <w:left w:val="none" w:sz="0" w:space="0" w:color="auto"/>
            <w:bottom w:val="none" w:sz="0" w:space="0" w:color="auto"/>
            <w:right w:val="none" w:sz="0" w:space="0" w:color="auto"/>
          </w:divBdr>
        </w:div>
        <w:div w:id="1793861154">
          <w:marLeft w:val="1555"/>
          <w:marRight w:val="0"/>
          <w:marTop w:val="144"/>
          <w:marBottom w:val="0"/>
          <w:divBdr>
            <w:top w:val="none" w:sz="0" w:space="0" w:color="auto"/>
            <w:left w:val="none" w:sz="0" w:space="0" w:color="auto"/>
            <w:bottom w:val="none" w:sz="0" w:space="0" w:color="auto"/>
            <w:right w:val="none" w:sz="0" w:space="0" w:color="auto"/>
          </w:divBdr>
        </w:div>
      </w:divsChild>
    </w:div>
    <w:div w:id="180316340">
      <w:bodyDiv w:val="1"/>
      <w:marLeft w:val="0"/>
      <w:marRight w:val="0"/>
      <w:marTop w:val="0"/>
      <w:marBottom w:val="0"/>
      <w:divBdr>
        <w:top w:val="none" w:sz="0" w:space="0" w:color="auto"/>
        <w:left w:val="none" w:sz="0" w:space="0" w:color="auto"/>
        <w:bottom w:val="none" w:sz="0" w:space="0" w:color="auto"/>
        <w:right w:val="none" w:sz="0" w:space="0" w:color="auto"/>
      </w:divBdr>
      <w:divsChild>
        <w:div w:id="1690453213">
          <w:marLeft w:val="446"/>
          <w:marRight w:val="0"/>
          <w:marTop w:val="158"/>
          <w:marBottom w:val="0"/>
          <w:divBdr>
            <w:top w:val="none" w:sz="0" w:space="0" w:color="auto"/>
            <w:left w:val="none" w:sz="0" w:space="0" w:color="auto"/>
            <w:bottom w:val="none" w:sz="0" w:space="0" w:color="auto"/>
            <w:right w:val="none" w:sz="0" w:space="0" w:color="auto"/>
          </w:divBdr>
        </w:div>
        <w:div w:id="25370203">
          <w:marLeft w:val="446"/>
          <w:marRight w:val="0"/>
          <w:marTop w:val="158"/>
          <w:marBottom w:val="0"/>
          <w:divBdr>
            <w:top w:val="none" w:sz="0" w:space="0" w:color="auto"/>
            <w:left w:val="none" w:sz="0" w:space="0" w:color="auto"/>
            <w:bottom w:val="none" w:sz="0" w:space="0" w:color="auto"/>
            <w:right w:val="none" w:sz="0" w:space="0" w:color="auto"/>
          </w:divBdr>
        </w:div>
        <w:div w:id="531765875">
          <w:marLeft w:val="446"/>
          <w:marRight w:val="0"/>
          <w:marTop w:val="158"/>
          <w:marBottom w:val="0"/>
          <w:divBdr>
            <w:top w:val="none" w:sz="0" w:space="0" w:color="auto"/>
            <w:left w:val="none" w:sz="0" w:space="0" w:color="auto"/>
            <w:bottom w:val="none" w:sz="0" w:space="0" w:color="auto"/>
            <w:right w:val="none" w:sz="0" w:space="0" w:color="auto"/>
          </w:divBdr>
        </w:div>
        <w:div w:id="787234404">
          <w:marLeft w:val="1195"/>
          <w:marRight w:val="0"/>
          <w:marTop w:val="144"/>
          <w:marBottom w:val="0"/>
          <w:divBdr>
            <w:top w:val="none" w:sz="0" w:space="0" w:color="auto"/>
            <w:left w:val="none" w:sz="0" w:space="0" w:color="auto"/>
            <w:bottom w:val="none" w:sz="0" w:space="0" w:color="auto"/>
            <w:right w:val="none" w:sz="0" w:space="0" w:color="auto"/>
          </w:divBdr>
        </w:div>
        <w:div w:id="186717799">
          <w:marLeft w:val="1195"/>
          <w:marRight w:val="0"/>
          <w:marTop w:val="144"/>
          <w:marBottom w:val="0"/>
          <w:divBdr>
            <w:top w:val="none" w:sz="0" w:space="0" w:color="auto"/>
            <w:left w:val="none" w:sz="0" w:space="0" w:color="auto"/>
            <w:bottom w:val="none" w:sz="0" w:space="0" w:color="auto"/>
            <w:right w:val="none" w:sz="0" w:space="0" w:color="auto"/>
          </w:divBdr>
        </w:div>
      </w:divsChild>
    </w:div>
    <w:div w:id="202835273">
      <w:bodyDiv w:val="1"/>
      <w:marLeft w:val="0"/>
      <w:marRight w:val="0"/>
      <w:marTop w:val="0"/>
      <w:marBottom w:val="0"/>
      <w:divBdr>
        <w:top w:val="none" w:sz="0" w:space="0" w:color="auto"/>
        <w:left w:val="none" w:sz="0" w:space="0" w:color="auto"/>
        <w:bottom w:val="none" w:sz="0" w:space="0" w:color="auto"/>
        <w:right w:val="none" w:sz="0" w:space="0" w:color="auto"/>
      </w:divBdr>
    </w:div>
    <w:div w:id="248659681">
      <w:bodyDiv w:val="1"/>
      <w:marLeft w:val="0"/>
      <w:marRight w:val="0"/>
      <w:marTop w:val="0"/>
      <w:marBottom w:val="0"/>
      <w:divBdr>
        <w:top w:val="none" w:sz="0" w:space="0" w:color="auto"/>
        <w:left w:val="none" w:sz="0" w:space="0" w:color="auto"/>
        <w:bottom w:val="none" w:sz="0" w:space="0" w:color="auto"/>
        <w:right w:val="none" w:sz="0" w:space="0" w:color="auto"/>
      </w:divBdr>
      <w:divsChild>
        <w:div w:id="258755958">
          <w:marLeft w:val="446"/>
          <w:marRight w:val="0"/>
          <w:marTop w:val="158"/>
          <w:marBottom w:val="0"/>
          <w:divBdr>
            <w:top w:val="none" w:sz="0" w:space="0" w:color="auto"/>
            <w:left w:val="none" w:sz="0" w:space="0" w:color="auto"/>
            <w:bottom w:val="none" w:sz="0" w:space="0" w:color="auto"/>
            <w:right w:val="none" w:sz="0" w:space="0" w:color="auto"/>
          </w:divBdr>
        </w:div>
        <w:div w:id="962620000">
          <w:marLeft w:val="446"/>
          <w:marRight w:val="0"/>
          <w:marTop w:val="158"/>
          <w:marBottom w:val="0"/>
          <w:divBdr>
            <w:top w:val="none" w:sz="0" w:space="0" w:color="auto"/>
            <w:left w:val="none" w:sz="0" w:space="0" w:color="auto"/>
            <w:bottom w:val="none" w:sz="0" w:space="0" w:color="auto"/>
            <w:right w:val="none" w:sz="0" w:space="0" w:color="auto"/>
          </w:divBdr>
        </w:div>
        <w:div w:id="62916756">
          <w:marLeft w:val="446"/>
          <w:marRight w:val="0"/>
          <w:marTop w:val="158"/>
          <w:marBottom w:val="0"/>
          <w:divBdr>
            <w:top w:val="none" w:sz="0" w:space="0" w:color="auto"/>
            <w:left w:val="none" w:sz="0" w:space="0" w:color="auto"/>
            <w:bottom w:val="none" w:sz="0" w:space="0" w:color="auto"/>
            <w:right w:val="none" w:sz="0" w:space="0" w:color="auto"/>
          </w:divBdr>
        </w:div>
        <w:div w:id="325792422">
          <w:marLeft w:val="446"/>
          <w:marRight w:val="0"/>
          <w:marTop w:val="158"/>
          <w:marBottom w:val="0"/>
          <w:divBdr>
            <w:top w:val="none" w:sz="0" w:space="0" w:color="auto"/>
            <w:left w:val="none" w:sz="0" w:space="0" w:color="auto"/>
            <w:bottom w:val="none" w:sz="0" w:space="0" w:color="auto"/>
            <w:right w:val="none" w:sz="0" w:space="0" w:color="auto"/>
          </w:divBdr>
        </w:div>
        <w:div w:id="331496479">
          <w:marLeft w:val="446"/>
          <w:marRight w:val="0"/>
          <w:marTop w:val="158"/>
          <w:marBottom w:val="0"/>
          <w:divBdr>
            <w:top w:val="none" w:sz="0" w:space="0" w:color="auto"/>
            <w:left w:val="none" w:sz="0" w:space="0" w:color="auto"/>
            <w:bottom w:val="none" w:sz="0" w:space="0" w:color="auto"/>
            <w:right w:val="none" w:sz="0" w:space="0" w:color="auto"/>
          </w:divBdr>
        </w:div>
      </w:divsChild>
    </w:div>
    <w:div w:id="289938162">
      <w:bodyDiv w:val="1"/>
      <w:marLeft w:val="0"/>
      <w:marRight w:val="0"/>
      <w:marTop w:val="0"/>
      <w:marBottom w:val="0"/>
      <w:divBdr>
        <w:top w:val="none" w:sz="0" w:space="0" w:color="auto"/>
        <w:left w:val="none" w:sz="0" w:space="0" w:color="auto"/>
        <w:bottom w:val="none" w:sz="0" w:space="0" w:color="auto"/>
        <w:right w:val="none" w:sz="0" w:space="0" w:color="auto"/>
      </w:divBdr>
      <w:divsChild>
        <w:div w:id="359937863">
          <w:marLeft w:val="446"/>
          <w:marRight w:val="0"/>
          <w:marTop w:val="86"/>
          <w:marBottom w:val="0"/>
          <w:divBdr>
            <w:top w:val="none" w:sz="0" w:space="0" w:color="auto"/>
            <w:left w:val="none" w:sz="0" w:space="0" w:color="auto"/>
            <w:bottom w:val="none" w:sz="0" w:space="0" w:color="auto"/>
            <w:right w:val="none" w:sz="0" w:space="0" w:color="auto"/>
          </w:divBdr>
        </w:div>
        <w:div w:id="1150747782">
          <w:marLeft w:val="446"/>
          <w:marRight w:val="0"/>
          <w:marTop w:val="86"/>
          <w:marBottom w:val="0"/>
          <w:divBdr>
            <w:top w:val="none" w:sz="0" w:space="0" w:color="auto"/>
            <w:left w:val="none" w:sz="0" w:space="0" w:color="auto"/>
            <w:bottom w:val="none" w:sz="0" w:space="0" w:color="auto"/>
            <w:right w:val="none" w:sz="0" w:space="0" w:color="auto"/>
          </w:divBdr>
        </w:div>
        <w:div w:id="501120689">
          <w:marLeft w:val="446"/>
          <w:marRight w:val="0"/>
          <w:marTop w:val="86"/>
          <w:marBottom w:val="0"/>
          <w:divBdr>
            <w:top w:val="none" w:sz="0" w:space="0" w:color="auto"/>
            <w:left w:val="none" w:sz="0" w:space="0" w:color="auto"/>
            <w:bottom w:val="none" w:sz="0" w:space="0" w:color="auto"/>
            <w:right w:val="none" w:sz="0" w:space="0" w:color="auto"/>
          </w:divBdr>
        </w:div>
        <w:div w:id="2034650829">
          <w:marLeft w:val="446"/>
          <w:marRight w:val="0"/>
          <w:marTop w:val="86"/>
          <w:marBottom w:val="0"/>
          <w:divBdr>
            <w:top w:val="none" w:sz="0" w:space="0" w:color="auto"/>
            <w:left w:val="none" w:sz="0" w:space="0" w:color="auto"/>
            <w:bottom w:val="none" w:sz="0" w:space="0" w:color="auto"/>
            <w:right w:val="none" w:sz="0" w:space="0" w:color="auto"/>
          </w:divBdr>
        </w:div>
        <w:div w:id="492338422">
          <w:marLeft w:val="446"/>
          <w:marRight w:val="0"/>
          <w:marTop w:val="86"/>
          <w:marBottom w:val="0"/>
          <w:divBdr>
            <w:top w:val="none" w:sz="0" w:space="0" w:color="auto"/>
            <w:left w:val="none" w:sz="0" w:space="0" w:color="auto"/>
            <w:bottom w:val="none" w:sz="0" w:space="0" w:color="auto"/>
            <w:right w:val="none" w:sz="0" w:space="0" w:color="auto"/>
          </w:divBdr>
        </w:div>
        <w:div w:id="668872838">
          <w:marLeft w:val="446"/>
          <w:marRight w:val="0"/>
          <w:marTop w:val="86"/>
          <w:marBottom w:val="0"/>
          <w:divBdr>
            <w:top w:val="none" w:sz="0" w:space="0" w:color="auto"/>
            <w:left w:val="none" w:sz="0" w:space="0" w:color="auto"/>
            <w:bottom w:val="none" w:sz="0" w:space="0" w:color="auto"/>
            <w:right w:val="none" w:sz="0" w:space="0" w:color="auto"/>
          </w:divBdr>
        </w:div>
        <w:div w:id="373970261">
          <w:marLeft w:val="446"/>
          <w:marRight w:val="0"/>
          <w:marTop w:val="86"/>
          <w:marBottom w:val="0"/>
          <w:divBdr>
            <w:top w:val="none" w:sz="0" w:space="0" w:color="auto"/>
            <w:left w:val="none" w:sz="0" w:space="0" w:color="auto"/>
            <w:bottom w:val="none" w:sz="0" w:space="0" w:color="auto"/>
            <w:right w:val="none" w:sz="0" w:space="0" w:color="auto"/>
          </w:divBdr>
        </w:div>
        <w:div w:id="978194946">
          <w:marLeft w:val="446"/>
          <w:marRight w:val="0"/>
          <w:marTop w:val="86"/>
          <w:marBottom w:val="0"/>
          <w:divBdr>
            <w:top w:val="none" w:sz="0" w:space="0" w:color="auto"/>
            <w:left w:val="none" w:sz="0" w:space="0" w:color="auto"/>
            <w:bottom w:val="none" w:sz="0" w:space="0" w:color="auto"/>
            <w:right w:val="none" w:sz="0" w:space="0" w:color="auto"/>
          </w:divBdr>
        </w:div>
        <w:div w:id="1793014162">
          <w:marLeft w:val="446"/>
          <w:marRight w:val="0"/>
          <w:marTop w:val="86"/>
          <w:marBottom w:val="0"/>
          <w:divBdr>
            <w:top w:val="none" w:sz="0" w:space="0" w:color="auto"/>
            <w:left w:val="none" w:sz="0" w:space="0" w:color="auto"/>
            <w:bottom w:val="none" w:sz="0" w:space="0" w:color="auto"/>
            <w:right w:val="none" w:sz="0" w:space="0" w:color="auto"/>
          </w:divBdr>
        </w:div>
        <w:div w:id="707874336">
          <w:marLeft w:val="446"/>
          <w:marRight w:val="0"/>
          <w:marTop w:val="86"/>
          <w:marBottom w:val="0"/>
          <w:divBdr>
            <w:top w:val="none" w:sz="0" w:space="0" w:color="auto"/>
            <w:left w:val="none" w:sz="0" w:space="0" w:color="auto"/>
            <w:bottom w:val="none" w:sz="0" w:space="0" w:color="auto"/>
            <w:right w:val="none" w:sz="0" w:space="0" w:color="auto"/>
          </w:divBdr>
        </w:div>
        <w:div w:id="1071662410">
          <w:marLeft w:val="446"/>
          <w:marRight w:val="0"/>
          <w:marTop w:val="86"/>
          <w:marBottom w:val="0"/>
          <w:divBdr>
            <w:top w:val="none" w:sz="0" w:space="0" w:color="auto"/>
            <w:left w:val="none" w:sz="0" w:space="0" w:color="auto"/>
            <w:bottom w:val="none" w:sz="0" w:space="0" w:color="auto"/>
            <w:right w:val="none" w:sz="0" w:space="0" w:color="auto"/>
          </w:divBdr>
        </w:div>
        <w:div w:id="1025983109">
          <w:marLeft w:val="446"/>
          <w:marRight w:val="0"/>
          <w:marTop w:val="86"/>
          <w:marBottom w:val="0"/>
          <w:divBdr>
            <w:top w:val="none" w:sz="0" w:space="0" w:color="auto"/>
            <w:left w:val="none" w:sz="0" w:space="0" w:color="auto"/>
            <w:bottom w:val="none" w:sz="0" w:space="0" w:color="auto"/>
            <w:right w:val="none" w:sz="0" w:space="0" w:color="auto"/>
          </w:divBdr>
        </w:div>
      </w:divsChild>
    </w:div>
    <w:div w:id="346568654">
      <w:bodyDiv w:val="1"/>
      <w:marLeft w:val="0"/>
      <w:marRight w:val="0"/>
      <w:marTop w:val="0"/>
      <w:marBottom w:val="0"/>
      <w:divBdr>
        <w:top w:val="none" w:sz="0" w:space="0" w:color="auto"/>
        <w:left w:val="none" w:sz="0" w:space="0" w:color="auto"/>
        <w:bottom w:val="none" w:sz="0" w:space="0" w:color="auto"/>
        <w:right w:val="none" w:sz="0" w:space="0" w:color="auto"/>
      </w:divBdr>
      <w:divsChild>
        <w:div w:id="2002391974">
          <w:marLeft w:val="446"/>
          <w:marRight w:val="0"/>
          <w:marTop w:val="82"/>
          <w:marBottom w:val="0"/>
          <w:divBdr>
            <w:top w:val="none" w:sz="0" w:space="0" w:color="auto"/>
            <w:left w:val="none" w:sz="0" w:space="0" w:color="auto"/>
            <w:bottom w:val="none" w:sz="0" w:space="0" w:color="auto"/>
            <w:right w:val="none" w:sz="0" w:space="0" w:color="auto"/>
          </w:divBdr>
        </w:div>
        <w:div w:id="1744987972">
          <w:marLeft w:val="446"/>
          <w:marRight w:val="0"/>
          <w:marTop w:val="82"/>
          <w:marBottom w:val="0"/>
          <w:divBdr>
            <w:top w:val="none" w:sz="0" w:space="0" w:color="auto"/>
            <w:left w:val="none" w:sz="0" w:space="0" w:color="auto"/>
            <w:bottom w:val="none" w:sz="0" w:space="0" w:color="auto"/>
            <w:right w:val="none" w:sz="0" w:space="0" w:color="auto"/>
          </w:divBdr>
        </w:div>
        <w:div w:id="1305432160">
          <w:marLeft w:val="446"/>
          <w:marRight w:val="0"/>
          <w:marTop w:val="82"/>
          <w:marBottom w:val="0"/>
          <w:divBdr>
            <w:top w:val="none" w:sz="0" w:space="0" w:color="auto"/>
            <w:left w:val="none" w:sz="0" w:space="0" w:color="auto"/>
            <w:bottom w:val="none" w:sz="0" w:space="0" w:color="auto"/>
            <w:right w:val="none" w:sz="0" w:space="0" w:color="auto"/>
          </w:divBdr>
        </w:div>
        <w:div w:id="271208168">
          <w:marLeft w:val="446"/>
          <w:marRight w:val="0"/>
          <w:marTop w:val="82"/>
          <w:marBottom w:val="0"/>
          <w:divBdr>
            <w:top w:val="none" w:sz="0" w:space="0" w:color="auto"/>
            <w:left w:val="none" w:sz="0" w:space="0" w:color="auto"/>
            <w:bottom w:val="none" w:sz="0" w:space="0" w:color="auto"/>
            <w:right w:val="none" w:sz="0" w:space="0" w:color="auto"/>
          </w:divBdr>
        </w:div>
        <w:div w:id="901719720">
          <w:marLeft w:val="446"/>
          <w:marRight w:val="0"/>
          <w:marTop w:val="82"/>
          <w:marBottom w:val="0"/>
          <w:divBdr>
            <w:top w:val="none" w:sz="0" w:space="0" w:color="auto"/>
            <w:left w:val="none" w:sz="0" w:space="0" w:color="auto"/>
            <w:bottom w:val="none" w:sz="0" w:space="0" w:color="auto"/>
            <w:right w:val="none" w:sz="0" w:space="0" w:color="auto"/>
          </w:divBdr>
        </w:div>
      </w:divsChild>
    </w:div>
    <w:div w:id="365760394">
      <w:bodyDiv w:val="1"/>
      <w:marLeft w:val="0"/>
      <w:marRight w:val="0"/>
      <w:marTop w:val="0"/>
      <w:marBottom w:val="0"/>
      <w:divBdr>
        <w:top w:val="none" w:sz="0" w:space="0" w:color="auto"/>
        <w:left w:val="none" w:sz="0" w:space="0" w:color="auto"/>
        <w:bottom w:val="none" w:sz="0" w:space="0" w:color="auto"/>
        <w:right w:val="none" w:sz="0" w:space="0" w:color="auto"/>
      </w:divBdr>
      <w:divsChild>
        <w:div w:id="872234104">
          <w:marLeft w:val="446"/>
          <w:marRight w:val="0"/>
          <w:marTop w:val="134"/>
          <w:marBottom w:val="0"/>
          <w:divBdr>
            <w:top w:val="none" w:sz="0" w:space="0" w:color="auto"/>
            <w:left w:val="none" w:sz="0" w:space="0" w:color="auto"/>
            <w:bottom w:val="none" w:sz="0" w:space="0" w:color="auto"/>
            <w:right w:val="none" w:sz="0" w:space="0" w:color="auto"/>
          </w:divBdr>
        </w:div>
        <w:div w:id="1430275426">
          <w:marLeft w:val="446"/>
          <w:marRight w:val="0"/>
          <w:marTop w:val="134"/>
          <w:marBottom w:val="0"/>
          <w:divBdr>
            <w:top w:val="none" w:sz="0" w:space="0" w:color="auto"/>
            <w:left w:val="none" w:sz="0" w:space="0" w:color="auto"/>
            <w:bottom w:val="none" w:sz="0" w:space="0" w:color="auto"/>
            <w:right w:val="none" w:sz="0" w:space="0" w:color="auto"/>
          </w:divBdr>
        </w:div>
        <w:div w:id="1487817991">
          <w:marLeft w:val="446"/>
          <w:marRight w:val="0"/>
          <w:marTop w:val="134"/>
          <w:marBottom w:val="0"/>
          <w:divBdr>
            <w:top w:val="none" w:sz="0" w:space="0" w:color="auto"/>
            <w:left w:val="none" w:sz="0" w:space="0" w:color="auto"/>
            <w:bottom w:val="none" w:sz="0" w:space="0" w:color="auto"/>
            <w:right w:val="none" w:sz="0" w:space="0" w:color="auto"/>
          </w:divBdr>
        </w:div>
        <w:div w:id="692414512">
          <w:marLeft w:val="446"/>
          <w:marRight w:val="0"/>
          <w:marTop w:val="134"/>
          <w:marBottom w:val="0"/>
          <w:divBdr>
            <w:top w:val="none" w:sz="0" w:space="0" w:color="auto"/>
            <w:left w:val="none" w:sz="0" w:space="0" w:color="auto"/>
            <w:bottom w:val="none" w:sz="0" w:space="0" w:color="auto"/>
            <w:right w:val="none" w:sz="0" w:space="0" w:color="auto"/>
          </w:divBdr>
        </w:div>
      </w:divsChild>
    </w:div>
    <w:div w:id="383022943">
      <w:bodyDiv w:val="1"/>
      <w:marLeft w:val="0"/>
      <w:marRight w:val="0"/>
      <w:marTop w:val="0"/>
      <w:marBottom w:val="0"/>
      <w:divBdr>
        <w:top w:val="none" w:sz="0" w:space="0" w:color="auto"/>
        <w:left w:val="none" w:sz="0" w:space="0" w:color="auto"/>
        <w:bottom w:val="none" w:sz="0" w:space="0" w:color="auto"/>
        <w:right w:val="none" w:sz="0" w:space="0" w:color="auto"/>
      </w:divBdr>
    </w:div>
    <w:div w:id="526867891">
      <w:bodyDiv w:val="1"/>
      <w:marLeft w:val="0"/>
      <w:marRight w:val="0"/>
      <w:marTop w:val="0"/>
      <w:marBottom w:val="0"/>
      <w:divBdr>
        <w:top w:val="none" w:sz="0" w:space="0" w:color="auto"/>
        <w:left w:val="none" w:sz="0" w:space="0" w:color="auto"/>
        <w:bottom w:val="none" w:sz="0" w:space="0" w:color="auto"/>
        <w:right w:val="none" w:sz="0" w:space="0" w:color="auto"/>
      </w:divBdr>
      <w:divsChild>
        <w:div w:id="440807436">
          <w:marLeft w:val="446"/>
          <w:marRight w:val="0"/>
          <w:marTop w:val="67"/>
          <w:marBottom w:val="0"/>
          <w:divBdr>
            <w:top w:val="none" w:sz="0" w:space="0" w:color="auto"/>
            <w:left w:val="none" w:sz="0" w:space="0" w:color="auto"/>
            <w:bottom w:val="none" w:sz="0" w:space="0" w:color="auto"/>
            <w:right w:val="none" w:sz="0" w:space="0" w:color="auto"/>
          </w:divBdr>
        </w:div>
        <w:div w:id="1386952499">
          <w:marLeft w:val="446"/>
          <w:marRight w:val="0"/>
          <w:marTop w:val="67"/>
          <w:marBottom w:val="0"/>
          <w:divBdr>
            <w:top w:val="none" w:sz="0" w:space="0" w:color="auto"/>
            <w:left w:val="none" w:sz="0" w:space="0" w:color="auto"/>
            <w:bottom w:val="none" w:sz="0" w:space="0" w:color="auto"/>
            <w:right w:val="none" w:sz="0" w:space="0" w:color="auto"/>
          </w:divBdr>
        </w:div>
        <w:div w:id="1124612480">
          <w:marLeft w:val="1195"/>
          <w:marRight w:val="0"/>
          <w:marTop w:val="62"/>
          <w:marBottom w:val="0"/>
          <w:divBdr>
            <w:top w:val="none" w:sz="0" w:space="0" w:color="auto"/>
            <w:left w:val="none" w:sz="0" w:space="0" w:color="auto"/>
            <w:bottom w:val="none" w:sz="0" w:space="0" w:color="auto"/>
            <w:right w:val="none" w:sz="0" w:space="0" w:color="auto"/>
          </w:divBdr>
        </w:div>
        <w:div w:id="2048948486">
          <w:marLeft w:val="1195"/>
          <w:marRight w:val="0"/>
          <w:marTop w:val="62"/>
          <w:marBottom w:val="0"/>
          <w:divBdr>
            <w:top w:val="none" w:sz="0" w:space="0" w:color="auto"/>
            <w:left w:val="none" w:sz="0" w:space="0" w:color="auto"/>
            <w:bottom w:val="none" w:sz="0" w:space="0" w:color="auto"/>
            <w:right w:val="none" w:sz="0" w:space="0" w:color="auto"/>
          </w:divBdr>
        </w:div>
        <w:div w:id="10184359">
          <w:marLeft w:val="446"/>
          <w:marRight w:val="0"/>
          <w:marTop w:val="67"/>
          <w:marBottom w:val="0"/>
          <w:divBdr>
            <w:top w:val="none" w:sz="0" w:space="0" w:color="auto"/>
            <w:left w:val="none" w:sz="0" w:space="0" w:color="auto"/>
            <w:bottom w:val="none" w:sz="0" w:space="0" w:color="auto"/>
            <w:right w:val="none" w:sz="0" w:space="0" w:color="auto"/>
          </w:divBdr>
        </w:div>
        <w:div w:id="859507623">
          <w:marLeft w:val="1555"/>
          <w:marRight w:val="0"/>
          <w:marTop w:val="62"/>
          <w:marBottom w:val="0"/>
          <w:divBdr>
            <w:top w:val="none" w:sz="0" w:space="0" w:color="auto"/>
            <w:left w:val="none" w:sz="0" w:space="0" w:color="auto"/>
            <w:bottom w:val="none" w:sz="0" w:space="0" w:color="auto"/>
            <w:right w:val="none" w:sz="0" w:space="0" w:color="auto"/>
          </w:divBdr>
        </w:div>
        <w:div w:id="417293289">
          <w:marLeft w:val="1555"/>
          <w:marRight w:val="0"/>
          <w:marTop w:val="62"/>
          <w:marBottom w:val="0"/>
          <w:divBdr>
            <w:top w:val="none" w:sz="0" w:space="0" w:color="auto"/>
            <w:left w:val="none" w:sz="0" w:space="0" w:color="auto"/>
            <w:bottom w:val="none" w:sz="0" w:space="0" w:color="auto"/>
            <w:right w:val="none" w:sz="0" w:space="0" w:color="auto"/>
          </w:divBdr>
        </w:div>
        <w:div w:id="63379340">
          <w:marLeft w:val="2304"/>
          <w:marRight w:val="0"/>
          <w:marTop w:val="53"/>
          <w:marBottom w:val="0"/>
          <w:divBdr>
            <w:top w:val="none" w:sz="0" w:space="0" w:color="auto"/>
            <w:left w:val="none" w:sz="0" w:space="0" w:color="auto"/>
            <w:bottom w:val="none" w:sz="0" w:space="0" w:color="auto"/>
            <w:right w:val="none" w:sz="0" w:space="0" w:color="auto"/>
          </w:divBdr>
        </w:div>
        <w:div w:id="1906723331">
          <w:marLeft w:val="1555"/>
          <w:marRight w:val="0"/>
          <w:marTop w:val="62"/>
          <w:marBottom w:val="0"/>
          <w:divBdr>
            <w:top w:val="none" w:sz="0" w:space="0" w:color="auto"/>
            <w:left w:val="none" w:sz="0" w:space="0" w:color="auto"/>
            <w:bottom w:val="none" w:sz="0" w:space="0" w:color="auto"/>
            <w:right w:val="none" w:sz="0" w:space="0" w:color="auto"/>
          </w:divBdr>
        </w:div>
        <w:div w:id="1685595023">
          <w:marLeft w:val="2304"/>
          <w:marRight w:val="0"/>
          <w:marTop w:val="53"/>
          <w:marBottom w:val="0"/>
          <w:divBdr>
            <w:top w:val="none" w:sz="0" w:space="0" w:color="auto"/>
            <w:left w:val="none" w:sz="0" w:space="0" w:color="auto"/>
            <w:bottom w:val="none" w:sz="0" w:space="0" w:color="auto"/>
            <w:right w:val="none" w:sz="0" w:space="0" w:color="auto"/>
          </w:divBdr>
        </w:div>
        <w:div w:id="640155769">
          <w:marLeft w:val="2304"/>
          <w:marRight w:val="0"/>
          <w:marTop w:val="53"/>
          <w:marBottom w:val="0"/>
          <w:divBdr>
            <w:top w:val="none" w:sz="0" w:space="0" w:color="auto"/>
            <w:left w:val="none" w:sz="0" w:space="0" w:color="auto"/>
            <w:bottom w:val="none" w:sz="0" w:space="0" w:color="auto"/>
            <w:right w:val="none" w:sz="0" w:space="0" w:color="auto"/>
          </w:divBdr>
        </w:div>
        <w:div w:id="655455746">
          <w:marLeft w:val="1555"/>
          <w:marRight w:val="0"/>
          <w:marTop w:val="62"/>
          <w:marBottom w:val="0"/>
          <w:divBdr>
            <w:top w:val="none" w:sz="0" w:space="0" w:color="auto"/>
            <w:left w:val="none" w:sz="0" w:space="0" w:color="auto"/>
            <w:bottom w:val="none" w:sz="0" w:space="0" w:color="auto"/>
            <w:right w:val="none" w:sz="0" w:space="0" w:color="auto"/>
          </w:divBdr>
        </w:div>
        <w:div w:id="1440100857">
          <w:marLeft w:val="2304"/>
          <w:marRight w:val="0"/>
          <w:marTop w:val="53"/>
          <w:marBottom w:val="0"/>
          <w:divBdr>
            <w:top w:val="none" w:sz="0" w:space="0" w:color="auto"/>
            <w:left w:val="none" w:sz="0" w:space="0" w:color="auto"/>
            <w:bottom w:val="none" w:sz="0" w:space="0" w:color="auto"/>
            <w:right w:val="none" w:sz="0" w:space="0" w:color="auto"/>
          </w:divBdr>
        </w:div>
        <w:div w:id="936015693">
          <w:marLeft w:val="2304"/>
          <w:marRight w:val="0"/>
          <w:marTop w:val="53"/>
          <w:marBottom w:val="0"/>
          <w:divBdr>
            <w:top w:val="none" w:sz="0" w:space="0" w:color="auto"/>
            <w:left w:val="none" w:sz="0" w:space="0" w:color="auto"/>
            <w:bottom w:val="none" w:sz="0" w:space="0" w:color="auto"/>
            <w:right w:val="none" w:sz="0" w:space="0" w:color="auto"/>
          </w:divBdr>
        </w:div>
        <w:div w:id="2136832184">
          <w:marLeft w:val="1555"/>
          <w:marRight w:val="0"/>
          <w:marTop w:val="62"/>
          <w:marBottom w:val="0"/>
          <w:divBdr>
            <w:top w:val="none" w:sz="0" w:space="0" w:color="auto"/>
            <w:left w:val="none" w:sz="0" w:space="0" w:color="auto"/>
            <w:bottom w:val="none" w:sz="0" w:space="0" w:color="auto"/>
            <w:right w:val="none" w:sz="0" w:space="0" w:color="auto"/>
          </w:divBdr>
        </w:div>
        <w:div w:id="1307053798">
          <w:marLeft w:val="1555"/>
          <w:marRight w:val="0"/>
          <w:marTop w:val="62"/>
          <w:marBottom w:val="0"/>
          <w:divBdr>
            <w:top w:val="none" w:sz="0" w:space="0" w:color="auto"/>
            <w:left w:val="none" w:sz="0" w:space="0" w:color="auto"/>
            <w:bottom w:val="none" w:sz="0" w:space="0" w:color="auto"/>
            <w:right w:val="none" w:sz="0" w:space="0" w:color="auto"/>
          </w:divBdr>
        </w:div>
        <w:div w:id="128978005">
          <w:marLeft w:val="1555"/>
          <w:marRight w:val="0"/>
          <w:marTop w:val="62"/>
          <w:marBottom w:val="0"/>
          <w:divBdr>
            <w:top w:val="none" w:sz="0" w:space="0" w:color="auto"/>
            <w:left w:val="none" w:sz="0" w:space="0" w:color="auto"/>
            <w:bottom w:val="none" w:sz="0" w:space="0" w:color="auto"/>
            <w:right w:val="none" w:sz="0" w:space="0" w:color="auto"/>
          </w:divBdr>
        </w:div>
        <w:div w:id="494731341">
          <w:marLeft w:val="1555"/>
          <w:marRight w:val="0"/>
          <w:marTop w:val="62"/>
          <w:marBottom w:val="0"/>
          <w:divBdr>
            <w:top w:val="none" w:sz="0" w:space="0" w:color="auto"/>
            <w:left w:val="none" w:sz="0" w:space="0" w:color="auto"/>
            <w:bottom w:val="none" w:sz="0" w:space="0" w:color="auto"/>
            <w:right w:val="none" w:sz="0" w:space="0" w:color="auto"/>
          </w:divBdr>
        </w:div>
      </w:divsChild>
    </w:div>
    <w:div w:id="643772911">
      <w:bodyDiv w:val="1"/>
      <w:marLeft w:val="0"/>
      <w:marRight w:val="0"/>
      <w:marTop w:val="0"/>
      <w:marBottom w:val="0"/>
      <w:divBdr>
        <w:top w:val="none" w:sz="0" w:space="0" w:color="auto"/>
        <w:left w:val="none" w:sz="0" w:space="0" w:color="auto"/>
        <w:bottom w:val="none" w:sz="0" w:space="0" w:color="auto"/>
        <w:right w:val="none" w:sz="0" w:space="0" w:color="auto"/>
      </w:divBdr>
      <w:divsChild>
        <w:div w:id="1968196082">
          <w:marLeft w:val="446"/>
          <w:marRight w:val="0"/>
          <w:marTop w:val="96"/>
          <w:marBottom w:val="0"/>
          <w:divBdr>
            <w:top w:val="none" w:sz="0" w:space="0" w:color="auto"/>
            <w:left w:val="none" w:sz="0" w:space="0" w:color="auto"/>
            <w:bottom w:val="none" w:sz="0" w:space="0" w:color="auto"/>
            <w:right w:val="none" w:sz="0" w:space="0" w:color="auto"/>
          </w:divBdr>
        </w:div>
        <w:div w:id="1815291091">
          <w:marLeft w:val="446"/>
          <w:marRight w:val="0"/>
          <w:marTop w:val="96"/>
          <w:marBottom w:val="0"/>
          <w:divBdr>
            <w:top w:val="none" w:sz="0" w:space="0" w:color="auto"/>
            <w:left w:val="none" w:sz="0" w:space="0" w:color="auto"/>
            <w:bottom w:val="none" w:sz="0" w:space="0" w:color="auto"/>
            <w:right w:val="none" w:sz="0" w:space="0" w:color="auto"/>
          </w:divBdr>
        </w:div>
        <w:div w:id="891187310">
          <w:marLeft w:val="1195"/>
          <w:marRight w:val="0"/>
          <w:marTop w:val="86"/>
          <w:marBottom w:val="0"/>
          <w:divBdr>
            <w:top w:val="none" w:sz="0" w:space="0" w:color="auto"/>
            <w:left w:val="none" w:sz="0" w:space="0" w:color="auto"/>
            <w:bottom w:val="none" w:sz="0" w:space="0" w:color="auto"/>
            <w:right w:val="none" w:sz="0" w:space="0" w:color="auto"/>
          </w:divBdr>
        </w:div>
        <w:div w:id="1552307738">
          <w:marLeft w:val="446"/>
          <w:marRight w:val="0"/>
          <w:marTop w:val="96"/>
          <w:marBottom w:val="0"/>
          <w:divBdr>
            <w:top w:val="none" w:sz="0" w:space="0" w:color="auto"/>
            <w:left w:val="none" w:sz="0" w:space="0" w:color="auto"/>
            <w:bottom w:val="none" w:sz="0" w:space="0" w:color="auto"/>
            <w:right w:val="none" w:sz="0" w:space="0" w:color="auto"/>
          </w:divBdr>
        </w:div>
        <w:div w:id="1164786510">
          <w:marLeft w:val="1195"/>
          <w:marRight w:val="0"/>
          <w:marTop w:val="86"/>
          <w:marBottom w:val="0"/>
          <w:divBdr>
            <w:top w:val="none" w:sz="0" w:space="0" w:color="auto"/>
            <w:left w:val="none" w:sz="0" w:space="0" w:color="auto"/>
            <w:bottom w:val="none" w:sz="0" w:space="0" w:color="auto"/>
            <w:right w:val="none" w:sz="0" w:space="0" w:color="auto"/>
          </w:divBdr>
        </w:div>
      </w:divsChild>
    </w:div>
    <w:div w:id="718675330">
      <w:bodyDiv w:val="1"/>
      <w:marLeft w:val="0"/>
      <w:marRight w:val="0"/>
      <w:marTop w:val="0"/>
      <w:marBottom w:val="0"/>
      <w:divBdr>
        <w:top w:val="none" w:sz="0" w:space="0" w:color="auto"/>
        <w:left w:val="none" w:sz="0" w:space="0" w:color="auto"/>
        <w:bottom w:val="none" w:sz="0" w:space="0" w:color="auto"/>
        <w:right w:val="none" w:sz="0" w:space="0" w:color="auto"/>
      </w:divBdr>
    </w:div>
    <w:div w:id="737216937">
      <w:bodyDiv w:val="1"/>
      <w:marLeft w:val="0"/>
      <w:marRight w:val="0"/>
      <w:marTop w:val="0"/>
      <w:marBottom w:val="0"/>
      <w:divBdr>
        <w:top w:val="none" w:sz="0" w:space="0" w:color="auto"/>
        <w:left w:val="none" w:sz="0" w:space="0" w:color="auto"/>
        <w:bottom w:val="none" w:sz="0" w:space="0" w:color="auto"/>
        <w:right w:val="none" w:sz="0" w:space="0" w:color="auto"/>
      </w:divBdr>
      <w:divsChild>
        <w:div w:id="1352532943">
          <w:marLeft w:val="446"/>
          <w:marRight w:val="0"/>
          <w:marTop w:val="86"/>
          <w:marBottom w:val="0"/>
          <w:divBdr>
            <w:top w:val="none" w:sz="0" w:space="0" w:color="auto"/>
            <w:left w:val="none" w:sz="0" w:space="0" w:color="auto"/>
            <w:bottom w:val="none" w:sz="0" w:space="0" w:color="auto"/>
            <w:right w:val="none" w:sz="0" w:space="0" w:color="auto"/>
          </w:divBdr>
        </w:div>
        <w:div w:id="477575633">
          <w:marLeft w:val="446"/>
          <w:marRight w:val="0"/>
          <w:marTop w:val="86"/>
          <w:marBottom w:val="0"/>
          <w:divBdr>
            <w:top w:val="none" w:sz="0" w:space="0" w:color="auto"/>
            <w:left w:val="none" w:sz="0" w:space="0" w:color="auto"/>
            <w:bottom w:val="none" w:sz="0" w:space="0" w:color="auto"/>
            <w:right w:val="none" w:sz="0" w:space="0" w:color="auto"/>
          </w:divBdr>
        </w:div>
        <w:div w:id="286201299">
          <w:marLeft w:val="1195"/>
          <w:marRight w:val="0"/>
          <w:marTop w:val="72"/>
          <w:marBottom w:val="0"/>
          <w:divBdr>
            <w:top w:val="none" w:sz="0" w:space="0" w:color="auto"/>
            <w:left w:val="none" w:sz="0" w:space="0" w:color="auto"/>
            <w:bottom w:val="none" w:sz="0" w:space="0" w:color="auto"/>
            <w:right w:val="none" w:sz="0" w:space="0" w:color="auto"/>
          </w:divBdr>
        </w:div>
        <w:div w:id="1604800875">
          <w:marLeft w:val="1195"/>
          <w:marRight w:val="0"/>
          <w:marTop w:val="72"/>
          <w:marBottom w:val="0"/>
          <w:divBdr>
            <w:top w:val="none" w:sz="0" w:space="0" w:color="auto"/>
            <w:left w:val="none" w:sz="0" w:space="0" w:color="auto"/>
            <w:bottom w:val="none" w:sz="0" w:space="0" w:color="auto"/>
            <w:right w:val="none" w:sz="0" w:space="0" w:color="auto"/>
          </w:divBdr>
        </w:div>
        <w:div w:id="535317877">
          <w:marLeft w:val="1195"/>
          <w:marRight w:val="0"/>
          <w:marTop w:val="72"/>
          <w:marBottom w:val="0"/>
          <w:divBdr>
            <w:top w:val="none" w:sz="0" w:space="0" w:color="auto"/>
            <w:left w:val="none" w:sz="0" w:space="0" w:color="auto"/>
            <w:bottom w:val="none" w:sz="0" w:space="0" w:color="auto"/>
            <w:right w:val="none" w:sz="0" w:space="0" w:color="auto"/>
          </w:divBdr>
        </w:div>
        <w:div w:id="562450251">
          <w:marLeft w:val="446"/>
          <w:marRight w:val="0"/>
          <w:marTop w:val="86"/>
          <w:marBottom w:val="0"/>
          <w:divBdr>
            <w:top w:val="none" w:sz="0" w:space="0" w:color="auto"/>
            <w:left w:val="none" w:sz="0" w:space="0" w:color="auto"/>
            <w:bottom w:val="none" w:sz="0" w:space="0" w:color="auto"/>
            <w:right w:val="none" w:sz="0" w:space="0" w:color="auto"/>
          </w:divBdr>
        </w:div>
        <w:div w:id="7297524">
          <w:marLeft w:val="446"/>
          <w:marRight w:val="0"/>
          <w:marTop w:val="86"/>
          <w:marBottom w:val="0"/>
          <w:divBdr>
            <w:top w:val="none" w:sz="0" w:space="0" w:color="auto"/>
            <w:left w:val="none" w:sz="0" w:space="0" w:color="auto"/>
            <w:bottom w:val="none" w:sz="0" w:space="0" w:color="auto"/>
            <w:right w:val="none" w:sz="0" w:space="0" w:color="auto"/>
          </w:divBdr>
        </w:div>
        <w:div w:id="137117017">
          <w:marLeft w:val="1195"/>
          <w:marRight w:val="0"/>
          <w:marTop w:val="72"/>
          <w:marBottom w:val="0"/>
          <w:divBdr>
            <w:top w:val="none" w:sz="0" w:space="0" w:color="auto"/>
            <w:left w:val="none" w:sz="0" w:space="0" w:color="auto"/>
            <w:bottom w:val="none" w:sz="0" w:space="0" w:color="auto"/>
            <w:right w:val="none" w:sz="0" w:space="0" w:color="auto"/>
          </w:divBdr>
        </w:div>
      </w:divsChild>
    </w:div>
    <w:div w:id="745805082">
      <w:bodyDiv w:val="1"/>
      <w:marLeft w:val="0"/>
      <w:marRight w:val="0"/>
      <w:marTop w:val="0"/>
      <w:marBottom w:val="0"/>
      <w:divBdr>
        <w:top w:val="none" w:sz="0" w:space="0" w:color="auto"/>
        <w:left w:val="none" w:sz="0" w:space="0" w:color="auto"/>
        <w:bottom w:val="none" w:sz="0" w:space="0" w:color="auto"/>
        <w:right w:val="none" w:sz="0" w:space="0" w:color="auto"/>
      </w:divBdr>
      <w:divsChild>
        <w:div w:id="1402364776">
          <w:marLeft w:val="446"/>
          <w:marRight w:val="0"/>
          <w:marTop w:val="96"/>
          <w:marBottom w:val="0"/>
          <w:divBdr>
            <w:top w:val="none" w:sz="0" w:space="0" w:color="auto"/>
            <w:left w:val="none" w:sz="0" w:space="0" w:color="auto"/>
            <w:bottom w:val="none" w:sz="0" w:space="0" w:color="auto"/>
            <w:right w:val="none" w:sz="0" w:space="0" w:color="auto"/>
          </w:divBdr>
        </w:div>
      </w:divsChild>
    </w:div>
    <w:div w:id="759790785">
      <w:bodyDiv w:val="1"/>
      <w:marLeft w:val="0"/>
      <w:marRight w:val="0"/>
      <w:marTop w:val="0"/>
      <w:marBottom w:val="0"/>
      <w:divBdr>
        <w:top w:val="none" w:sz="0" w:space="0" w:color="auto"/>
        <w:left w:val="none" w:sz="0" w:space="0" w:color="auto"/>
        <w:bottom w:val="none" w:sz="0" w:space="0" w:color="auto"/>
        <w:right w:val="none" w:sz="0" w:space="0" w:color="auto"/>
      </w:divBdr>
      <w:divsChild>
        <w:div w:id="1368140484">
          <w:marLeft w:val="446"/>
          <w:marRight w:val="0"/>
          <w:marTop w:val="96"/>
          <w:marBottom w:val="0"/>
          <w:divBdr>
            <w:top w:val="none" w:sz="0" w:space="0" w:color="auto"/>
            <w:left w:val="none" w:sz="0" w:space="0" w:color="auto"/>
            <w:bottom w:val="none" w:sz="0" w:space="0" w:color="auto"/>
            <w:right w:val="none" w:sz="0" w:space="0" w:color="auto"/>
          </w:divBdr>
        </w:div>
        <w:div w:id="1102647151">
          <w:marLeft w:val="1195"/>
          <w:marRight w:val="0"/>
          <w:marTop w:val="82"/>
          <w:marBottom w:val="0"/>
          <w:divBdr>
            <w:top w:val="none" w:sz="0" w:space="0" w:color="auto"/>
            <w:left w:val="none" w:sz="0" w:space="0" w:color="auto"/>
            <w:bottom w:val="none" w:sz="0" w:space="0" w:color="auto"/>
            <w:right w:val="none" w:sz="0" w:space="0" w:color="auto"/>
          </w:divBdr>
        </w:div>
        <w:div w:id="320433139">
          <w:marLeft w:val="446"/>
          <w:marRight w:val="0"/>
          <w:marTop w:val="96"/>
          <w:marBottom w:val="0"/>
          <w:divBdr>
            <w:top w:val="none" w:sz="0" w:space="0" w:color="auto"/>
            <w:left w:val="none" w:sz="0" w:space="0" w:color="auto"/>
            <w:bottom w:val="none" w:sz="0" w:space="0" w:color="auto"/>
            <w:right w:val="none" w:sz="0" w:space="0" w:color="auto"/>
          </w:divBdr>
        </w:div>
        <w:div w:id="1777402631">
          <w:marLeft w:val="446"/>
          <w:marRight w:val="0"/>
          <w:marTop w:val="96"/>
          <w:marBottom w:val="0"/>
          <w:divBdr>
            <w:top w:val="none" w:sz="0" w:space="0" w:color="auto"/>
            <w:left w:val="none" w:sz="0" w:space="0" w:color="auto"/>
            <w:bottom w:val="none" w:sz="0" w:space="0" w:color="auto"/>
            <w:right w:val="none" w:sz="0" w:space="0" w:color="auto"/>
          </w:divBdr>
        </w:div>
      </w:divsChild>
    </w:div>
    <w:div w:id="762333826">
      <w:bodyDiv w:val="1"/>
      <w:marLeft w:val="0"/>
      <w:marRight w:val="0"/>
      <w:marTop w:val="0"/>
      <w:marBottom w:val="0"/>
      <w:divBdr>
        <w:top w:val="none" w:sz="0" w:space="0" w:color="auto"/>
        <w:left w:val="none" w:sz="0" w:space="0" w:color="auto"/>
        <w:bottom w:val="none" w:sz="0" w:space="0" w:color="auto"/>
        <w:right w:val="none" w:sz="0" w:space="0" w:color="auto"/>
      </w:divBdr>
    </w:div>
    <w:div w:id="912201620">
      <w:bodyDiv w:val="1"/>
      <w:marLeft w:val="0"/>
      <w:marRight w:val="0"/>
      <w:marTop w:val="0"/>
      <w:marBottom w:val="0"/>
      <w:divBdr>
        <w:top w:val="none" w:sz="0" w:space="0" w:color="auto"/>
        <w:left w:val="none" w:sz="0" w:space="0" w:color="auto"/>
        <w:bottom w:val="none" w:sz="0" w:space="0" w:color="auto"/>
        <w:right w:val="none" w:sz="0" w:space="0" w:color="auto"/>
      </w:divBdr>
      <w:divsChild>
        <w:div w:id="1364591898">
          <w:marLeft w:val="1195"/>
          <w:marRight w:val="0"/>
          <w:marTop w:val="115"/>
          <w:marBottom w:val="0"/>
          <w:divBdr>
            <w:top w:val="none" w:sz="0" w:space="0" w:color="auto"/>
            <w:left w:val="none" w:sz="0" w:space="0" w:color="auto"/>
            <w:bottom w:val="none" w:sz="0" w:space="0" w:color="auto"/>
            <w:right w:val="none" w:sz="0" w:space="0" w:color="auto"/>
          </w:divBdr>
        </w:div>
        <w:div w:id="1076365625">
          <w:marLeft w:val="1987"/>
          <w:marRight w:val="0"/>
          <w:marTop w:val="115"/>
          <w:marBottom w:val="0"/>
          <w:divBdr>
            <w:top w:val="none" w:sz="0" w:space="0" w:color="auto"/>
            <w:left w:val="none" w:sz="0" w:space="0" w:color="auto"/>
            <w:bottom w:val="none" w:sz="0" w:space="0" w:color="auto"/>
            <w:right w:val="none" w:sz="0" w:space="0" w:color="auto"/>
          </w:divBdr>
        </w:div>
        <w:div w:id="1332678940">
          <w:marLeft w:val="1987"/>
          <w:marRight w:val="0"/>
          <w:marTop w:val="115"/>
          <w:marBottom w:val="0"/>
          <w:divBdr>
            <w:top w:val="none" w:sz="0" w:space="0" w:color="auto"/>
            <w:left w:val="none" w:sz="0" w:space="0" w:color="auto"/>
            <w:bottom w:val="none" w:sz="0" w:space="0" w:color="auto"/>
            <w:right w:val="none" w:sz="0" w:space="0" w:color="auto"/>
          </w:divBdr>
        </w:div>
        <w:div w:id="1633747821">
          <w:marLeft w:val="1987"/>
          <w:marRight w:val="0"/>
          <w:marTop w:val="115"/>
          <w:marBottom w:val="0"/>
          <w:divBdr>
            <w:top w:val="none" w:sz="0" w:space="0" w:color="auto"/>
            <w:left w:val="none" w:sz="0" w:space="0" w:color="auto"/>
            <w:bottom w:val="none" w:sz="0" w:space="0" w:color="auto"/>
            <w:right w:val="none" w:sz="0" w:space="0" w:color="auto"/>
          </w:divBdr>
        </w:div>
        <w:div w:id="1652950419">
          <w:marLeft w:val="1987"/>
          <w:marRight w:val="0"/>
          <w:marTop w:val="115"/>
          <w:marBottom w:val="0"/>
          <w:divBdr>
            <w:top w:val="none" w:sz="0" w:space="0" w:color="auto"/>
            <w:left w:val="none" w:sz="0" w:space="0" w:color="auto"/>
            <w:bottom w:val="none" w:sz="0" w:space="0" w:color="auto"/>
            <w:right w:val="none" w:sz="0" w:space="0" w:color="auto"/>
          </w:divBdr>
        </w:div>
        <w:div w:id="1393118738">
          <w:marLeft w:val="1987"/>
          <w:marRight w:val="0"/>
          <w:marTop w:val="115"/>
          <w:marBottom w:val="0"/>
          <w:divBdr>
            <w:top w:val="none" w:sz="0" w:space="0" w:color="auto"/>
            <w:left w:val="none" w:sz="0" w:space="0" w:color="auto"/>
            <w:bottom w:val="none" w:sz="0" w:space="0" w:color="auto"/>
            <w:right w:val="none" w:sz="0" w:space="0" w:color="auto"/>
          </w:divBdr>
        </w:div>
      </w:divsChild>
    </w:div>
    <w:div w:id="947081967">
      <w:bodyDiv w:val="1"/>
      <w:marLeft w:val="0"/>
      <w:marRight w:val="0"/>
      <w:marTop w:val="0"/>
      <w:marBottom w:val="0"/>
      <w:divBdr>
        <w:top w:val="none" w:sz="0" w:space="0" w:color="auto"/>
        <w:left w:val="none" w:sz="0" w:space="0" w:color="auto"/>
        <w:bottom w:val="none" w:sz="0" w:space="0" w:color="auto"/>
        <w:right w:val="none" w:sz="0" w:space="0" w:color="auto"/>
      </w:divBdr>
    </w:div>
    <w:div w:id="958220517">
      <w:bodyDiv w:val="1"/>
      <w:marLeft w:val="0"/>
      <w:marRight w:val="0"/>
      <w:marTop w:val="0"/>
      <w:marBottom w:val="0"/>
      <w:divBdr>
        <w:top w:val="none" w:sz="0" w:space="0" w:color="auto"/>
        <w:left w:val="none" w:sz="0" w:space="0" w:color="auto"/>
        <w:bottom w:val="none" w:sz="0" w:space="0" w:color="auto"/>
        <w:right w:val="none" w:sz="0" w:space="0" w:color="auto"/>
      </w:divBdr>
      <w:divsChild>
        <w:div w:id="640110145">
          <w:marLeft w:val="446"/>
          <w:marRight w:val="0"/>
          <w:marTop w:val="149"/>
          <w:marBottom w:val="0"/>
          <w:divBdr>
            <w:top w:val="none" w:sz="0" w:space="0" w:color="auto"/>
            <w:left w:val="none" w:sz="0" w:space="0" w:color="auto"/>
            <w:bottom w:val="none" w:sz="0" w:space="0" w:color="auto"/>
            <w:right w:val="none" w:sz="0" w:space="0" w:color="auto"/>
          </w:divBdr>
        </w:div>
        <w:div w:id="721101023">
          <w:marLeft w:val="446"/>
          <w:marRight w:val="0"/>
          <w:marTop w:val="149"/>
          <w:marBottom w:val="0"/>
          <w:divBdr>
            <w:top w:val="none" w:sz="0" w:space="0" w:color="auto"/>
            <w:left w:val="none" w:sz="0" w:space="0" w:color="auto"/>
            <w:bottom w:val="none" w:sz="0" w:space="0" w:color="auto"/>
            <w:right w:val="none" w:sz="0" w:space="0" w:color="auto"/>
          </w:divBdr>
        </w:div>
        <w:div w:id="309210260">
          <w:marLeft w:val="446"/>
          <w:marRight w:val="0"/>
          <w:marTop w:val="149"/>
          <w:marBottom w:val="0"/>
          <w:divBdr>
            <w:top w:val="none" w:sz="0" w:space="0" w:color="auto"/>
            <w:left w:val="none" w:sz="0" w:space="0" w:color="auto"/>
            <w:bottom w:val="none" w:sz="0" w:space="0" w:color="auto"/>
            <w:right w:val="none" w:sz="0" w:space="0" w:color="auto"/>
          </w:divBdr>
        </w:div>
      </w:divsChild>
    </w:div>
    <w:div w:id="988752459">
      <w:bodyDiv w:val="1"/>
      <w:marLeft w:val="0"/>
      <w:marRight w:val="0"/>
      <w:marTop w:val="0"/>
      <w:marBottom w:val="0"/>
      <w:divBdr>
        <w:top w:val="none" w:sz="0" w:space="0" w:color="auto"/>
        <w:left w:val="none" w:sz="0" w:space="0" w:color="auto"/>
        <w:bottom w:val="none" w:sz="0" w:space="0" w:color="auto"/>
        <w:right w:val="none" w:sz="0" w:space="0" w:color="auto"/>
      </w:divBdr>
      <w:divsChild>
        <w:div w:id="1339844284">
          <w:marLeft w:val="446"/>
          <w:marRight w:val="0"/>
          <w:marTop w:val="77"/>
          <w:marBottom w:val="0"/>
          <w:divBdr>
            <w:top w:val="none" w:sz="0" w:space="0" w:color="auto"/>
            <w:left w:val="none" w:sz="0" w:space="0" w:color="auto"/>
            <w:bottom w:val="none" w:sz="0" w:space="0" w:color="auto"/>
            <w:right w:val="none" w:sz="0" w:space="0" w:color="auto"/>
          </w:divBdr>
        </w:div>
        <w:div w:id="1541820010">
          <w:marLeft w:val="446"/>
          <w:marRight w:val="0"/>
          <w:marTop w:val="77"/>
          <w:marBottom w:val="0"/>
          <w:divBdr>
            <w:top w:val="none" w:sz="0" w:space="0" w:color="auto"/>
            <w:left w:val="none" w:sz="0" w:space="0" w:color="auto"/>
            <w:bottom w:val="none" w:sz="0" w:space="0" w:color="auto"/>
            <w:right w:val="none" w:sz="0" w:space="0" w:color="auto"/>
          </w:divBdr>
        </w:div>
        <w:div w:id="1395547949">
          <w:marLeft w:val="446"/>
          <w:marRight w:val="0"/>
          <w:marTop w:val="77"/>
          <w:marBottom w:val="0"/>
          <w:divBdr>
            <w:top w:val="none" w:sz="0" w:space="0" w:color="auto"/>
            <w:left w:val="none" w:sz="0" w:space="0" w:color="auto"/>
            <w:bottom w:val="none" w:sz="0" w:space="0" w:color="auto"/>
            <w:right w:val="none" w:sz="0" w:space="0" w:color="auto"/>
          </w:divBdr>
        </w:div>
        <w:div w:id="1295326899">
          <w:marLeft w:val="446"/>
          <w:marRight w:val="0"/>
          <w:marTop w:val="77"/>
          <w:marBottom w:val="0"/>
          <w:divBdr>
            <w:top w:val="none" w:sz="0" w:space="0" w:color="auto"/>
            <w:left w:val="none" w:sz="0" w:space="0" w:color="auto"/>
            <w:bottom w:val="none" w:sz="0" w:space="0" w:color="auto"/>
            <w:right w:val="none" w:sz="0" w:space="0" w:color="auto"/>
          </w:divBdr>
        </w:div>
        <w:div w:id="1236084037">
          <w:marLeft w:val="446"/>
          <w:marRight w:val="0"/>
          <w:marTop w:val="77"/>
          <w:marBottom w:val="0"/>
          <w:divBdr>
            <w:top w:val="none" w:sz="0" w:space="0" w:color="auto"/>
            <w:left w:val="none" w:sz="0" w:space="0" w:color="auto"/>
            <w:bottom w:val="none" w:sz="0" w:space="0" w:color="auto"/>
            <w:right w:val="none" w:sz="0" w:space="0" w:color="auto"/>
          </w:divBdr>
        </w:div>
        <w:div w:id="1480658607">
          <w:marLeft w:val="446"/>
          <w:marRight w:val="0"/>
          <w:marTop w:val="77"/>
          <w:marBottom w:val="0"/>
          <w:divBdr>
            <w:top w:val="none" w:sz="0" w:space="0" w:color="auto"/>
            <w:left w:val="none" w:sz="0" w:space="0" w:color="auto"/>
            <w:bottom w:val="none" w:sz="0" w:space="0" w:color="auto"/>
            <w:right w:val="none" w:sz="0" w:space="0" w:color="auto"/>
          </w:divBdr>
        </w:div>
        <w:div w:id="884678836">
          <w:marLeft w:val="446"/>
          <w:marRight w:val="0"/>
          <w:marTop w:val="77"/>
          <w:marBottom w:val="0"/>
          <w:divBdr>
            <w:top w:val="none" w:sz="0" w:space="0" w:color="auto"/>
            <w:left w:val="none" w:sz="0" w:space="0" w:color="auto"/>
            <w:bottom w:val="none" w:sz="0" w:space="0" w:color="auto"/>
            <w:right w:val="none" w:sz="0" w:space="0" w:color="auto"/>
          </w:divBdr>
        </w:div>
      </w:divsChild>
    </w:div>
    <w:div w:id="1006443663">
      <w:bodyDiv w:val="1"/>
      <w:marLeft w:val="0"/>
      <w:marRight w:val="0"/>
      <w:marTop w:val="0"/>
      <w:marBottom w:val="0"/>
      <w:divBdr>
        <w:top w:val="none" w:sz="0" w:space="0" w:color="auto"/>
        <w:left w:val="none" w:sz="0" w:space="0" w:color="auto"/>
        <w:bottom w:val="none" w:sz="0" w:space="0" w:color="auto"/>
        <w:right w:val="none" w:sz="0" w:space="0" w:color="auto"/>
      </w:divBdr>
      <w:divsChild>
        <w:div w:id="1683822764">
          <w:marLeft w:val="446"/>
          <w:marRight w:val="0"/>
          <w:marTop w:val="149"/>
          <w:marBottom w:val="0"/>
          <w:divBdr>
            <w:top w:val="none" w:sz="0" w:space="0" w:color="auto"/>
            <w:left w:val="none" w:sz="0" w:space="0" w:color="auto"/>
            <w:bottom w:val="none" w:sz="0" w:space="0" w:color="auto"/>
            <w:right w:val="none" w:sz="0" w:space="0" w:color="auto"/>
          </w:divBdr>
        </w:div>
        <w:div w:id="49764961">
          <w:marLeft w:val="446"/>
          <w:marRight w:val="0"/>
          <w:marTop w:val="149"/>
          <w:marBottom w:val="0"/>
          <w:divBdr>
            <w:top w:val="none" w:sz="0" w:space="0" w:color="auto"/>
            <w:left w:val="none" w:sz="0" w:space="0" w:color="auto"/>
            <w:bottom w:val="none" w:sz="0" w:space="0" w:color="auto"/>
            <w:right w:val="none" w:sz="0" w:space="0" w:color="auto"/>
          </w:divBdr>
        </w:div>
        <w:div w:id="1748110432">
          <w:marLeft w:val="1195"/>
          <w:marRight w:val="0"/>
          <w:marTop w:val="130"/>
          <w:marBottom w:val="0"/>
          <w:divBdr>
            <w:top w:val="none" w:sz="0" w:space="0" w:color="auto"/>
            <w:left w:val="none" w:sz="0" w:space="0" w:color="auto"/>
            <w:bottom w:val="none" w:sz="0" w:space="0" w:color="auto"/>
            <w:right w:val="none" w:sz="0" w:space="0" w:color="auto"/>
          </w:divBdr>
        </w:div>
        <w:div w:id="1298491345">
          <w:marLeft w:val="446"/>
          <w:marRight w:val="0"/>
          <w:marTop w:val="149"/>
          <w:marBottom w:val="0"/>
          <w:divBdr>
            <w:top w:val="none" w:sz="0" w:space="0" w:color="auto"/>
            <w:left w:val="none" w:sz="0" w:space="0" w:color="auto"/>
            <w:bottom w:val="none" w:sz="0" w:space="0" w:color="auto"/>
            <w:right w:val="none" w:sz="0" w:space="0" w:color="auto"/>
          </w:divBdr>
        </w:div>
        <w:div w:id="1571187908">
          <w:marLeft w:val="446"/>
          <w:marRight w:val="0"/>
          <w:marTop w:val="149"/>
          <w:marBottom w:val="0"/>
          <w:divBdr>
            <w:top w:val="none" w:sz="0" w:space="0" w:color="auto"/>
            <w:left w:val="none" w:sz="0" w:space="0" w:color="auto"/>
            <w:bottom w:val="none" w:sz="0" w:space="0" w:color="auto"/>
            <w:right w:val="none" w:sz="0" w:space="0" w:color="auto"/>
          </w:divBdr>
        </w:div>
      </w:divsChild>
    </w:div>
    <w:div w:id="1110472486">
      <w:bodyDiv w:val="1"/>
      <w:marLeft w:val="0"/>
      <w:marRight w:val="0"/>
      <w:marTop w:val="0"/>
      <w:marBottom w:val="0"/>
      <w:divBdr>
        <w:top w:val="none" w:sz="0" w:space="0" w:color="auto"/>
        <w:left w:val="none" w:sz="0" w:space="0" w:color="auto"/>
        <w:bottom w:val="none" w:sz="0" w:space="0" w:color="auto"/>
        <w:right w:val="none" w:sz="0" w:space="0" w:color="auto"/>
      </w:divBdr>
    </w:div>
    <w:div w:id="1296329373">
      <w:bodyDiv w:val="1"/>
      <w:marLeft w:val="0"/>
      <w:marRight w:val="0"/>
      <w:marTop w:val="0"/>
      <w:marBottom w:val="0"/>
      <w:divBdr>
        <w:top w:val="none" w:sz="0" w:space="0" w:color="auto"/>
        <w:left w:val="none" w:sz="0" w:space="0" w:color="auto"/>
        <w:bottom w:val="none" w:sz="0" w:space="0" w:color="auto"/>
        <w:right w:val="none" w:sz="0" w:space="0" w:color="auto"/>
      </w:divBdr>
    </w:div>
    <w:div w:id="1338656368">
      <w:bodyDiv w:val="1"/>
      <w:marLeft w:val="0"/>
      <w:marRight w:val="0"/>
      <w:marTop w:val="0"/>
      <w:marBottom w:val="0"/>
      <w:divBdr>
        <w:top w:val="none" w:sz="0" w:space="0" w:color="auto"/>
        <w:left w:val="none" w:sz="0" w:space="0" w:color="auto"/>
        <w:bottom w:val="none" w:sz="0" w:space="0" w:color="auto"/>
        <w:right w:val="none" w:sz="0" w:space="0" w:color="auto"/>
      </w:divBdr>
      <w:divsChild>
        <w:div w:id="349599680">
          <w:marLeft w:val="446"/>
          <w:marRight w:val="0"/>
          <w:marTop w:val="67"/>
          <w:marBottom w:val="0"/>
          <w:divBdr>
            <w:top w:val="none" w:sz="0" w:space="0" w:color="auto"/>
            <w:left w:val="none" w:sz="0" w:space="0" w:color="auto"/>
            <w:bottom w:val="none" w:sz="0" w:space="0" w:color="auto"/>
            <w:right w:val="none" w:sz="0" w:space="0" w:color="auto"/>
          </w:divBdr>
        </w:div>
        <w:div w:id="662969082">
          <w:marLeft w:val="1195"/>
          <w:marRight w:val="0"/>
          <w:marTop w:val="62"/>
          <w:marBottom w:val="0"/>
          <w:divBdr>
            <w:top w:val="none" w:sz="0" w:space="0" w:color="auto"/>
            <w:left w:val="none" w:sz="0" w:space="0" w:color="auto"/>
            <w:bottom w:val="none" w:sz="0" w:space="0" w:color="auto"/>
            <w:right w:val="none" w:sz="0" w:space="0" w:color="auto"/>
          </w:divBdr>
        </w:div>
        <w:div w:id="1983459751">
          <w:marLeft w:val="1195"/>
          <w:marRight w:val="0"/>
          <w:marTop w:val="62"/>
          <w:marBottom w:val="0"/>
          <w:divBdr>
            <w:top w:val="none" w:sz="0" w:space="0" w:color="auto"/>
            <w:left w:val="none" w:sz="0" w:space="0" w:color="auto"/>
            <w:bottom w:val="none" w:sz="0" w:space="0" w:color="auto"/>
            <w:right w:val="none" w:sz="0" w:space="0" w:color="auto"/>
          </w:divBdr>
        </w:div>
        <w:div w:id="1729257087">
          <w:marLeft w:val="1195"/>
          <w:marRight w:val="0"/>
          <w:marTop w:val="62"/>
          <w:marBottom w:val="0"/>
          <w:divBdr>
            <w:top w:val="none" w:sz="0" w:space="0" w:color="auto"/>
            <w:left w:val="none" w:sz="0" w:space="0" w:color="auto"/>
            <w:bottom w:val="none" w:sz="0" w:space="0" w:color="auto"/>
            <w:right w:val="none" w:sz="0" w:space="0" w:color="auto"/>
          </w:divBdr>
        </w:div>
        <w:div w:id="1650133468">
          <w:marLeft w:val="1195"/>
          <w:marRight w:val="0"/>
          <w:marTop w:val="62"/>
          <w:marBottom w:val="0"/>
          <w:divBdr>
            <w:top w:val="none" w:sz="0" w:space="0" w:color="auto"/>
            <w:left w:val="none" w:sz="0" w:space="0" w:color="auto"/>
            <w:bottom w:val="none" w:sz="0" w:space="0" w:color="auto"/>
            <w:right w:val="none" w:sz="0" w:space="0" w:color="auto"/>
          </w:divBdr>
        </w:div>
      </w:divsChild>
    </w:div>
    <w:div w:id="1377466735">
      <w:bodyDiv w:val="1"/>
      <w:marLeft w:val="0"/>
      <w:marRight w:val="0"/>
      <w:marTop w:val="0"/>
      <w:marBottom w:val="0"/>
      <w:divBdr>
        <w:top w:val="none" w:sz="0" w:space="0" w:color="auto"/>
        <w:left w:val="none" w:sz="0" w:space="0" w:color="auto"/>
        <w:bottom w:val="none" w:sz="0" w:space="0" w:color="auto"/>
        <w:right w:val="none" w:sz="0" w:space="0" w:color="auto"/>
      </w:divBdr>
    </w:div>
    <w:div w:id="1424839903">
      <w:bodyDiv w:val="1"/>
      <w:marLeft w:val="0"/>
      <w:marRight w:val="0"/>
      <w:marTop w:val="0"/>
      <w:marBottom w:val="0"/>
      <w:divBdr>
        <w:top w:val="none" w:sz="0" w:space="0" w:color="auto"/>
        <w:left w:val="none" w:sz="0" w:space="0" w:color="auto"/>
        <w:bottom w:val="none" w:sz="0" w:space="0" w:color="auto"/>
        <w:right w:val="none" w:sz="0" w:space="0" w:color="auto"/>
      </w:divBdr>
    </w:div>
    <w:div w:id="1425613182">
      <w:bodyDiv w:val="1"/>
      <w:marLeft w:val="0"/>
      <w:marRight w:val="0"/>
      <w:marTop w:val="0"/>
      <w:marBottom w:val="0"/>
      <w:divBdr>
        <w:top w:val="none" w:sz="0" w:space="0" w:color="auto"/>
        <w:left w:val="none" w:sz="0" w:space="0" w:color="auto"/>
        <w:bottom w:val="none" w:sz="0" w:space="0" w:color="auto"/>
        <w:right w:val="none" w:sz="0" w:space="0" w:color="auto"/>
      </w:divBdr>
      <w:divsChild>
        <w:div w:id="1135031079">
          <w:marLeft w:val="446"/>
          <w:marRight w:val="0"/>
          <w:marTop w:val="86"/>
          <w:marBottom w:val="0"/>
          <w:divBdr>
            <w:top w:val="none" w:sz="0" w:space="0" w:color="auto"/>
            <w:left w:val="none" w:sz="0" w:space="0" w:color="auto"/>
            <w:bottom w:val="none" w:sz="0" w:space="0" w:color="auto"/>
            <w:right w:val="none" w:sz="0" w:space="0" w:color="auto"/>
          </w:divBdr>
        </w:div>
        <w:div w:id="1827043024">
          <w:marLeft w:val="446"/>
          <w:marRight w:val="0"/>
          <w:marTop w:val="86"/>
          <w:marBottom w:val="0"/>
          <w:divBdr>
            <w:top w:val="none" w:sz="0" w:space="0" w:color="auto"/>
            <w:left w:val="none" w:sz="0" w:space="0" w:color="auto"/>
            <w:bottom w:val="none" w:sz="0" w:space="0" w:color="auto"/>
            <w:right w:val="none" w:sz="0" w:space="0" w:color="auto"/>
          </w:divBdr>
        </w:div>
        <w:div w:id="661198839">
          <w:marLeft w:val="1195"/>
          <w:marRight w:val="0"/>
          <w:marTop w:val="72"/>
          <w:marBottom w:val="0"/>
          <w:divBdr>
            <w:top w:val="none" w:sz="0" w:space="0" w:color="auto"/>
            <w:left w:val="none" w:sz="0" w:space="0" w:color="auto"/>
            <w:bottom w:val="none" w:sz="0" w:space="0" w:color="auto"/>
            <w:right w:val="none" w:sz="0" w:space="0" w:color="auto"/>
          </w:divBdr>
        </w:div>
        <w:div w:id="2088840338">
          <w:marLeft w:val="1195"/>
          <w:marRight w:val="0"/>
          <w:marTop w:val="72"/>
          <w:marBottom w:val="0"/>
          <w:divBdr>
            <w:top w:val="none" w:sz="0" w:space="0" w:color="auto"/>
            <w:left w:val="none" w:sz="0" w:space="0" w:color="auto"/>
            <w:bottom w:val="none" w:sz="0" w:space="0" w:color="auto"/>
            <w:right w:val="none" w:sz="0" w:space="0" w:color="auto"/>
          </w:divBdr>
        </w:div>
        <w:div w:id="1873151926">
          <w:marLeft w:val="1195"/>
          <w:marRight w:val="0"/>
          <w:marTop w:val="72"/>
          <w:marBottom w:val="0"/>
          <w:divBdr>
            <w:top w:val="none" w:sz="0" w:space="0" w:color="auto"/>
            <w:left w:val="none" w:sz="0" w:space="0" w:color="auto"/>
            <w:bottom w:val="none" w:sz="0" w:space="0" w:color="auto"/>
            <w:right w:val="none" w:sz="0" w:space="0" w:color="auto"/>
          </w:divBdr>
        </w:div>
        <w:div w:id="1755667113">
          <w:marLeft w:val="446"/>
          <w:marRight w:val="0"/>
          <w:marTop w:val="86"/>
          <w:marBottom w:val="0"/>
          <w:divBdr>
            <w:top w:val="none" w:sz="0" w:space="0" w:color="auto"/>
            <w:left w:val="none" w:sz="0" w:space="0" w:color="auto"/>
            <w:bottom w:val="none" w:sz="0" w:space="0" w:color="auto"/>
            <w:right w:val="none" w:sz="0" w:space="0" w:color="auto"/>
          </w:divBdr>
        </w:div>
        <w:div w:id="664094073">
          <w:marLeft w:val="1195"/>
          <w:marRight w:val="0"/>
          <w:marTop w:val="72"/>
          <w:marBottom w:val="0"/>
          <w:divBdr>
            <w:top w:val="none" w:sz="0" w:space="0" w:color="auto"/>
            <w:left w:val="none" w:sz="0" w:space="0" w:color="auto"/>
            <w:bottom w:val="none" w:sz="0" w:space="0" w:color="auto"/>
            <w:right w:val="none" w:sz="0" w:space="0" w:color="auto"/>
          </w:divBdr>
        </w:div>
        <w:div w:id="1644387620">
          <w:marLeft w:val="1195"/>
          <w:marRight w:val="0"/>
          <w:marTop w:val="72"/>
          <w:marBottom w:val="0"/>
          <w:divBdr>
            <w:top w:val="none" w:sz="0" w:space="0" w:color="auto"/>
            <w:left w:val="none" w:sz="0" w:space="0" w:color="auto"/>
            <w:bottom w:val="none" w:sz="0" w:space="0" w:color="auto"/>
            <w:right w:val="none" w:sz="0" w:space="0" w:color="auto"/>
          </w:divBdr>
        </w:div>
        <w:div w:id="1488324721">
          <w:marLeft w:val="446"/>
          <w:marRight w:val="0"/>
          <w:marTop w:val="86"/>
          <w:marBottom w:val="0"/>
          <w:divBdr>
            <w:top w:val="none" w:sz="0" w:space="0" w:color="auto"/>
            <w:left w:val="none" w:sz="0" w:space="0" w:color="auto"/>
            <w:bottom w:val="none" w:sz="0" w:space="0" w:color="auto"/>
            <w:right w:val="none" w:sz="0" w:space="0" w:color="auto"/>
          </w:divBdr>
        </w:div>
      </w:divsChild>
    </w:div>
    <w:div w:id="1455293724">
      <w:bodyDiv w:val="1"/>
      <w:marLeft w:val="0"/>
      <w:marRight w:val="0"/>
      <w:marTop w:val="0"/>
      <w:marBottom w:val="0"/>
      <w:divBdr>
        <w:top w:val="none" w:sz="0" w:space="0" w:color="auto"/>
        <w:left w:val="none" w:sz="0" w:space="0" w:color="auto"/>
        <w:bottom w:val="none" w:sz="0" w:space="0" w:color="auto"/>
        <w:right w:val="none" w:sz="0" w:space="0" w:color="auto"/>
      </w:divBdr>
      <w:divsChild>
        <w:div w:id="1748765193">
          <w:marLeft w:val="446"/>
          <w:marRight w:val="0"/>
          <w:marTop w:val="0"/>
          <w:marBottom w:val="0"/>
          <w:divBdr>
            <w:top w:val="none" w:sz="0" w:space="0" w:color="auto"/>
            <w:left w:val="none" w:sz="0" w:space="0" w:color="auto"/>
            <w:bottom w:val="none" w:sz="0" w:space="0" w:color="auto"/>
            <w:right w:val="none" w:sz="0" w:space="0" w:color="auto"/>
          </w:divBdr>
        </w:div>
        <w:div w:id="2069717592">
          <w:marLeft w:val="446"/>
          <w:marRight w:val="0"/>
          <w:marTop w:val="82"/>
          <w:marBottom w:val="0"/>
          <w:divBdr>
            <w:top w:val="none" w:sz="0" w:space="0" w:color="auto"/>
            <w:left w:val="none" w:sz="0" w:space="0" w:color="auto"/>
            <w:bottom w:val="none" w:sz="0" w:space="0" w:color="auto"/>
            <w:right w:val="none" w:sz="0" w:space="0" w:color="auto"/>
          </w:divBdr>
        </w:div>
        <w:div w:id="1781029946">
          <w:marLeft w:val="446"/>
          <w:marRight w:val="0"/>
          <w:marTop w:val="82"/>
          <w:marBottom w:val="0"/>
          <w:divBdr>
            <w:top w:val="none" w:sz="0" w:space="0" w:color="auto"/>
            <w:left w:val="none" w:sz="0" w:space="0" w:color="auto"/>
            <w:bottom w:val="none" w:sz="0" w:space="0" w:color="auto"/>
            <w:right w:val="none" w:sz="0" w:space="0" w:color="auto"/>
          </w:divBdr>
        </w:div>
        <w:div w:id="954824901">
          <w:marLeft w:val="1195"/>
          <w:marRight w:val="0"/>
          <w:marTop w:val="72"/>
          <w:marBottom w:val="0"/>
          <w:divBdr>
            <w:top w:val="none" w:sz="0" w:space="0" w:color="auto"/>
            <w:left w:val="none" w:sz="0" w:space="0" w:color="auto"/>
            <w:bottom w:val="none" w:sz="0" w:space="0" w:color="auto"/>
            <w:right w:val="none" w:sz="0" w:space="0" w:color="auto"/>
          </w:divBdr>
        </w:div>
        <w:div w:id="1267542963">
          <w:marLeft w:val="446"/>
          <w:marRight w:val="0"/>
          <w:marTop w:val="82"/>
          <w:marBottom w:val="0"/>
          <w:divBdr>
            <w:top w:val="none" w:sz="0" w:space="0" w:color="auto"/>
            <w:left w:val="none" w:sz="0" w:space="0" w:color="auto"/>
            <w:bottom w:val="none" w:sz="0" w:space="0" w:color="auto"/>
            <w:right w:val="none" w:sz="0" w:space="0" w:color="auto"/>
          </w:divBdr>
        </w:div>
        <w:div w:id="242029963">
          <w:marLeft w:val="1195"/>
          <w:marRight w:val="0"/>
          <w:marTop w:val="72"/>
          <w:marBottom w:val="0"/>
          <w:divBdr>
            <w:top w:val="none" w:sz="0" w:space="0" w:color="auto"/>
            <w:left w:val="none" w:sz="0" w:space="0" w:color="auto"/>
            <w:bottom w:val="none" w:sz="0" w:space="0" w:color="auto"/>
            <w:right w:val="none" w:sz="0" w:space="0" w:color="auto"/>
          </w:divBdr>
        </w:div>
        <w:div w:id="341518175">
          <w:marLeft w:val="1195"/>
          <w:marRight w:val="0"/>
          <w:marTop w:val="72"/>
          <w:marBottom w:val="0"/>
          <w:divBdr>
            <w:top w:val="none" w:sz="0" w:space="0" w:color="auto"/>
            <w:left w:val="none" w:sz="0" w:space="0" w:color="auto"/>
            <w:bottom w:val="none" w:sz="0" w:space="0" w:color="auto"/>
            <w:right w:val="none" w:sz="0" w:space="0" w:color="auto"/>
          </w:divBdr>
        </w:div>
        <w:div w:id="1846750635">
          <w:marLeft w:val="446"/>
          <w:marRight w:val="0"/>
          <w:marTop w:val="82"/>
          <w:marBottom w:val="0"/>
          <w:divBdr>
            <w:top w:val="none" w:sz="0" w:space="0" w:color="auto"/>
            <w:left w:val="none" w:sz="0" w:space="0" w:color="auto"/>
            <w:bottom w:val="none" w:sz="0" w:space="0" w:color="auto"/>
            <w:right w:val="none" w:sz="0" w:space="0" w:color="auto"/>
          </w:divBdr>
        </w:div>
        <w:div w:id="40327410">
          <w:marLeft w:val="446"/>
          <w:marRight w:val="0"/>
          <w:marTop w:val="82"/>
          <w:marBottom w:val="0"/>
          <w:divBdr>
            <w:top w:val="none" w:sz="0" w:space="0" w:color="auto"/>
            <w:left w:val="none" w:sz="0" w:space="0" w:color="auto"/>
            <w:bottom w:val="none" w:sz="0" w:space="0" w:color="auto"/>
            <w:right w:val="none" w:sz="0" w:space="0" w:color="auto"/>
          </w:divBdr>
        </w:div>
      </w:divsChild>
    </w:div>
    <w:div w:id="1488479700">
      <w:bodyDiv w:val="1"/>
      <w:marLeft w:val="0"/>
      <w:marRight w:val="0"/>
      <w:marTop w:val="0"/>
      <w:marBottom w:val="0"/>
      <w:divBdr>
        <w:top w:val="none" w:sz="0" w:space="0" w:color="auto"/>
        <w:left w:val="none" w:sz="0" w:space="0" w:color="auto"/>
        <w:bottom w:val="none" w:sz="0" w:space="0" w:color="auto"/>
        <w:right w:val="none" w:sz="0" w:space="0" w:color="auto"/>
      </w:divBdr>
    </w:div>
    <w:div w:id="1517571816">
      <w:bodyDiv w:val="1"/>
      <w:marLeft w:val="0"/>
      <w:marRight w:val="0"/>
      <w:marTop w:val="0"/>
      <w:marBottom w:val="0"/>
      <w:divBdr>
        <w:top w:val="none" w:sz="0" w:space="0" w:color="auto"/>
        <w:left w:val="none" w:sz="0" w:space="0" w:color="auto"/>
        <w:bottom w:val="none" w:sz="0" w:space="0" w:color="auto"/>
        <w:right w:val="none" w:sz="0" w:space="0" w:color="auto"/>
      </w:divBdr>
    </w:div>
    <w:div w:id="1550805435">
      <w:bodyDiv w:val="1"/>
      <w:marLeft w:val="0"/>
      <w:marRight w:val="0"/>
      <w:marTop w:val="0"/>
      <w:marBottom w:val="0"/>
      <w:divBdr>
        <w:top w:val="none" w:sz="0" w:space="0" w:color="auto"/>
        <w:left w:val="none" w:sz="0" w:space="0" w:color="auto"/>
        <w:bottom w:val="none" w:sz="0" w:space="0" w:color="auto"/>
        <w:right w:val="none" w:sz="0" w:space="0" w:color="auto"/>
      </w:divBdr>
    </w:div>
    <w:div w:id="1568488866">
      <w:bodyDiv w:val="1"/>
      <w:marLeft w:val="0"/>
      <w:marRight w:val="0"/>
      <w:marTop w:val="0"/>
      <w:marBottom w:val="0"/>
      <w:divBdr>
        <w:top w:val="none" w:sz="0" w:space="0" w:color="auto"/>
        <w:left w:val="none" w:sz="0" w:space="0" w:color="auto"/>
        <w:bottom w:val="none" w:sz="0" w:space="0" w:color="auto"/>
        <w:right w:val="none" w:sz="0" w:space="0" w:color="auto"/>
      </w:divBdr>
    </w:div>
    <w:div w:id="1572734911">
      <w:bodyDiv w:val="1"/>
      <w:marLeft w:val="0"/>
      <w:marRight w:val="0"/>
      <w:marTop w:val="0"/>
      <w:marBottom w:val="0"/>
      <w:divBdr>
        <w:top w:val="none" w:sz="0" w:space="0" w:color="auto"/>
        <w:left w:val="none" w:sz="0" w:space="0" w:color="auto"/>
        <w:bottom w:val="none" w:sz="0" w:space="0" w:color="auto"/>
        <w:right w:val="none" w:sz="0" w:space="0" w:color="auto"/>
      </w:divBdr>
      <w:divsChild>
        <w:div w:id="323552408">
          <w:marLeft w:val="446"/>
          <w:marRight w:val="0"/>
          <w:marTop w:val="67"/>
          <w:marBottom w:val="0"/>
          <w:divBdr>
            <w:top w:val="none" w:sz="0" w:space="0" w:color="auto"/>
            <w:left w:val="none" w:sz="0" w:space="0" w:color="auto"/>
            <w:bottom w:val="none" w:sz="0" w:space="0" w:color="auto"/>
            <w:right w:val="none" w:sz="0" w:space="0" w:color="auto"/>
          </w:divBdr>
        </w:div>
        <w:div w:id="1187255812">
          <w:marLeft w:val="446"/>
          <w:marRight w:val="0"/>
          <w:marTop w:val="67"/>
          <w:marBottom w:val="0"/>
          <w:divBdr>
            <w:top w:val="none" w:sz="0" w:space="0" w:color="auto"/>
            <w:left w:val="none" w:sz="0" w:space="0" w:color="auto"/>
            <w:bottom w:val="none" w:sz="0" w:space="0" w:color="auto"/>
            <w:right w:val="none" w:sz="0" w:space="0" w:color="auto"/>
          </w:divBdr>
        </w:div>
        <w:div w:id="705368022">
          <w:marLeft w:val="1195"/>
          <w:marRight w:val="0"/>
          <w:marTop w:val="62"/>
          <w:marBottom w:val="0"/>
          <w:divBdr>
            <w:top w:val="none" w:sz="0" w:space="0" w:color="auto"/>
            <w:left w:val="none" w:sz="0" w:space="0" w:color="auto"/>
            <w:bottom w:val="none" w:sz="0" w:space="0" w:color="auto"/>
            <w:right w:val="none" w:sz="0" w:space="0" w:color="auto"/>
          </w:divBdr>
        </w:div>
        <w:div w:id="561256226">
          <w:marLeft w:val="1195"/>
          <w:marRight w:val="0"/>
          <w:marTop w:val="62"/>
          <w:marBottom w:val="0"/>
          <w:divBdr>
            <w:top w:val="none" w:sz="0" w:space="0" w:color="auto"/>
            <w:left w:val="none" w:sz="0" w:space="0" w:color="auto"/>
            <w:bottom w:val="none" w:sz="0" w:space="0" w:color="auto"/>
            <w:right w:val="none" w:sz="0" w:space="0" w:color="auto"/>
          </w:divBdr>
        </w:div>
        <w:div w:id="249852316">
          <w:marLeft w:val="446"/>
          <w:marRight w:val="0"/>
          <w:marTop w:val="67"/>
          <w:marBottom w:val="0"/>
          <w:divBdr>
            <w:top w:val="none" w:sz="0" w:space="0" w:color="auto"/>
            <w:left w:val="none" w:sz="0" w:space="0" w:color="auto"/>
            <w:bottom w:val="none" w:sz="0" w:space="0" w:color="auto"/>
            <w:right w:val="none" w:sz="0" w:space="0" w:color="auto"/>
          </w:divBdr>
        </w:div>
        <w:div w:id="716320762">
          <w:marLeft w:val="1555"/>
          <w:marRight w:val="0"/>
          <w:marTop w:val="62"/>
          <w:marBottom w:val="0"/>
          <w:divBdr>
            <w:top w:val="none" w:sz="0" w:space="0" w:color="auto"/>
            <w:left w:val="none" w:sz="0" w:space="0" w:color="auto"/>
            <w:bottom w:val="none" w:sz="0" w:space="0" w:color="auto"/>
            <w:right w:val="none" w:sz="0" w:space="0" w:color="auto"/>
          </w:divBdr>
        </w:div>
        <w:div w:id="400099159">
          <w:marLeft w:val="1555"/>
          <w:marRight w:val="0"/>
          <w:marTop w:val="62"/>
          <w:marBottom w:val="0"/>
          <w:divBdr>
            <w:top w:val="none" w:sz="0" w:space="0" w:color="auto"/>
            <w:left w:val="none" w:sz="0" w:space="0" w:color="auto"/>
            <w:bottom w:val="none" w:sz="0" w:space="0" w:color="auto"/>
            <w:right w:val="none" w:sz="0" w:space="0" w:color="auto"/>
          </w:divBdr>
        </w:div>
        <w:div w:id="410735423">
          <w:marLeft w:val="2304"/>
          <w:marRight w:val="0"/>
          <w:marTop w:val="53"/>
          <w:marBottom w:val="0"/>
          <w:divBdr>
            <w:top w:val="none" w:sz="0" w:space="0" w:color="auto"/>
            <w:left w:val="none" w:sz="0" w:space="0" w:color="auto"/>
            <w:bottom w:val="none" w:sz="0" w:space="0" w:color="auto"/>
            <w:right w:val="none" w:sz="0" w:space="0" w:color="auto"/>
          </w:divBdr>
        </w:div>
        <w:div w:id="713120847">
          <w:marLeft w:val="1555"/>
          <w:marRight w:val="0"/>
          <w:marTop w:val="62"/>
          <w:marBottom w:val="0"/>
          <w:divBdr>
            <w:top w:val="none" w:sz="0" w:space="0" w:color="auto"/>
            <w:left w:val="none" w:sz="0" w:space="0" w:color="auto"/>
            <w:bottom w:val="none" w:sz="0" w:space="0" w:color="auto"/>
            <w:right w:val="none" w:sz="0" w:space="0" w:color="auto"/>
          </w:divBdr>
        </w:div>
        <w:div w:id="1897424824">
          <w:marLeft w:val="2304"/>
          <w:marRight w:val="0"/>
          <w:marTop w:val="53"/>
          <w:marBottom w:val="0"/>
          <w:divBdr>
            <w:top w:val="none" w:sz="0" w:space="0" w:color="auto"/>
            <w:left w:val="none" w:sz="0" w:space="0" w:color="auto"/>
            <w:bottom w:val="none" w:sz="0" w:space="0" w:color="auto"/>
            <w:right w:val="none" w:sz="0" w:space="0" w:color="auto"/>
          </w:divBdr>
        </w:div>
        <w:div w:id="325473076">
          <w:marLeft w:val="2304"/>
          <w:marRight w:val="0"/>
          <w:marTop w:val="53"/>
          <w:marBottom w:val="0"/>
          <w:divBdr>
            <w:top w:val="none" w:sz="0" w:space="0" w:color="auto"/>
            <w:left w:val="none" w:sz="0" w:space="0" w:color="auto"/>
            <w:bottom w:val="none" w:sz="0" w:space="0" w:color="auto"/>
            <w:right w:val="none" w:sz="0" w:space="0" w:color="auto"/>
          </w:divBdr>
        </w:div>
        <w:div w:id="522062408">
          <w:marLeft w:val="1555"/>
          <w:marRight w:val="0"/>
          <w:marTop w:val="62"/>
          <w:marBottom w:val="0"/>
          <w:divBdr>
            <w:top w:val="none" w:sz="0" w:space="0" w:color="auto"/>
            <w:left w:val="none" w:sz="0" w:space="0" w:color="auto"/>
            <w:bottom w:val="none" w:sz="0" w:space="0" w:color="auto"/>
            <w:right w:val="none" w:sz="0" w:space="0" w:color="auto"/>
          </w:divBdr>
        </w:div>
        <w:div w:id="131946693">
          <w:marLeft w:val="2304"/>
          <w:marRight w:val="0"/>
          <w:marTop w:val="53"/>
          <w:marBottom w:val="0"/>
          <w:divBdr>
            <w:top w:val="none" w:sz="0" w:space="0" w:color="auto"/>
            <w:left w:val="none" w:sz="0" w:space="0" w:color="auto"/>
            <w:bottom w:val="none" w:sz="0" w:space="0" w:color="auto"/>
            <w:right w:val="none" w:sz="0" w:space="0" w:color="auto"/>
          </w:divBdr>
        </w:div>
        <w:div w:id="397751886">
          <w:marLeft w:val="2304"/>
          <w:marRight w:val="0"/>
          <w:marTop w:val="53"/>
          <w:marBottom w:val="0"/>
          <w:divBdr>
            <w:top w:val="none" w:sz="0" w:space="0" w:color="auto"/>
            <w:left w:val="none" w:sz="0" w:space="0" w:color="auto"/>
            <w:bottom w:val="none" w:sz="0" w:space="0" w:color="auto"/>
            <w:right w:val="none" w:sz="0" w:space="0" w:color="auto"/>
          </w:divBdr>
        </w:div>
        <w:div w:id="1965963128">
          <w:marLeft w:val="1555"/>
          <w:marRight w:val="0"/>
          <w:marTop w:val="62"/>
          <w:marBottom w:val="0"/>
          <w:divBdr>
            <w:top w:val="none" w:sz="0" w:space="0" w:color="auto"/>
            <w:left w:val="none" w:sz="0" w:space="0" w:color="auto"/>
            <w:bottom w:val="none" w:sz="0" w:space="0" w:color="auto"/>
            <w:right w:val="none" w:sz="0" w:space="0" w:color="auto"/>
          </w:divBdr>
        </w:div>
        <w:div w:id="374349389">
          <w:marLeft w:val="1555"/>
          <w:marRight w:val="0"/>
          <w:marTop w:val="62"/>
          <w:marBottom w:val="0"/>
          <w:divBdr>
            <w:top w:val="none" w:sz="0" w:space="0" w:color="auto"/>
            <w:left w:val="none" w:sz="0" w:space="0" w:color="auto"/>
            <w:bottom w:val="none" w:sz="0" w:space="0" w:color="auto"/>
            <w:right w:val="none" w:sz="0" w:space="0" w:color="auto"/>
          </w:divBdr>
        </w:div>
        <w:div w:id="300814063">
          <w:marLeft w:val="1555"/>
          <w:marRight w:val="0"/>
          <w:marTop w:val="62"/>
          <w:marBottom w:val="0"/>
          <w:divBdr>
            <w:top w:val="none" w:sz="0" w:space="0" w:color="auto"/>
            <w:left w:val="none" w:sz="0" w:space="0" w:color="auto"/>
            <w:bottom w:val="none" w:sz="0" w:space="0" w:color="auto"/>
            <w:right w:val="none" w:sz="0" w:space="0" w:color="auto"/>
          </w:divBdr>
        </w:div>
        <w:div w:id="47187097">
          <w:marLeft w:val="1555"/>
          <w:marRight w:val="0"/>
          <w:marTop w:val="62"/>
          <w:marBottom w:val="0"/>
          <w:divBdr>
            <w:top w:val="none" w:sz="0" w:space="0" w:color="auto"/>
            <w:left w:val="none" w:sz="0" w:space="0" w:color="auto"/>
            <w:bottom w:val="none" w:sz="0" w:space="0" w:color="auto"/>
            <w:right w:val="none" w:sz="0" w:space="0" w:color="auto"/>
          </w:divBdr>
        </w:div>
      </w:divsChild>
    </w:div>
    <w:div w:id="1574311603">
      <w:bodyDiv w:val="1"/>
      <w:marLeft w:val="0"/>
      <w:marRight w:val="0"/>
      <w:marTop w:val="0"/>
      <w:marBottom w:val="0"/>
      <w:divBdr>
        <w:top w:val="none" w:sz="0" w:space="0" w:color="auto"/>
        <w:left w:val="none" w:sz="0" w:space="0" w:color="auto"/>
        <w:bottom w:val="none" w:sz="0" w:space="0" w:color="auto"/>
        <w:right w:val="none" w:sz="0" w:space="0" w:color="auto"/>
      </w:divBdr>
      <w:divsChild>
        <w:div w:id="415981413">
          <w:marLeft w:val="446"/>
          <w:marRight w:val="0"/>
          <w:marTop w:val="58"/>
          <w:marBottom w:val="0"/>
          <w:divBdr>
            <w:top w:val="none" w:sz="0" w:space="0" w:color="auto"/>
            <w:left w:val="none" w:sz="0" w:space="0" w:color="auto"/>
            <w:bottom w:val="none" w:sz="0" w:space="0" w:color="auto"/>
            <w:right w:val="none" w:sz="0" w:space="0" w:color="auto"/>
          </w:divBdr>
        </w:div>
        <w:div w:id="1164663344">
          <w:marLeft w:val="446"/>
          <w:marRight w:val="0"/>
          <w:marTop w:val="58"/>
          <w:marBottom w:val="0"/>
          <w:divBdr>
            <w:top w:val="none" w:sz="0" w:space="0" w:color="auto"/>
            <w:left w:val="none" w:sz="0" w:space="0" w:color="auto"/>
            <w:bottom w:val="none" w:sz="0" w:space="0" w:color="auto"/>
            <w:right w:val="none" w:sz="0" w:space="0" w:color="auto"/>
          </w:divBdr>
        </w:div>
        <w:div w:id="325281896">
          <w:marLeft w:val="446"/>
          <w:marRight w:val="0"/>
          <w:marTop w:val="58"/>
          <w:marBottom w:val="0"/>
          <w:divBdr>
            <w:top w:val="none" w:sz="0" w:space="0" w:color="auto"/>
            <w:left w:val="none" w:sz="0" w:space="0" w:color="auto"/>
            <w:bottom w:val="none" w:sz="0" w:space="0" w:color="auto"/>
            <w:right w:val="none" w:sz="0" w:space="0" w:color="auto"/>
          </w:divBdr>
        </w:div>
        <w:div w:id="2140104406">
          <w:marLeft w:val="1195"/>
          <w:marRight w:val="0"/>
          <w:marTop w:val="48"/>
          <w:marBottom w:val="0"/>
          <w:divBdr>
            <w:top w:val="none" w:sz="0" w:space="0" w:color="auto"/>
            <w:left w:val="none" w:sz="0" w:space="0" w:color="auto"/>
            <w:bottom w:val="none" w:sz="0" w:space="0" w:color="auto"/>
            <w:right w:val="none" w:sz="0" w:space="0" w:color="auto"/>
          </w:divBdr>
        </w:div>
        <w:div w:id="939262413">
          <w:marLeft w:val="446"/>
          <w:marRight w:val="0"/>
          <w:marTop w:val="58"/>
          <w:marBottom w:val="0"/>
          <w:divBdr>
            <w:top w:val="none" w:sz="0" w:space="0" w:color="auto"/>
            <w:left w:val="none" w:sz="0" w:space="0" w:color="auto"/>
            <w:bottom w:val="none" w:sz="0" w:space="0" w:color="auto"/>
            <w:right w:val="none" w:sz="0" w:space="0" w:color="auto"/>
          </w:divBdr>
        </w:div>
        <w:div w:id="521092437">
          <w:marLeft w:val="446"/>
          <w:marRight w:val="0"/>
          <w:marTop w:val="58"/>
          <w:marBottom w:val="0"/>
          <w:divBdr>
            <w:top w:val="none" w:sz="0" w:space="0" w:color="auto"/>
            <w:left w:val="none" w:sz="0" w:space="0" w:color="auto"/>
            <w:bottom w:val="none" w:sz="0" w:space="0" w:color="auto"/>
            <w:right w:val="none" w:sz="0" w:space="0" w:color="auto"/>
          </w:divBdr>
        </w:div>
        <w:div w:id="1909341063">
          <w:marLeft w:val="1195"/>
          <w:marRight w:val="0"/>
          <w:marTop w:val="48"/>
          <w:marBottom w:val="0"/>
          <w:divBdr>
            <w:top w:val="none" w:sz="0" w:space="0" w:color="auto"/>
            <w:left w:val="none" w:sz="0" w:space="0" w:color="auto"/>
            <w:bottom w:val="none" w:sz="0" w:space="0" w:color="auto"/>
            <w:right w:val="none" w:sz="0" w:space="0" w:color="auto"/>
          </w:divBdr>
        </w:div>
        <w:div w:id="1270772174">
          <w:marLeft w:val="1195"/>
          <w:marRight w:val="0"/>
          <w:marTop w:val="48"/>
          <w:marBottom w:val="0"/>
          <w:divBdr>
            <w:top w:val="none" w:sz="0" w:space="0" w:color="auto"/>
            <w:left w:val="none" w:sz="0" w:space="0" w:color="auto"/>
            <w:bottom w:val="none" w:sz="0" w:space="0" w:color="auto"/>
            <w:right w:val="none" w:sz="0" w:space="0" w:color="auto"/>
          </w:divBdr>
        </w:div>
        <w:div w:id="171065925">
          <w:marLeft w:val="1195"/>
          <w:marRight w:val="0"/>
          <w:marTop w:val="48"/>
          <w:marBottom w:val="0"/>
          <w:divBdr>
            <w:top w:val="none" w:sz="0" w:space="0" w:color="auto"/>
            <w:left w:val="none" w:sz="0" w:space="0" w:color="auto"/>
            <w:bottom w:val="none" w:sz="0" w:space="0" w:color="auto"/>
            <w:right w:val="none" w:sz="0" w:space="0" w:color="auto"/>
          </w:divBdr>
        </w:div>
      </w:divsChild>
    </w:div>
    <w:div w:id="1625426439">
      <w:bodyDiv w:val="1"/>
      <w:marLeft w:val="0"/>
      <w:marRight w:val="0"/>
      <w:marTop w:val="0"/>
      <w:marBottom w:val="0"/>
      <w:divBdr>
        <w:top w:val="none" w:sz="0" w:space="0" w:color="auto"/>
        <w:left w:val="none" w:sz="0" w:space="0" w:color="auto"/>
        <w:bottom w:val="none" w:sz="0" w:space="0" w:color="auto"/>
        <w:right w:val="none" w:sz="0" w:space="0" w:color="auto"/>
      </w:divBdr>
      <w:divsChild>
        <w:div w:id="735203720">
          <w:marLeft w:val="446"/>
          <w:marRight w:val="0"/>
          <w:marTop w:val="158"/>
          <w:marBottom w:val="0"/>
          <w:divBdr>
            <w:top w:val="none" w:sz="0" w:space="0" w:color="auto"/>
            <w:left w:val="none" w:sz="0" w:space="0" w:color="auto"/>
            <w:bottom w:val="none" w:sz="0" w:space="0" w:color="auto"/>
            <w:right w:val="none" w:sz="0" w:space="0" w:color="auto"/>
          </w:divBdr>
        </w:div>
        <w:div w:id="1845122192">
          <w:marLeft w:val="1195"/>
          <w:marRight w:val="0"/>
          <w:marTop w:val="144"/>
          <w:marBottom w:val="0"/>
          <w:divBdr>
            <w:top w:val="none" w:sz="0" w:space="0" w:color="auto"/>
            <w:left w:val="none" w:sz="0" w:space="0" w:color="auto"/>
            <w:bottom w:val="none" w:sz="0" w:space="0" w:color="auto"/>
            <w:right w:val="none" w:sz="0" w:space="0" w:color="auto"/>
          </w:divBdr>
        </w:div>
        <w:div w:id="948900882">
          <w:marLeft w:val="1195"/>
          <w:marRight w:val="0"/>
          <w:marTop w:val="144"/>
          <w:marBottom w:val="0"/>
          <w:divBdr>
            <w:top w:val="none" w:sz="0" w:space="0" w:color="auto"/>
            <w:left w:val="none" w:sz="0" w:space="0" w:color="auto"/>
            <w:bottom w:val="none" w:sz="0" w:space="0" w:color="auto"/>
            <w:right w:val="none" w:sz="0" w:space="0" w:color="auto"/>
          </w:divBdr>
        </w:div>
        <w:div w:id="128675162">
          <w:marLeft w:val="1195"/>
          <w:marRight w:val="0"/>
          <w:marTop w:val="144"/>
          <w:marBottom w:val="0"/>
          <w:divBdr>
            <w:top w:val="none" w:sz="0" w:space="0" w:color="auto"/>
            <w:left w:val="none" w:sz="0" w:space="0" w:color="auto"/>
            <w:bottom w:val="none" w:sz="0" w:space="0" w:color="auto"/>
            <w:right w:val="none" w:sz="0" w:space="0" w:color="auto"/>
          </w:divBdr>
        </w:div>
        <w:div w:id="1222060049">
          <w:marLeft w:val="446"/>
          <w:marRight w:val="0"/>
          <w:marTop w:val="158"/>
          <w:marBottom w:val="0"/>
          <w:divBdr>
            <w:top w:val="none" w:sz="0" w:space="0" w:color="auto"/>
            <w:left w:val="none" w:sz="0" w:space="0" w:color="auto"/>
            <w:bottom w:val="none" w:sz="0" w:space="0" w:color="auto"/>
            <w:right w:val="none" w:sz="0" w:space="0" w:color="auto"/>
          </w:divBdr>
        </w:div>
        <w:div w:id="891112148">
          <w:marLeft w:val="1195"/>
          <w:marRight w:val="0"/>
          <w:marTop w:val="144"/>
          <w:marBottom w:val="0"/>
          <w:divBdr>
            <w:top w:val="none" w:sz="0" w:space="0" w:color="auto"/>
            <w:left w:val="none" w:sz="0" w:space="0" w:color="auto"/>
            <w:bottom w:val="none" w:sz="0" w:space="0" w:color="auto"/>
            <w:right w:val="none" w:sz="0" w:space="0" w:color="auto"/>
          </w:divBdr>
        </w:div>
        <w:div w:id="1212769311">
          <w:marLeft w:val="1195"/>
          <w:marRight w:val="0"/>
          <w:marTop w:val="144"/>
          <w:marBottom w:val="0"/>
          <w:divBdr>
            <w:top w:val="none" w:sz="0" w:space="0" w:color="auto"/>
            <w:left w:val="none" w:sz="0" w:space="0" w:color="auto"/>
            <w:bottom w:val="none" w:sz="0" w:space="0" w:color="auto"/>
            <w:right w:val="none" w:sz="0" w:space="0" w:color="auto"/>
          </w:divBdr>
        </w:div>
        <w:div w:id="352998895">
          <w:marLeft w:val="1195"/>
          <w:marRight w:val="0"/>
          <w:marTop w:val="144"/>
          <w:marBottom w:val="0"/>
          <w:divBdr>
            <w:top w:val="none" w:sz="0" w:space="0" w:color="auto"/>
            <w:left w:val="none" w:sz="0" w:space="0" w:color="auto"/>
            <w:bottom w:val="none" w:sz="0" w:space="0" w:color="auto"/>
            <w:right w:val="none" w:sz="0" w:space="0" w:color="auto"/>
          </w:divBdr>
        </w:div>
      </w:divsChild>
    </w:div>
    <w:div w:id="1646161188">
      <w:bodyDiv w:val="1"/>
      <w:marLeft w:val="0"/>
      <w:marRight w:val="0"/>
      <w:marTop w:val="0"/>
      <w:marBottom w:val="0"/>
      <w:divBdr>
        <w:top w:val="none" w:sz="0" w:space="0" w:color="auto"/>
        <w:left w:val="none" w:sz="0" w:space="0" w:color="auto"/>
        <w:bottom w:val="none" w:sz="0" w:space="0" w:color="auto"/>
        <w:right w:val="none" w:sz="0" w:space="0" w:color="auto"/>
      </w:divBdr>
      <w:divsChild>
        <w:div w:id="546573851">
          <w:marLeft w:val="446"/>
          <w:marRight w:val="0"/>
          <w:marTop w:val="96"/>
          <w:marBottom w:val="0"/>
          <w:divBdr>
            <w:top w:val="none" w:sz="0" w:space="0" w:color="auto"/>
            <w:left w:val="none" w:sz="0" w:space="0" w:color="auto"/>
            <w:bottom w:val="none" w:sz="0" w:space="0" w:color="auto"/>
            <w:right w:val="none" w:sz="0" w:space="0" w:color="auto"/>
          </w:divBdr>
        </w:div>
        <w:div w:id="1016233414">
          <w:marLeft w:val="446"/>
          <w:marRight w:val="0"/>
          <w:marTop w:val="96"/>
          <w:marBottom w:val="0"/>
          <w:divBdr>
            <w:top w:val="none" w:sz="0" w:space="0" w:color="auto"/>
            <w:left w:val="none" w:sz="0" w:space="0" w:color="auto"/>
            <w:bottom w:val="none" w:sz="0" w:space="0" w:color="auto"/>
            <w:right w:val="none" w:sz="0" w:space="0" w:color="auto"/>
          </w:divBdr>
        </w:div>
        <w:div w:id="915166230">
          <w:marLeft w:val="1195"/>
          <w:marRight w:val="0"/>
          <w:marTop w:val="82"/>
          <w:marBottom w:val="0"/>
          <w:divBdr>
            <w:top w:val="none" w:sz="0" w:space="0" w:color="auto"/>
            <w:left w:val="none" w:sz="0" w:space="0" w:color="auto"/>
            <w:bottom w:val="none" w:sz="0" w:space="0" w:color="auto"/>
            <w:right w:val="none" w:sz="0" w:space="0" w:color="auto"/>
          </w:divBdr>
        </w:div>
      </w:divsChild>
    </w:div>
    <w:div w:id="1656841291">
      <w:bodyDiv w:val="1"/>
      <w:marLeft w:val="0"/>
      <w:marRight w:val="0"/>
      <w:marTop w:val="0"/>
      <w:marBottom w:val="0"/>
      <w:divBdr>
        <w:top w:val="none" w:sz="0" w:space="0" w:color="auto"/>
        <w:left w:val="none" w:sz="0" w:space="0" w:color="auto"/>
        <w:bottom w:val="none" w:sz="0" w:space="0" w:color="auto"/>
        <w:right w:val="none" w:sz="0" w:space="0" w:color="auto"/>
      </w:divBdr>
      <w:divsChild>
        <w:div w:id="1912691027">
          <w:marLeft w:val="446"/>
          <w:marRight w:val="0"/>
          <w:marTop w:val="96"/>
          <w:marBottom w:val="0"/>
          <w:divBdr>
            <w:top w:val="none" w:sz="0" w:space="0" w:color="auto"/>
            <w:left w:val="none" w:sz="0" w:space="0" w:color="auto"/>
            <w:bottom w:val="none" w:sz="0" w:space="0" w:color="auto"/>
            <w:right w:val="none" w:sz="0" w:space="0" w:color="auto"/>
          </w:divBdr>
        </w:div>
      </w:divsChild>
    </w:div>
    <w:div w:id="1709912955">
      <w:bodyDiv w:val="1"/>
      <w:marLeft w:val="0"/>
      <w:marRight w:val="0"/>
      <w:marTop w:val="0"/>
      <w:marBottom w:val="0"/>
      <w:divBdr>
        <w:top w:val="none" w:sz="0" w:space="0" w:color="auto"/>
        <w:left w:val="none" w:sz="0" w:space="0" w:color="auto"/>
        <w:bottom w:val="none" w:sz="0" w:space="0" w:color="auto"/>
        <w:right w:val="none" w:sz="0" w:space="0" w:color="auto"/>
      </w:divBdr>
    </w:div>
    <w:div w:id="1848669459">
      <w:bodyDiv w:val="1"/>
      <w:marLeft w:val="0"/>
      <w:marRight w:val="0"/>
      <w:marTop w:val="0"/>
      <w:marBottom w:val="0"/>
      <w:divBdr>
        <w:top w:val="none" w:sz="0" w:space="0" w:color="auto"/>
        <w:left w:val="none" w:sz="0" w:space="0" w:color="auto"/>
        <w:bottom w:val="none" w:sz="0" w:space="0" w:color="auto"/>
        <w:right w:val="none" w:sz="0" w:space="0" w:color="auto"/>
      </w:divBdr>
      <w:divsChild>
        <w:div w:id="1700207085">
          <w:marLeft w:val="446"/>
          <w:marRight w:val="0"/>
          <w:marTop w:val="173"/>
          <w:marBottom w:val="0"/>
          <w:divBdr>
            <w:top w:val="none" w:sz="0" w:space="0" w:color="auto"/>
            <w:left w:val="none" w:sz="0" w:space="0" w:color="auto"/>
            <w:bottom w:val="none" w:sz="0" w:space="0" w:color="auto"/>
            <w:right w:val="none" w:sz="0" w:space="0" w:color="auto"/>
          </w:divBdr>
        </w:div>
        <w:div w:id="875313469">
          <w:marLeft w:val="446"/>
          <w:marRight w:val="0"/>
          <w:marTop w:val="173"/>
          <w:marBottom w:val="0"/>
          <w:divBdr>
            <w:top w:val="none" w:sz="0" w:space="0" w:color="auto"/>
            <w:left w:val="none" w:sz="0" w:space="0" w:color="auto"/>
            <w:bottom w:val="none" w:sz="0" w:space="0" w:color="auto"/>
            <w:right w:val="none" w:sz="0" w:space="0" w:color="auto"/>
          </w:divBdr>
        </w:div>
      </w:divsChild>
    </w:div>
    <w:div w:id="1862090977">
      <w:bodyDiv w:val="1"/>
      <w:marLeft w:val="0"/>
      <w:marRight w:val="0"/>
      <w:marTop w:val="0"/>
      <w:marBottom w:val="0"/>
      <w:divBdr>
        <w:top w:val="none" w:sz="0" w:space="0" w:color="auto"/>
        <w:left w:val="none" w:sz="0" w:space="0" w:color="auto"/>
        <w:bottom w:val="none" w:sz="0" w:space="0" w:color="auto"/>
        <w:right w:val="none" w:sz="0" w:space="0" w:color="auto"/>
      </w:divBdr>
    </w:div>
    <w:div w:id="1881282204">
      <w:bodyDiv w:val="1"/>
      <w:marLeft w:val="0"/>
      <w:marRight w:val="0"/>
      <w:marTop w:val="0"/>
      <w:marBottom w:val="0"/>
      <w:divBdr>
        <w:top w:val="none" w:sz="0" w:space="0" w:color="auto"/>
        <w:left w:val="none" w:sz="0" w:space="0" w:color="auto"/>
        <w:bottom w:val="none" w:sz="0" w:space="0" w:color="auto"/>
        <w:right w:val="none" w:sz="0" w:space="0" w:color="auto"/>
      </w:divBdr>
      <w:divsChild>
        <w:div w:id="1309626177">
          <w:marLeft w:val="446"/>
          <w:marRight w:val="0"/>
          <w:marTop w:val="58"/>
          <w:marBottom w:val="0"/>
          <w:divBdr>
            <w:top w:val="none" w:sz="0" w:space="0" w:color="auto"/>
            <w:left w:val="none" w:sz="0" w:space="0" w:color="auto"/>
            <w:bottom w:val="none" w:sz="0" w:space="0" w:color="auto"/>
            <w:right w:val="none" w:sz="0" w:space="0" w:color="auto"/>
          </w:divBdr>
        </w:div>
        <w:div w:id="394401148">
          <w:marLeft w:val="446"/>
          <w:marRight w:val="0"/>
          <w:marTop w:val="58"/>
          <w:marBottom w:val="0"/>
          <w:divBdr>
            <w:top w:val="none" w:sz="0" w:space="0" w:color="auto"/>
            <w:left w:val="none" w:sz="0" w:space="0" w:color="auto"/>
            <w:bottom w:val="none" w:sz="0" w:space="0" w:color="auto"/>
            <w:right w:val="none" w:sz="0" w:space="0" w:color="auto"/>
          </w:divBdr>
        </w:div>
        <w:div w:id="1049181895">
          <w:marLeft w:val="446"/>
          <w:marRight w:val="0"/>
          <w:marTop w:val="58"/>
          <w:marBottom w:val="0"/>
          <w:divBdr>
            <w:top w:val="none" w:sz="0" w:space="0" w:color="auto"/>
            <w:left w:val="none" w:sz="0" w:space="0" w:color="auto"/>
            <w:bottom w:val="none" w:sz="0" w:space="0" w:color="auto"/>
            <w:right w:val="none" w:sz="0" w:space="0" w:color="auto"/>
          </w:divBdr>
        </w:div>
        <w:div w:id="1970285236">
          <w:marLeft w:val="446"/>
          <w:marRight w:val="0"/>
          <w:marTop w:val="58"/>
          <w:marBottom w:val="0"/>
          <w:divBdr>
            <w:top w:val="none" w:sz="0" w:space="0" w:color="auto"/>
            <w:left w:val="none" w:sz="0" w:space="0" w:color="auto"/>
            <w:bottom w:val="none" w:sz="0" w:space="0" w:color="auto"/>
            <w:right w:val="none" w:sz="0" w:space="0" w:color="auto"/>
          </w:divBdr>
        </w:div>
        <w:div w:id="1180969012">
          <w:marLeft w:val="1195"/>
          <w:marRight w:val="0"/>
          <w:marTop w:val="48"/>
          <w:marBottom w:val="0"/>
          <w:divBdr>
            <w:top w:val="none" w:sz="0" w:space="0" w:color="auto"/>
            <w:left w:val="none" w:sz="0" w:space="0" w:color="auto"/>
            <w:bottom w:val="none" w:sz="0" w:space="0" w:color="auto"/>
            <w:right w:val="none" w:sz="0" w:space="0" w:color="auto"/>
          </w:divBdr>
        </w:div>
        <w:div w:id="1947929738">
          <w:marLeft w:val="1195"/>
          <w:marRight w:val="0"/>
          <w:marTop w:val="48"/>
          <w:marBottom w:val="0"/>
          <w:divBdr>
            <w:top w:val="none" w:sz="0" w:space="0" w:color="auto"/>
            <w:left w:val="none" w:sz="0" w:space="0" w:color="auto"/>
            <w:bottom w:val="none" w:sz="0" w:space="0" w:color="auto"/>
            <w:right w:val="none" w:sz="0" w:space="0" w:color="auto"/>
          </w:divBdr>
        </w:div>
        <w:div w:id="486939712">
          <w:marLeft w:val="1195"/>
          <w:marRight w:val="0"/>
          <w:marTop w:val="48"/>
          <w:marBottom w:val="0"/>
          <w:divBdr>
            <w:top w:val="none" w:sz="0" w:space="0" w:color="auto"/>
            <w:left w:val="none" w:sz="0" w:space="0" w:color="auto"/>
            <w:bottom w:val="none" w:sz="0" w:space="0" w:color="auto"/>
            <w:right w:val="none" w:sz="0" w:space="0" w:color="auto"/>
          </w:divBdr>
        </w:div>
        <w:div w:id="1521815215">
          <w:marLeft w:val="446"/>
          <w:marRight w:val="0"/>
          <w:marTop w:val="58"/>
          <w:marBottom w:val="0"/>
          <w:divBdr>
            <w:top w:val="none" w:sz="0" w:space="0" w:color="auto"/>
            <w:left w:val="none" w:sz="0" w:space="0" w:color="auto"/>
            <w:bottom w:val="none" w:sz="0" w:space="0" w:color="auto"/>
            <w:right w:val="none" w:sz="0" w:space="0" w:color="auto"/>
          </w:divBdr>
        </w:div>
        <w:div w:id="1308974993">
          <w:marLeft w:val="1195"/>
          <w:marRight w:val="0"/>
          <w:marTop w:val="48"/>
          <w:marBottom w:val="0"/>
          <w:divBdr>
            <w:top w:val="none" w:sz="0" w:space="0" w:color="auto"/>
            <w:left w:val="none" w:sz="0" w:space="0" w:color="auto"/>
            <w:bottom w:val="none" w:sz="0" w:space="0" w:color="auto"/>
            <w:right w:val="none" w:sz="0" w:space="0" w:color="auto"/>
          </w:divBdr>
        </w:div>
        <w:div w:id="1472822186">
          <w:marLeft w:val="1195"/>
          <w:marRight w:val="0"/>
          <w:marTop w:val="48"/>
          <w:marBottom w:val="0"/>
          <w:divBdr>
            <w:top w:val="none" w:sz="0" w:space="0" w:color="auto"/>
            <w:left w:val="none" w:sz="0" w:space="0" w:color="auto"/>
            <w:bottom w:val="none" w:sz="0" w:space="0" w:color="auto"/>
            <w:right w:val="none" w:sz="0" w:space="0" w:color="auto"/>
          </w:divBdr>
        </w:div>
        <w:div w:id="1518154739">
          <w:marLeft w:val="1195"/>
          <w:marRight w:val="0"/>
          <w:marTop w:val="48"/>
          <w:marBottom w:val="0"/>
          <w:divBdr>
            <w:top w:val="none" w:sz="0" w:space="0" w:color="auto"/>
            <w:left w:val="none" w:sz="0" w:space="0" w:color="auto"/>
            <w:bottom w:val="none" w:sz="0" w:space="0" w:color="auto"/>
            <w:right w:val="none" w:sz="0" w:space="0" w:color="auto"/>
          </w:divBdr>
        </w:div>
        <w:div w:id="224688385">
          <w:marLeft w:val="446"/>
          <w:marRight w:val="0"/>
          <w:marTop w:val="58"/>
          <w:marBottom w:val="0"/>
          <w:divBdr>
            <w:top w:val="none" w:sz="0" w:space="0" w:color="auto"/>
            <w:left w:val="none" w:sz="0" w:space="0" w:color="auto"/>
            <w:bottom w:val="none" w:sz="0" w:space="0" w:color="auto"/>
            <w:right w:val="none" w:sz="0" w:space="0" w:color="auto"/>
          </w:divBdr>
        </w:div>
        <w:div w:id="1517384049">
          <w:marLeft w:val="1195"/>
          <w:marRight w:val="0"/>
          <w:marTop w:val="48"/>
          <w:marBottom w:val="0"/>
          <w:divBdr>
            <w:top w:val="none" w:sz="0" w:space="0" w:color="auto"/>
            <w:left w:val="none" w:sz="0" w:space="0" w:color="auto"/>
            <w:bottom w:val="none" w:sz="0" w:space="0" w:color="auto"/>
            <w:right w:val="none" w:sz="0" w:space="0" w:color="auto"/>
          </w:divBdr>
        </w:div>
        <w:div w:id="859398593">
          <w:marLeft w:val="1195"/>
          <w:marRight w:val="0"/>
          <w:marTop w:val="48"/>
          <w:marBottom w:val="0"/>
          <w:divBdr>
            <w:top w:val="none" w:sz="0" w:space="0" w:color="auto"/>
            <w:left w:val="none" w:sz="0" w:space="0" w:color="auto"/>
            <w:bottom w:val="none" w:sz="0" w:space="0" w:color="auto"/>
            <w:right w:val="none" w:sz="0" w:space="0" w:color="auto"/>
          </w:divBdr>
        </w:div>
        <w:div w:id="1088117247">
          <w:marLeft w:val="1195"/>
          <w:marRight w:val="0"/>
          <w:marTop w:val="48"/>
          <w:marBottom w:val="0"/>
          <w:divBdr>
            <w:top w:val="none" w:sz="0" w:space="0" w:color="auto"/>
            <w:left w:val="none" w:sz="0" w:space="0" w:color="auto"/>
            <w:bottom w:val="none" w:sz="0" w:space="0" w:color="auto"/>
            <w:right w:val="none" w:sz="0" w:space="0" w:color="auto"/>
          </w:divBdr>
        </w:div>
        <w:div w:id="722367194">
          <w:marLeft w:val="1195"/>
          <w:marRight w:val="0"/>
          <w:marTop w:val="48"/>
          <w:marBottom w:val="0"/>
          <w:divBdr>
            <w:top w:val="none" w:sz="0" w:space="0" w:color="auto"/>
            <w:left w:val="none" w:sz="0" w:space="0" w:color="auto"/>
            <w:bottom w:val="none" w:sz="0" w:space="0" w:color="auto"/>
            <w:right w:val="none" w:sz="0" w:space="0" w:color="auto"/>
          </w:divBdr>
        </w:div>
        <w:div w:id="743916654">
          <w:marLeft w:val="1195"/>
          <w:marRight w:val="0"/>
          <w:marTop w:val="48"/>
          <w:marBottom w:val="0"/>
          <w:divBdr>
            <w:top w:val="none" w:sz="0" w:space="0" w:color="auto"/>
            <w:left w:val="none" w:sz="0" w:space="0" w:color="auto"/>
            <w:bottom w:val="none" w:sz="0" w:space="0" w:color="auto"/>
            <w:right w:val="none" w:sz="0" w:space="0" w:color="auto"/>
          </w:divBdr>
        </w:div>
        <w:div w:id="1338457209">
          <w:marLeft w:val="446"/>
          <w:marRight w:val="0"/>
          <w:marTop w:val="58"/>
          <w:marBottom w:val="0"/>
          <w:divBdr>
            <w:top w:val="none" w:sz="0" w:space="0" w:color="auto"/>
            <w:left w:val="none" w:sz="0" w:space="0" w:color="auto"/>
            <w:bottom w:val="none" w:sz="0" w:space="0" w:color="auto"/>
            <w:right w:val="none" w:sz="0" w:space="0" w:color="auto"/>
          </w:divBdr>
        </w:div>
        <w:div w:id="317155917">
          <w:marLeft w:val="1195"/>
          <w:marRight w:val="0"/>
          <w:marTop w:val="48"/>
          <w:marBottom w:val="0"/>
          <w:divBdr>
            <w:top w:val="none" w:sz="0" w:space="0" w:color="auto"/>
            <w:left w:val="none" w:sz="0" w:space="0" w:color="auto"/>
            <w:bottom w:val="none" w:sz="0" w:space="0" w:color="auto"/>
            <w:right w:val="none" w:sz="0" w:space="0" w:color="auto"/>
          </w:divBdr>
        </w:div>
        <w:div w:id="829828556">
          <w:marLeft w:val="1987"/>
          <w:marRight w:val="0"/>
          <w:marTop w:val="43"/>
          <w:marBottom w:val="0"/>
          <w:divBdr>
            <w:top w:val="none" w:sz="0" w:space="0" w:color="auto"/>
            <w:left w:val="none" w:sz="0" w:space="0" w:color="auto"/>
            <w:bottom w:val="none" w:sz="0" w:space="0" w:color="auto"/>
            <w:right w:val="none" w:sz="0" w:space="0" w:color="auto"/>
          </w:divBdr>
        </w:div>
        <w:div w:id="6182493">
          <w:marLeft w:val="1987"/>
          <w:marRight w:val="0"/>
          <w:marTop w:val="43"/>
          <w:marBottom w:val="0"/>
          <w:divBdr>
            <w:top w:val="none" w:sz="0" w:space="0" w:color="auto"/>
            <w:left w:val="none" w:sz="0" w:space="0" w:color="auto"/>
            <w:bottom w:val="none" w:sz="0" w:space="0" w:color="auto"/>
            <w:right w:val="none" w:sz="0" w:space="0" w:color="auto"/>
          </w:divBdr>
        </w:div>
        <w:div w:id="1522360437">
          <w:marLeft w:val="1195"/>
          <w:marRight w:val="0"/>
          <w:marTop w:val="48"/>
          <w:marBottom w:val="0"/>
          <w:divBdr>
            <w:top w:val="none" w:sz="0" w:space="0" w:color="auto"/>
            <w:left w:val="none" w:sz="0" w:space="0" w:color="auto"/>
            <w:bottom w:val="none" w:sz="0" w:space="0" w:color="auto"/>
            <w:right w:val="none" w:sz="0" w:space="0" w:color="auto"/>
          </w:divBdr>
        </w:div>
        <w:div w:id="152648592">
          <w:marLeft w:val="446"/>
          <w:marRight w:val="0"/>
          <w:marTop w:val="58"/>
          <w:marBottom w:val="0"/>
          <w:divBdr>
            <w:top w:val="none" w:sz="0" w:space="0" w:color="auto"/>
            <w:left w:val="none" w:sz="0" w:space="0" w:color="auto"/>
            <w:bottom w:val="none" w:sz="0" w:space="0" w:color="auto"/>
            <w:right w:val="none" w:sz="0" w:space="0" w:color="auto"/>
          </w:divBdr>
        </w:div>
        <w:div w:id="201476437">
          <w:marLeft w:val="1195"/>
          <w:marRight w:val="0"/>
          <w:marTop w:val="48"/>
          <w:marBottom w:val="0"/>
          <w:divBdr>
            <w:top w:val="none" w:sz="0" w:space="0" w:color="auto"/>
            <w:left w:val="none" w:sz="0" w:space="0" w:color="auto"/>
            <w:bottom w:val="none" w:sz="0" w:space="0" w:color="auto"/>
            <w:right w:val="none" w:sz="0" w:space="0" w:color="auto"/>
          </w:divBdr>
        </w:div>
        <w:div w:id="1520393789">
          <w:marLeft w:val="1195"/>
          <w:marRight w:val="0"/>
          <w:marTop w:val="48"/>
          <w:marBottom w:val="0"/>
          <w:divBdr>
            <w:top w:val="none" w:sz="0" w:space="0" w:color="auto"/>
            <w:left w:val="none" w:sz="0" w:space="0" w:color="auto"/>
            <w:bottom w:val="none" w:sz="0" w:space="0" w:color="auto"/>
            <w:right w:val="none" w:sz="0" w:space="0" w:color="auto"/>
          </w:divBdr>
        </w:div>
        <w:div w:id="1561214586">
          <w:marLeft w:val="1195"/>
          <w:marRight w:val="0"/>
          <w:marTop w:val="48"/>
          <w:marBottom w:val="0"/>
          <w:divBdr>
            <w:top w:val="none" w:sz="0" w:space="0" w:color="auto"/>
            <w:left w:val="none" w:sz="0" w:space="0" w:color="auto"/>
            <w:bottom w:val="none" w:sz="0" w:space="0" w:color="auto"/>
            <w:right w:val="none" w:sz="0" w:space="0" w:color="auto"/>
          </w:divBdr>
        </w:div>
      </w:divsChild>
    </w:div>
    <w:div w:id="1902058795">
      <w:bodyDiv w:val="1"/>
      <w:marLeft w:val="0"/>
      <w:marRight w:val="0"/>
      <w:marTop w:val="0"/>
      <w:marBottom w:val="0"/>
      <w:divBdr>
        <w:top w:val="none" w:sz="0" w:space="0" w:color="auto"/>
        <w:left w:val="none" w:sz="0" w:space="0" w:color="auto"/>
        <w:bottom w:val="none" w:sz="0" w:space="0" w:color="auto"/>
        <w:right w:val="none" w:sz="0" w:space="0" w:color="auto"/>
      </w:divBdr>
      <w:divsChild>
        <w:div w:id="183903871">
          <w:marLeft w:val="446"/>
          <w:marRight w:val="0"/>
          <w:marTop w:val="58"/>
          <w:marBottom w:val="0"/>
          <w:divBdr>
            <w:top w:val="none" w:sz="0" w:space="0" w:color="auto"/>
            <w:left w:val="none" w:sz="0" w:space="0" w:color="auto"/>
            <w:bottom w:val="none" w:sz="0" w:space="0" w:color="auto"/>
            <w:right w:val="none" w:sz="0" w:space="0" w:color="auto"/>
          </w:divBdr>
        </w:div>
        <w:div w:id="2005619405">
          <w:marLeft w:val="446"/>
          <w:marRight w:val="0"/>
          <w:marTop w:val="58"/>
          <w:marBottom w:val="0"/>
          <w:divBdr>
            <w:top w:val="none" w:sz="0" w:space="0" w:color="auto"/>
            <w:left w:val="none" w:sz="0" w:space="0" w:color="auto"/>
            <w:bottom w:val="none" w:sz="0" w:space="0" w:color="auto"/>
            <w:right w:val="none" w:sz="0" w:space="0" w:color="auto"/>
          </w:divBdr>
        </w:div>
        <w:div w:id="323095094">
          <w:marLeft w:val="446"/>
          <w:marRight w:val="0"/>
          <w:marTop w:val="58"/>
          <w:marBottom w:val="0"/>
          <w:divBdr>
            <w:top w:val="none" w:sz="0" w:space="0" w:color="auto"/>
            <w:left w:val="none" w:sz="0" w:space="0" w:color="auto"/>
            <w:bottom w:val="none" w:sz="0" w:space="0" w:color="auto"/>
            <w:right w:val="none" w:sz="0" w:space="0" w:color="auto"/>
          </w:divBdr>
        </w:div>
        <w:div w:id="1195651446">
          <w:marLeft w:val="446"/>
          <w:marRight w:val="0"/>
          <w:marTop w:val="58"/>
          <w:marBottom w:val="0"/>
          <w:divBdr>
            <w:top w:val="none" w:sz="0" w:space="0" w:color="auto"/>
            <w:left w:val="none" w:sz="0" w:space="0" w:color="auto"/>
            <w:bottom w:val="none" w:sz="0" w:space="0" w:color="auto"/>
            <w:right w:val="none" w:sz="0" w:space="0" w:color="auto"/>
          </w:divBdr>
        </w:div>
        <w:div w:id="256597144">
          <w:marLeft w:val="1195"/>
          <w:marRight w:val="0"/>
          <w:marTop w:val="48"/>
          <w:marBottom w:val="0"/>
          <w:divBdr>
            <w:top w:val="none" w:sz="0" w:space="0" w:color="auto"/>
            <w:left w:val="none" w:sz="0" w:space="0" w:color="auto"/>
            <w:bottom w:val="none" w:sz="0" w:space="0" w:color="auto"/>
            <w:right w:val="none" w:sz="0" w:space="0" w:color="auto"/>
          </w:divBdr>
        </w:div>
        <w:div w:id="1459494546">
          <w:marLeft w:val="1195"/>
          <w:marRight w:val="0"/>
          <w:marTop w:val="48"/>
          <w:marBottom w:val="0"/>
          <w:divBdr>
            <w:top w:val="none" w:sz="0" w:space="0" w:color="auto"/>
            <w:left w:val="none" w:sz="0" w:space="0" w:color="auto"/>
            <w:bottom w:val="none" w:sz="0" w:space="0" w:color="auto"/>
            <w:right w:val="none" w:sz="0" w:space="0" w:color="auto"/>
          </w:divBdr>
        </w:div>
        <w:div w:id="1690521893">
          <w:marLeft w:val="1195"/>
          <w:marRight w:val="0"/>
          <w:marTop w:val="48"/>
          <w:marBottom w:val="0"/>
          <w:divBdr>
            <w:top w:val="none" w:sz="0" w:space="0" w:color="auto"/>
            <w:left w:val="none" w:sz="0" w:space="0" w:color="auto"/>
            <w:bottom w:val="none" w:sz="0" w:space="0" w:color="auto"/>
            <w:right w:val="none" w:sz="0" w:space="0" w:color="auto"/>
          </w:divBdr>
        </w:div>
        <w:div w:id="279384945">
          <w:marLeft w:val="446"/>
          <w:marRight w:val="0"/>
          <w:marTop w:val="58"/>
          <w:marBottom w:val="0"/>
          <w:divBdr>
            <w:top w:val="none" w:sz="0" w:space="0" w:color="auto"/>
            <w:left w:val="none" w:sz="0" w:space="0" w:color="auto"/>
            <w:bottom w:val="none" w:sz="0" w:space="0" w:color="auto"/>
            <w:right w:val="none" w:sz="0" w:space="0" w:color="auto"/>
          </w:divBdr>
        </w:div>
        <w:div w:id="1507671780">
          <w:marLeft w:val="1195"/>
          <w:marRight w:val="0"/>
          <w:marTop w:val="48"/>
          <w:marBottom w:val="0"/>
          <w:divBdr>
            <w:top w:val="none" w:sz="0" w:space="0" w:color="auto"/>
            <w:left w:val="none" w:sz="0" w:space="0" w:color="auto"/>
            <w:bottom w:val="none" w:sz="0" w:space="0" w:color="auto"/>
            <w:right w:val="none" w:sz="0" w:space="0" w:color="auto"/>
          </w:divBdr>
        </w:div>
        <w:div w:id="1031343338">
          <w:marLeft w:val="1195"/>
          <w:marRight w:val="0"/>
          <w:marTop w:val="48"/>
          <w:marBottom w:val="0"/>
          <w:divBdr>
            <w:top w:val="none" w:sz="0" w:space="0" w:color="auto"/>
            <w:left w:val="none" w:sz="0" w:space="0" w:color="auto"/>
            <w:bottom w:val="none" w:sz="0" w:space="0" w:color="auto"/>
            <w:right w:val="none" w:sz="0" w:space="0" w:color="auto"/>
          </w:divBdr>
        </w:div>
        <w:div w:id="1853493752">
          <w:marLeft w:val="1195"/>
          <w:marRight w:val="0"/>
          <w:marTop w:val="48"/>
          <w:marBottom w:val="0"/>
          <w:divBdr>
            <w:top w:val="none" w:sz="0" w:space="0" w:color="auto"/>
            <w:left w:val="none" w:sz="0" w:space="0" w:color="auto"/>
            <w:bottom w:val="none" w:sz="0" w:space="0" w:color="auto"/>
            <w:right w:val="none" w:sz="0" w:space="0" w:color="auto"/>
          </w:divBdr>
        </w:div>
        <w:div w:id="1503008391">
          <w:marLeft w:val="446"/>
          <w:marRight w:val="0"/>
          <w:marTop w:val="58"/>
          <w:marBottom w:val="0"/>
          <w:divBdr>
            <w:top w:val="none" w:sz="0" w:space="0" w:color="auto"/>
            <w:left w:val="none" w:sz="0" w:space="0" w:color="auto"/>
            <w:bottom w:val="none" w:sz="0" w:space="0" w:color="auto"/>
            <w:right w:val="none" w:sz="0" w:space="0" w:color="auto"/>
          </w:divBdr>
        </w:div>
        <w:div w:id="1067533064">
          <w:marLeft w:val="1195"/>
          <w:marRight w:val="0"/>
          <w:marTop w:val="48"/>
          <w:marBottom w:val="0"/>
          <w:divBdr>
            <w:top w:val="none" w:sz="0" w:space="0" w:color="auto"/>
            <w:left w:val="none" w:sz="0" w:space="0" w:color="auto"/>
            <w:bottom w:val="none" w:sz="0" w:space="0" w:color="auto"/>
            <w:right w:val="none" w:sz="0" w:space="0" w:color="auto"/>
          </w:divBdr>
        </w:div>
        <w:div w:id="433747866">
          <w:marLeft w:val="1195"/>
          <w:marRight w:val="0"/>
          <w:marTop w:val="48"/>
          <w:marBottom w:val="0"/>
          <w:divBdr>
            <w:top w:val="none" w:sz="0" w:space="0" w:color="auto"/>
            <w:left w:val="none" w:sz="0" w:space="0" w:color="auto"/>
            <w:bottom w:val="none" w:sz="0" w:space="0" w:color="auto"/>
            <w:right w:val="none" w:sz="0" w:space="0" w:color="auto"/>
          </w:divBdr>
        </w:div>
        <w:div w:id="1998224055">
          <w:marLeft w:val="1195"/>
          <w:marRight w:val="0"/>
          <w:marTop w:val="48"/>
          <w:marBottom w:val="0"/>
          <w:divBdr>
            <w:top w:val="none" w:sz="0" w:space="0" w:color="auto"/>
            <w:left w:val="none" w:sz="0" w:space="0" w:color="auto"/>
            <w:bottom w:val="none" w:sz="0" w:space="0" w:color="auto"/>
            <w:right w:val="none" w:sz="0" w:space="0" w:color="auto"/>
          </w:divBdr>
        </w:div>
        <w:div w:id="2019841140">
          <w:marLeft w:val="1195"/>
          <w:marRight w:val="0"/>
          <w:marTop w:val="48"/>
          <w:marBottom w:val="0"/>
          <w:divBdr>
            <w:top w:val="none" w:sz="0" w:space="0" w:color="auto"/>
            <w:left w:val="none" w:sz="0" w:space="0" w:color="auto"/>
            <w:bottom w:val="none" w:sz="0" w:space="0" w:color="auto"/>
            <w:right w:val="none" w:sz="0" w:space="0" w:color="auto"/>
          </w:divBdr>
        </w:div>
        <w:div w:id="233709524">
          <w:marLeft w:val="1195"/>
          <w:marRight w:val="0"/>
          <w:marTop w:val="48"/>
          <w:marBottom w:val="0"/>
          <w:divBdr>
            <w:top w:val="none" w:sz="0" w:space="0" w:color="auto"/>
            <w:left w:val="none" w:sz="0" w:space="0" w:color="auto"/>
            <w:bottom w:val="none" w:sz="0" w:space="0" w:color="auto"/>
            <w:right w:val="none" w:sz="0" w:space="0" w:color="auto"/>
          </w:divBdr>
        </w:div>
        <w:div w:id="197789338">
          <w:marLeft w:val="446"/>
          <w:marRight w:val="0"/>
          <w:marTop w:val="58"/>
          <w:marBottom w:val="0"/>
          <w:divBdr>
            <w:top w:val="none" w:sz="0" w:space="0" w:color="auto"/>
            <w:left w:val="none" w:sz="0" w:space="0" w:color="auto"/>
            <w:bottom w:val="none" w:sz="0" w:space="0" w:color="auto"/>
            <w:right w:val="none" w:sz="0" w:space="0" w:color="auto"/>
          </w:divBdr>
        </w:div>
        <w:div w:id="1274941103">
          <w:marLeft w:val="1195"/>
          <w:marRight w:val="0"/>
          <w:marTop w:val="48"/>
          <w:marBottom w:val="0"/>
          <w:divBdr>
            <w:top w:val="none" w:sz="0" w:space="0" w:color="auto"/>
            <w:left w:val="none" w:sz="0" w:space="0" w:color="auto"/>
            <w:bottom w:val="none" w:sz="0" w:space="0" w:color="auto"/>
            <w:right w:val="none" w:sz="0" w:space="0" w:color="auto"/>
          </w:divBdr>
        </w:div>
        <w:div w:id="1457211850">
          <w:marLeft w:val="1987"/>
          <w:marRight w:val="0"/>
          <w:marTop w:val="43"/>
          <w:marBottom w:val="0"/>
          <w:divBdr>
            <w:top w:val="none" w:sz="0" w:space="0" w:color="auto"/>
            <w:left w:val="none" w:sz="0" w:space="0" w:color="auto"/>
            <w:bottom w:val="none" w:sz="0" w:space="0" w:color="auto"/>
            <w:right w:val="none" w:sz="0" w:space="0" w:color="auto"/>
          </w:divBdr>
        </w:div>
        <w:div w:id="2005666697">
          <w:marLeft w:val="1987"/>
          <w:marRight w:val="0"/>
          <w:marTop w:val="43"/>
          <w:marBottom w:val="0"/>
          <w:divBdr>
            <w:top w:val="none" w:sz="0" w:space="0" w:color="auto"/>
            <w:left w:val="none" w:sz="0" w:space="0" w:color="auto"/>
            <w:bottom w:val="none" w:sz="0" w:space="0" w:color="auto"/>
            <w:right w:val="none" w:sz="0" w:space="0" w:color="auto"/>
          </w:divBdr>
        </w:div>
        <w:div w:id="107314767">
          <w:marLeft w:val="1195"/>
          <w:marRight w:val="0"/>
          <w:marTop w:val="48"/>
          <w:marBottom w:val="0"/>
          <w:divBdr>
            <w:top w:val="none" w:sz="0" w:space="0" w:color="auto"/>
            <w:left w:val="none" w:sz="0" w:space="0" w:color="auto"/>
            <w:bottom w:val="none" w:sz="0" w:space="0" w:color="auto"/>
            <w:right w:val="none" w:sz="0" w:space="0" w:color="auto"/>
          </w:divBdr>
        </w:div>
        <w:div w:id="1251043102">
          <w:marLeft w:val="446"/>
          <w:marRight w:val="0"/>
          <w:marTop w:val="58"/>
          <w:marBottom w:val="0"/>
          <w:divBdr>
            <w:top w:val="none" w:sz="0" w:space="0" w:color="auto"/>
            <w:left w:val="none" w:sz="0" w:space="0" w:color="auto"/>
            <w:bottom w:val="none" w:sz="0" w:space="0" w:color="auto"/>
            <w:right w:val="none" w:sz="0" w:space="0" w:color="auto"/>
          </w:divBdr>
        </w:div>
        <w:div w:id="476606784">
          <w:marLeft w:val="1195"/>
          <w:marRight w:val="0"/>
          <w:marTop w:val="48"/>
          <w:marBottom w:val="0"/>
          <w:divBdr>
            <w:top w:val="none" w:sz="0" w:space="0" w:color="auto"/>
            <w:left w:val="none" w:sz="0" w:space="0" w:color="auto"/>
            <w:bottom w:val="none" w:sz="0" w:space="0" w:color="auto"/>
            <w:right w:val="none" w:sz="0" w:space="0" w:color="auto"/>
          </w:divBdr>
        </w:div>
        <w:div w:id="1362709864">
          <w:marLeft w:val="1195"/>
          <w:marRight w:val="0"/>
          <w:marTop w:val="48"/>
          <w:marBottom w:val="0"/>
          <w:divBdr>
            <w:top w:val="none" w:sz="0" w:space="0" w:color="auto"/>
            <w:left w:val="none" w:sz="0" w:space="0" w:color="auto"/>
            <w:bottom w:val="none" w:sz="0" w:space="0" w:color="auto"/>
            <w:right w:val="none" w:sz="0" w:space="0" w:color="auto"/>
          </w:divBdr>
        </w:div>
        <w:div w:id="851919406">
          <w:marLeft w:val="1195"/>
          <w:marRight w:val="0"/>
          <w:marTop w:val="48"/>
          <w:marBottom w:val="0"/>
          <w:divBdr>
            <w:top w:val="none" w:sz="0" w:space="0" w:color="auto"/>
            <w:left w:val="none" w:sz="0" w:space="0" w:color="auto"/>
            <w:bottom w:val="none" w:sz="0" w:space="0" w:color="auto"/>
            <w:right w:val="none" w:sz="0" w:space="0" w:color="auto"/>
          </w:divBdr>
        </w:div>
      </w:divsChild>
    </w:div>
    <w:div w:id="1939557504">
      <w:bodyDiv w:val="1"/>
      <w:marLeft w:val="0"/>
      <w:marRight w:val="0"/>
      <w:marTop w:val="0"/>
      <w:marBottom w:val="0"/>
      <w:divBdr>
        <w:top w:val="none" w:sz="0" w:space="0" w:color="auto"/>
        <w:left w:val="none" w:sz="0" w:space="0" w:color="auto"/>
        <w:bottom w:val="none" w:sz="0" w:space="0" w:color="auto"/>
        <w:right w:val="none" w:sz="0" w:space="0" w:color="auto"/>
      </w:divBdr>
    </w:div>
    <w:div w:id="1970283400">
      <w:bodyDiv w:val="1"/>
      <w:marLeft w:val="0"/>
      <w:marRight w:val="0"/>
      <w:marTop w:val="0"/>
      <w:marBottom w:val="0"/>
      <w:divBdr>
        <w:top w:val="none" w:sz="0" w:space="0" w:color="auto"/>
        <w:left w:val="none" w:sz="0" w:space="0" w:color="auto"/>
        <w:bottom w:val="none" w:sz="0" w:space="0" w:color="auto"/>
        <w:right w:val="none" w:sz="0" w:space="0" w:color="auto"/>
      </w:divBdr>
      <w:divsChild>
        <w:div w:id="1699820440">
          <w:marLeft w:val="446"/>
          <w:marRight w:val="0"/>
          <w:marTop w:val="96"/>
          <w:marBottom w:val="0"/>
          <w:divBdr>
            <w:top w:val="none" w:sz="0" w:space="0" w:color="auto"/>
            <w:left w:val="none" w:sz="0" w:space="0" w:color="auto"/>
            <w:bottom w:val="none" w:sz="0" w:space="0" w:color="auto"/>
            <w:right w:val="none" w:sz="0" w:space="0" w:color="auto"/>
          </w:divBdr>
        </w:div>
        <w:div w:id="1456873705">
          <w:marLeft w:val="446"/>
          <w:marRight w:val="0"/>
          <w:marTop w:val="96"/>
          <w:marBottom w:val="0"/>
          <w:divBdr>
            <w:top w:val="none" w:sz="0" w:space="0" w:color="auto"/>
            <w:left w:val="none" w:sz="0" w:space="0" w:color="auto"/>
            <w:bottom w:val="none" w:sz="0" w:space="0" w:color="auto"/>
            <w:right w:val="none" w:sz="0" w:space="0" w:color="auto"/>
          </w:divBdr>
        </w:div>
        <w:div w:id="728921947">
          <w:marLeft w:val="1195"/>
          <w:marRight w:val="0"/>
          <w:marTop w:val="86"/>
          <w:marBottom w:val="0"/>
          <w:divBdr>
            <w:top w:val="none" w:sz="0" w:space="0" w:color="auto"/>
            <w:left w:val="none" w:sz="0" w:space="0" w:color="auto"/>
            <w:bottom w:val="none" w:sz="0" w:space="0" w:color="auto"/>
            <w:right w:val="none" w:sz="0" w:space="0" w:color="auto"/>
          </w:divBdr>
        </w:div>
        <w:div w:id="465510176">
          <w:marLeft w:val="446"/>
          <w:marRight w:val="0"/>
          <w:marTop w:val="96"/>
          <w:marBottom w:val="0"/>
          <w:divBdr>
            <w:top w:val="none" w:sz="0" w:space="0" w:color="auto"/>
            <w:left w:val="none" w:sz="0" w:space="0" w:color="auto"/>
            <w:bottom w:val="none" w:sz="0" w:space="0" w:color="auto"/>
            <w:right w:val="none" w:sz="0" w:space="0" w:color="auto"/>
          </w:divBdr>
        </w:div>
        <w:div w:id="529950110">
          <w:marLeft w:val="446"/>
          <w:marRight w:val="0"/>
          <w:marTop w:val="96"/>
          <w:marBottom w:val="0"/>
          <w:divBdr>
            <w:top w:val="none" w:sz="0" w:space="0" w:color="auto"/>
            <w:left w:val="none" w:sz="0" w:space="0" w:color="auto"/>
            <w:bottom w:val="none" w:sz="0" w:space="0" w:color="auto"/>
            <w:right w:val="none" w:sz="0" w:space="0" w:color="auto"/>
          </w:divBdr>
        </w:div>
      </w:divsChild>
    </w:div>
    <w:div w:id="2047095466">
      <w:bodyDiv w:val="1"/>
      <w:marLeft w:val="0"/>
      <w:marRight w:val="0"/>
      <w:marTop w:val="0"/>
      <w:marBottom w:val="0"/>
      <w:divBdr>
        <w:top w:val="none" w:sz="0" w:space="0" w:color="auto"/>
        <w:left w:val="none" w:sz="0" w:space="0" w:color="auto"/>
        <w:bottom w:val="none" w:sz="0" w:space="0" w:color="auto"/>
        <w:right w:val="none" w:sz="0" w:space="0" w:color="auto"/>
      </w:divBdr>
    </w:div>
    <w:div w:id="211605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image" Target="media/image8.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image" Target="media/image1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7.emf"/><Relationship Id="rId33" Type="http://schemas.openxmlformats.org/officeDocument/2006/relationships/image" Target="media/image15.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emf"/><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image" Target="media/image14.wmf"/><Relationship Id="rId37"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emf"/><Relationship Id="rId28" Type="http://schemas.openxmlformats.org/officeDocument/2006/relationships/image" Target="media/image10.wmf"/><Relationship Id="rId36" Type="http://schemas.openxmlformats.org/officeDocument/2006/relationships/image" Target="media/image18.emf"/><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image" Target="media/image9.wmf"/><Relationship Id="rId30" Type="http://schemas.openxmlformats.org/officeDocument/2006/relationships/image" Target="media/image12.emf"/><Relationship Id="rId35" Type="http://schemas.openxmlformats.org/officeDocument/2006/relationships/image" Target="media/image17.emf"/><Relationship Id="rId4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82D1F-81EB-49FE-A5F6-C9D73EB18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3906</Words>
  <Characters>22267</Characters>
  <Application>Microsoft Office Word</Application>
  <DocSecurity>2</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26121</CharactersWithSpaces>
  <SharedDoc>false</SharedDoc>
  <HLinks>
    <vt:vector size="234" baseType="variant">
      <vt:variant>
        <vt:i4>2031666</vt:i4>
      </vt:variant>
      <vt:variant>
        <vt:i4>230</vt:i4>
      </vt:variant>
      <vt:variant>
        <vt:i4>0</vt:i4>
      </vt:variant>
      <vt:variant>
        <vt:i4>5</vt:i4>
      </vt:variant>
      <vt:variant>
        <vt:lpwstr/>
      </vt:variant>
      <vt:variant>
        <vt:lpwstr>_Toc111272595</vt:lpwstr>
      </vt:variant>
      <vt:variant>
        <vt:i4>2031666</vt:i4>
      </vt:variant>
      <vt:variant>
        <vt:i4>224</vt:i4>
      </vt:variant>
      <vt:variant>
        <vt:i4>0</vt:i4>
      </vt:variant>
      <vt:variant>
        <vt:i4>5</vt:i4>
      </vt:variant>
      <vt:variant>
        <vt:lpwstr/>
      </vt:variant>
      <vt:variant>
        <vt:lpwstr>_Toc111272594</vt:lpwstr>
      </vt:variant>
      <vt:variant>
        <vt:i4>2031666</vt:i4>
      </vt:variant>
      <vt:variant>
        <vt:i4>218</vt:i4>
      </vt:variant>
      <vt:variant>
        <vt:i4>0</vt:i4>
      </vt:variant>
      <vt:variant>
        <vt:i4>5</vt:i4>
      </vt:variant>
      <vt:variant>
        <vt:lpwstr/>
      </vt:variant>
      <vt:variant>
        <vt:lpwstr>_Toc111272593</vt:lpwstr>
      </vt:variant>
      <vt:variant>
        <vt:i4>2031666</vt:i4>
      </vt:variant>
      <vt:variant>
        <vt:i4>212</vt:i4>
      </vt:variant>
      <vt:variant>
        <vt:i4>0</vt:i4>
      </vt:variant>
      <vt:variant>
        <vt:i4>5</vt:i4>
      </vt:variant>
      <vt:variant>
        <vt:lpwstr/>
      </vt:variant>
      <vt:variant>
        <vt:lpwstr>_Toc111272592</vt:lpwstr>
      </vt:variant>
      <vt:variant>
        <vt:i4>2031666</vt:i4>
      </vt:variant>
      <vt:variant>
        <vt:i4>206</vt:i4>
      </vt:variant>
      <vt:variant>
        <vt:i4>0</vt:i4>
      </vt:variant>
      <vt:variant>
        <vt:i4>5</vt:i4>
      </vt:variant>
      <vt:variant>
        <vt:lpwstr/>
      </vt:variant>
      <vt:variant>
        <vt:lpwstr>_Toc111272591</vt:lpwstr>
      </vt:variant>
      <vt:variant>
        <vt:i4>2031666</vt:i4>
      </vt:variant>
      <vt:variant>
        <vt:i4>200</vt:i4>
      </vt:variant>
      <vt:variant>
        <vt:i4>0</vt:i4>
      </vt:variant>
      <vt:variant>
        <vt:i4>5</vt:i4>
      </vt:variant>
      <vt:variant>
        <vt:lpwstr/>
      </vt:variant>
      <vt:variant>
        <vt:lpwstr>_Toc111272590</vt:lpwstr>
      </vt:variant>
      <vt:variant>
        <vt:i4>1966130</vt:i4>
      </vt:variant>
      <vt:variant>
        <vt:i4>194</vt:i4>
      </vt:variant>
      <vt:variant>
        <vt:i4>0</vt:i4>
      </vt:variant>
      <vt:variant>
        <vt:i4>5</vt:i4>
      </vt:variant>
      <vt:variant>
        <vt:lpwstr/>
      </vt:variant>
      <vt:variant>
        <vt:lpwstr>_Toc111272589</vt:lpwstr>
      </vt:variant>
      <vt:variant>
        <vt:i4>1966130</vt:i4>
      </vt:variant>
      <vt:variant>
        <vt:i4>188</vt:i4>
      </vt:variant>
      <vt:variant>
        <vt:i4>0</vt:i4>
      </vt:variant>
      <vt:variant>
        <vt:i4>5</vt:i4>
      </vt:variant>
      <vt:variant>
        <vt:lpwstr/>
      </vt:variant>
      <vt:variant>
        <vt:lpwstr>_Toc111272588</vt:lpwstr>
      </vt:variant>
      <vt:variant>
        <vt:i4>1966130</vt:i4>
      </vt:variant>
      <vt:variant>
        <vt:i4>182</vt:i4>
      </vt:variant>
      <vt:variant>
        <vt:i4>0</vt:i4>
      </vt:variant>
      <vt:variant>
        <vt:i4>5</vt:i4>
      </vt:variant>
      <vt:variant>
        <vt:lpwstr/>
      </vt:variant>
      <vt:variant>
        <vt:lpwstr>_Toc111272587</vt:lpwstr>
      </vt:variant>
      <vt:variant>
        <vt:i4>1966130</vt:i4>
      </vt:variant>
      <vt:variant>
        <vt:i4>176</vt:i4>
      </vt:variant>
      <vt:variant>
        <vt:i4>0</vt:i4>
      </vt:variant>
      <vt:variant>
        <vt:i4>5</vt:i4>
      </vt:variant>
      <vt:variant>
        <vt:lpwstr/>
      </vt:variant>
      <vt:variant>
        <vt:lpwstr>_Toc111272586</vt:lpwstr>
      </vt:variant>
      <vt:variant>
        <vt:i4>1966130</vt:i4>
      </vt:variant>
      <vt:variant>
        <vt:i4>170</vt:i4>
      </vt:variant>
      <vt:variant>
        <vt:i4>0</vt:i4>
      </vt:variant>
      <vt:variant>
        <vt:i4>5</vt:i4>
      </vt:variant>
      <vt:variant>
        <vt:lpwstr/>
      </vt:variant>
      <vt:variant>
        <vt:lpwstr>_Toc111272585</vt:lpwstr>
      </vt:variant>
      <vt:variant>
        <vt:i4>1966130</vt:i4>
      </vt:variant>
      <vt:variant>
        <vt:i4>164</vt:i4>
      </vt:variant>
      <vt:variant>
        <vt:i4>0</vt:i4>
      </vt:variant>
      <vt:variant>
        <vt:i4>5</vt:i4>
      </vt:variant>
      <vt:variant>
        <vt:lpwstr/>
      </vt:variant>
      <vt:variant>
        <vt:lpwstr>_Toc111272584</vt:lpwstr>
      </vt:variant>
      <vt:variant>
        <vt:i4>1966130</vt:i4>
      </vt:variant>
      <vt:variant>
        <vt:i4>158</vt:i4>
      </vt:variant>
      <vt:variant>
        <vt:i4>0</vt:i4>
      </vt:variant>
      <vt:variant>
        <vt:i4>5</vt:i4>
      </vt:variant>
      <vt:variant>
        <vt:lpwstr/>
      </vt:variant>
      <vt:variant>
        <vt:lpwstr>_Toc111272583</vt:lpwstr>
      </vt:variant>
      <vt:variant>
        <vt:i4>1966130</vt:i4>
      </vt:variant>
      <vt:variant>
        <vt:i4>152</vt:i4>
      </vt:variant>
      <vt:variant>
        <vt:i4>0</vt:i4>
      </vt:variant>
      <vt:variant>
        <vt:i4>5</vt:i4>
      </vt:variant>
      <vt:variant>
        <vt:lpwstr/>
      </vt:variant>
      <vt:variant>
        <vt:lpwstr>_Toc111272582</vt:lpwstr>
      </vt:variant>
      <vt:variant>
        <vt:i4>1966130</vt:i4>
      </vt:variant>
      <vt:variant>
        <vt:i4>146</vt:i4>
      </vt:variant>
      <vt:variant>
        <vt:i4>0</vt:i4>
      </vt:variant>
      <vt:variant>
        <vt:i4>5</vt:i4>
      </vt:variant>
      <vt:variant>
        <vt:lpwstr/>
      </vt:variant>
      <vt:variant>
        <vt:lpwstr>_Toc111272581</vt:lpwstr>
      </vt:variant>
      <vt:variant>
        <vt:i4>1966130</vt:i4>
      </vt:variant>
      <vt:variant>
        <vt:i4>140</vt:i4>
      </vt:variant>
      <vt:variant>
        <vt:i4>0</vt:i4>
      </vt:variant>
      <vt:variant>
        <vt:i4>5</vt:i4>
      </vt:variant>
      <vt:variant>
        <vt:lpwstr/>
      </vt:variant>
      <vt:variant>
        <vt:lpwstr>_Toc111272580</vt:lpwstr>
      </vt:variant>
      <vt:variant>
        <vt:i4>1114162</vt:i4>
      </vt:variant>
      <vt:variant>
        <vt:i4>134</vt:i4>
      </vt:variant>
      <vt:variant>
        <vt:i4>0</vt:i4>
      </vt:variant>
      <vt:variant>
        <vt:i4>5</vt:i4>
      </vt:variant>
      <vt:variant>
        <vt:lpwstr/>
      </vt:variant>
      <vt:variant>
        <vt:lpwstr>_Toc111272579</vt:lpwstr>
      </vt:variant>
      <vt:variant>
        <vt:i4>1114162</vt:i4>
      </vt:variant>
      <vt:variant>
        <vt:i4>128</vt:i4>
      </vt:variant>
      <vt:variant>
        <vt:i4>0</vt:i4>
      </vt:variant>
      <vt:variant>
        <vt:i4>5</vt:i4>
      </vt:variant>
      <vt:variant>
        <vt:lpwstr/>
      </vt:variant>
      <vt:variant>
        <vt:lpwstr>_Toc111272578</vt:lpwstr>
      </vt:variant>
      <vt:variant>
        <vt:i4>1114162</vt:i4>
      </vt:variant>
      <vt:variant>
        <vt:i4>122</vt:i4>
      </vt:variant>
      <vt:variant>
        <vt:i4>0</vt:i4>
      </vt:variant>
      <vt:variant>
        <vt:i4>5</vt:i4>
      </vt:variant>
      <vt:variant>
        <vt:lpwstr/>
      </vt:variant>
      <vt:variant>
        <vt:lpwstr>_Toc111272577</vt:lpwstr>
      </vt:variant>
      <vt:variant>
        <vt:i4>1114162</vt:i4>
      </vt:variant>
      <vt:variant>
        <vt:i4>116</vt:i4>
      </vt:variant>
      <vt:variant>
        <vt:i4>0</vt:i4>
      </vt:variant>
      <vt:variant>
        <vt:i4>5</vt:i4>
      </vt:variant>
      <vt:variant>
        <vt:lpwstr/>
      </vt:variant>
      <vt:variant>
        <vt:lpwstr>_Toc111272576</vt:lpwstr>
      </vt:variant>
      <vt:variant>
        <vt:i4>1114162</vt:i4>
      </vt:variant>
      <vt:variant>
        <vt:i4>110</vt:i4>
      </vt:variant>
      <vt:variant>
        <vt:i4>0</vt:i4>
      </vt:variant>
      <vt:variant>
        <vt:i4>5</vt:i4>
      </vt:variant>
      <vt:variant>
        <vt:lpwstr/>
      </vt:variant>
      <vt:variant>
        <vt:lpwstr>_Toc111272575</vt:lpwstr>
      </vt:variant>
      <vt:variant>
        <vt:i4>1114162</vt:i4>
      </vt:variant>
      <vt:variant>
        <vt:i4>104</vt:i4>
      </vt:variant>
      <vt:variant>
        <vt:i4>0</vt:i4>
      </vt:variant>
      <vt:variant>
        <vt:i4>5</vt:i4>
      </vt:variant>
      <vt:variant>
        <vt:lpwstr/>
      </vt:variant>
      <vt:variant>
        <vt:lpwstr>_Toc111272574</vt:lpwstr>
      </vt:variant>
      <vt:variant>
        <vt:i4>1114162</vt:i4>
      </vt:variant>
      <vt:variant>
        <vt:i4>98</vt:i4>
      </vt:variant>
      <vt:variant>
        <vt:i4>0</vt:i4>
      </vt:variant>
      <vt:variant>
        <vt:i4>5</vt:i4>
      </vt:variant>
      <vt:variant>
        <vt:lpwstr/>
      </vt:variant>
      <vt:variant>
        <vt:lpwstr>_Toc111272573</vt:lpwstr>
      </vt:variant>
      <vt:variant>
        <vt:i4>1114162</vt:i4>
      </vt:variant>
      <vt:variant>
        <vt:i4>92</vt:i4>
      </vt:variant>
      <vt:variant>
        <vt:i4>0</vt:i4>
      </vt:variant>
      <vt:variant>
        <vt:i4>5</vt:i4>
      </vt:variant>
      <vt:variant>
        <vt:lpwstr/>
      </vt:variant>
      <vt:variant>
        <vt:lpwstr>_Toc111272572</vt:lpwstr>
      </vt:variant>
      <vt:variant>
        <vt:i4>1114162</vt:i4>
      </vt:variant>
      <vt:variant>
        <vt:i4>86</vt:i4>
      </vt:variant>
      <vt:variant>
        <vt:i4>0</vt:i4>
      </vt:variant>
      <vt:variant>
        <vt:i4>5</vt:i4>
      </vt:variant>
      <vt:variant>
        <vt:lpwstr/>
      </vt:variant>
      <vt:variant>
        <vt:lpwstr>_Toc111272571</vt:lpwstr>
      </vt:variant>
      <vt:variant>
        <vt:i4>1114162</vt:i4>
      </vt:variant>
      <vt:variant>
        <vt:i4>80</vt:i4>
      </vt:variant>
      <vt:variant>
        <vt:i4>0</vt:i4>
      </vt:variant>
      <vt:variant>
        <vt:i4>5</vt:i4>
      </vt:variant>
      <vt:variant>
        <vt:lpwstr/>
      </vt:variant>
      <vt:variant>
        <vt:lpwstr>_Toc111272570</vt:lpwstr>
      </vt:variant>
      <vt:variant>
        <vt:i4>1048626</vt:i4>
      </vt:variant>
      <vt:variant>
        <vt:i4>74</vt:i4>
      </vt:variant>
      <vt:variant>
        <vt:i4>0</vt:i4>
      </vt:variant>
      <vt:variant>
        <vt:i4>5</vt:i4>
      </vt:variant>
      <vt:variant>
        <vt:lpwstr/>
      </vt:variant>
      <vt:variant>
        <vt:lpwstr>_Toc111272569</vt:lpwstr>
      </vt:variant>
      <vt:variant>
        <vt:i4>1048626</vt:i4>
      </vt:variant>
      <vt:variant>
        <vt:i4>68</vt:i4>
      </vt:variant>
      <vt:variant>
        <vt:i4>0</vt:i4>
      </vt:variant>
      <vt:variant>
        <vt:i4>5</vt:i4>
      </vt:variant>
      <vt:variant>
        <vt:lpwstr/>
      </vt:variant>
      <vt:variant>
        <vt:lpwstr>_Toc111272568</vt:lpwstr>
      </vt:variant>
      <vt:variant>
        <vt:i4>1048626</vt:i4>
      </vt:variant>
      <vt:variant>
        <vt:i4>62</vt:i4>
      </vt:variant>
      <vt:variant>
        <vt:i4>0</vt:i4>
      </vt:variant>
      <vt:variant>
        <vt:i4>5</vt:i4>
      </vt:variant>
      <vt:variant>
        <vt:lpwstr/>
      </vt:variant>
      <vt:variant>
        <vt:lpwstr>_Toc111272567</vt:lpwstr>
      </vt:variant>
      <vt:variant>
        <vt:i4>1048626</vt:i4>
      </vt:variant>
      <vt:variant>
        <vt:i4>56</vt:i4>
      </vt:variant>
      <vt:variant>
        <vt:i4>0</vt:i4>
      </vt:variant>
      <vt:variant>
        <vt:i4>5</vt:i4>
      </vt:variant>
      <vt:variant>
        <vt:lpwstr/>
      </vt:variant>
      <vt:variant>
        <vt:lpwstr>_Toc111272566</vt:lpwstr>
      </vt:variant>
      <vt:variant>
        <vt:i4>1048626</vt:i4>
      </vt:variant>
      <vt:variant>
        <vt:i4>50</vt:i4>
      </vt:variant>
      <vt:variant>
        <vt:i4>0</vt:i4>
      </vt:variant>
      <vt:variant>
        <vt:i4>5</vt:i4>
      </vt:variant>
      <vt:variant>
        <vt:lpwstr/>
      </vt:variant>
      <vt:variant>
        <vt:lpwstr>_Toc111272565</vt:lpwstr>
      </vt:variant>
      <vt:variant>
        <vt:i4>1048626</vt:i4>
      </vt:variant>
      <vt:variant>
        <vt:i4>44</vt:i4>
      </vt:variant>
      <vt:variant>
        <vt:i4>0</vt:i4>
      </vt:variant>
      <vt:variant>
        <vt:i4>5</vt:i4>
      </vt:variant>
      <vt:variant>
        <vt:lpwstr/>
      </vt:variant>
      <vt:variant>
        <vt:lpwstr>_Toc111272564</vt:lpwstr>
      </vt:variant>
      <vt:variant>
        <vt:i4>1048626</vt:i4>
      </vt:variant>
      <vt:variant>
        <vt:i4>38</vt:i4>
      </vt:variant>
      <vt:variant>
        <vt:i4>0</vt:i4>
      </vt:variant>
      <vt:variant>
        <vt:i4>5</vt:i4>
      </vt:variant>
      <vt:variant>
        <vt:lpwstr/>
      </vt:variant>
      <vt:variant>
        <vt:lpwstr>_Toc111272563</vt:lpwstr>
      </vt:variant>
      <vt:variant>
        <vt:i4>1048626</vt:i4>
      </vt:variant>
      <vt:variant>
        <vt:i4>32</vt:i4>
      </vt:variant>
      <vt:variant>
        <vt:i4>0</vt:i4>
      </vt:variant>
      <vt:variant>
        <vt:i4>5</vt:i4>
      </vt:variant>
      <vt:variant>
        <vt:lpwstr/>
      </vt:variant>
      <vt:variant>
        <vt:lpwstr>_Toc111272562</vt:lpwstr>
      </vt:variant>
      <vt:variant>
        <vt:i4>1048626</vt:i4>
      </vt:variant>
      <vt:variant>
        <vt:i4>26</vt:i4>
      </vt:variant>
      <vt:variant>
        <vt:i4>0</vt:i4>
      </vt:variant>
      <vt:variant>
        <vt:i4>5</vt:i4>
      </vt:variant>
      <vt:variant>
        <vt:lpwstr/>
      </vt:variant>
      <vt:variant>
        <vt:lpwstr>_Toc111272561</vt:lpwstr>
      </vt:variant>
      <vt:variant>
        <vt:i4>1048626</vt:i4>
      </vt:variant>
      <vt:variant>
        <vt:i4>20</vt:i4>
      </vt:variant>
      <vt:variant>
        <vt:i4>0</vt:i4>
      </vt:variant>
      <vt:variant>
        <vt:i4>5</vt:i4>
      </vt:variant>
      <vt:variant>
        <vt:lpwstr/>
      </vt:variant>
      <vt:variant>
        <vt:lpwstr>_Toc111272560</vt:lpwstr>
      </vt:variant>
      <vt:variant>
        <vt:i4>1245234</vt:i4>
      </vt:variant>
      <vt:variant>
        <vt:i4>14</vt:i4>
      </vt:variant>
      <vt:variant>
        <vt:i4>0</vt:i4>
      </vt:variant>
      <vt:variant>
        <vt:i4>5</vt:i4>
      </vt:variant>
      <vt:variant>
        <vt:lpwstr/>
      </vt:variant>
      <vt:variant>
        <vt:lpwstr>_Toc111272559</vt:lpwstr>
      </vt:variant>
      <vt:variant>
        <vt:i4>1245234</vt:i4>
      </vt:variant>
      <vt:variant>
        <vt:i4>8</vt:i4>
      </vt:variant>
      <vt:variant>
        <vt:i4>0</vt:i4>
      </vt:variant>
      <vt:variant>
        <vt:i4>5</vt:i4>
      </vt:variant>
      <vt:variant>
        <vt:lpwstr/>
      </vt:variant>
      <vt:variant>
        <vt:lpwstr>_Toc111272558</vt:lpwstr>
      </vt:variant>
      <vt:variant>
        <vt:i4>1245234</vt:i4>
      </vt:variant>
      <vt:variant>
        <vt:i4>2</vt:i4>
      </vt:variant>
      <vt:variant>
        <vt:i4>0</vt:i4>
      </vt:variant>
      <vt:variant>
        <vt:i4>5</vt:i4>
      </vt:variant>
      <vt:variant>
        <vt:lpwstr/>
      </vt:variant>
      <vt:variant>
        <vt:lpwstr>_Toc111272557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2011-02-24T09:18:00Z</dcterms:created>
  <dcterms:modified xsi:type="dcterms:W3CDTF">2011-12-09T15:30:00Z</dcterms:modified>
</cp:coreProperties>
</file>