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C3" w:rsidRPr="003F2EA4" w:rsidRDefault="009F61C3" w:rsidP="009F61C3">
      <w:pPr>
        <w:jc w:val="both"/>
        <w:rPr>
          <w:rFonts w:asciiTheme="majorBidi" w:hAnsiTheme="majorBidi" w:cstheme="majorBidi"/>
          <w:sz w:val="24"/>
          <w:szCs w:val="24"/>
        </w:rPr>
      </w:pPr>
      <w:r w:rsidRPr="003F2EA4">
        <w:rPr>
          <w:rFonts w:asciiTheme="majorBidi" w:hAnsiTheme="majorBidi" w:cstheme="majorBidi"/>
          <w:sz w:val="24"/>
          <w:szCs w:val="24"/>
        </w:rPr>
        <w:t>Universidad Central de Venezuela</w:t>
      </w:r>
    </w:p>
    <w:p w:rsidR="009F61C3" w:rsidRPr="003F2EA4" w:rsidRDefault="009F61C3" w:rsidP="003F2EA4">
      <w:pPr>
        <w:jc w:val="both"/>
        <w:rPr>
          <w:rFonts w:asciiTheme="majorBidi" w:hAnsiTheme="majorBidi" w:cstheme="majorBidi"/>
          <w:sz w:val="24"/>
          <w:szCs w:val="24"/>
        </w:rPr>
      </w:pPr>
      <w:r w:rsidRPr="003F2EA4">
        <w:rPr>
          <w:rFonts w:asciiTheme="majorBidi" w:hAnsiTheme="majorBidi" w:cstheme="majorBidi"/>
          <w:sz w:val="24"/>
          <w:szCs w:val="24"/>
        </w:rPr>
        <w:t>Faculta</w:t>
      </w:r>
      <w:r w:rsidR="003F2EA4" w:rsidRPr="003F2EA4">
        <w:rPr>
          <w:rFonts w:asciiTheme="majorBidi" w:hAnsiTheme="majorBidi" w:cstheme="majorBidi"/>
          <w:sz w:val="24"/>
          <w:szCs w:val="24"/>
        </w:rPr>
        <w:t xml:space="preserve">d de Ciencias, </w:t>
      </w:r>
      <w:r w:rsidRPr="003F2EA4">
        <w:rPr>
          <w:rFonts w:asciiTheme="majorBidi" w:hAnsiTheme="majorBidi" w:cstheme="majorBidi"/>
          <w:sz w:val="24"/>
          <w:szCs w:val="24"/>
        </w:rPr>
        <w:t>Escuela de Computación</w:t>
      </w:r>
      <w:r w:rsidR="003F2EA4" w:rsidRPr="003F2EA4">
        <w:rPr>
          <w:rFonts w:asciiTheme="majorBidi" w:hAnsiTheme="majorBidi" w:cstheme="majorBidi"/>
          <w:sz w:val="24"/>
          <w:szCs w:val="24"/>
        </w:rPr>
        <w:t xml:space="preserve">, </w:t>
      </w:r>
      <w:r w:rsidRPr="003F2EA4">
        <w:rPr>
          <w:rFonts w:asciiTheme="majorBidi" w:hAnsiTheme="majorBidi" w:cstheme="majorBidi"/>
          <w:sz w:val="24"/>
          <w:szCs w:val="24"/>
        </w:rPr>
        <w:t>Lab</w:t>
      </w:r>
      <w:r w:rsidR="003F2EA4">
        <w:rPr>
          <w:rFonts w:asciiTheme="majorBidi" w:hAnsiTheme="majorBidi" w:cstheme="majorBidi"/>
          <w:sz w:val="24"/>
          <w:szCs w:val="24"/>
        </w:rPr>
        <w:t>oratorio</w:t>
      </w:r>
      <w:r w:rsidRPr="003F2EA4">
        <w:rPr>
          <w:rFonts w:asciiTheme="majorBidi" w:hAnsiTheme="majorBidi" w:cstheme="majorBidi"/>
          <w:sz w:val="24"/>
          <w:szCs w:val="24"/>
        </w:rPr>
        <w:t xml:space="preserve"> IoT</w:t>
      </w:r>
    </w:p>
    <w:p w:rsidR="009F61C3" w:rsidRPr="003F2EA4" w:rsidRDefault="009F61C3" w:rsidP="00357126">
      <w:pPr>
        <w:jc w:val="both"/>
        <w:rPr>
          <w:rFonts w:asciiTheme="majorBidi" w:hAnsiTheme="majorBidi" w:cstheme="majorBidi"/>
          <w:sz w:val="24"/>
          <w:szCs w:val="24"/>
        </w:rPr>
      </w:pPr>
      <w:r w:rsidRPr="003F2EA4">
        <w:rPr>
          <w:rFonts w:asciiTheme="majorBidi" w:hAnsiTheme="majorBidi" w:cstheme="majorBidi"/>
          <w:sz w:val="24"/>
          <w:szCs w:val="24"/>
        </w:rPr>
        <w:t xml:space="preserve">Profesor: </w:t>
      </w:r>
      <w:r w:rsidRPr="003F2EA4">
        <w:rPr>
          <w:rFonts w:asciiTheme="majorBidi" w:hAnsiTheme="majorBidi" w:cstheme="majorBidi"/>
          <w:sz w:val="24"/>
          <w:szCs w:val="24"/>
        </w:rPr>
        <w:t>Antonio Russ</w:t>
      </w:r>
      <w:r w:rsidR="00357126">
        <w:rPr>
          <w:rFonts w:asciiTheme="majorBidi" w:hAnsiTheme="majorBidi" w:cstheme="majorBidi"/>
          <w:sz w:val="24"/>
          <w:szCs w:val="24"/>
        </w:rPr>
        <w:t>on</w:t>
      </w:r>
      <w:r w:rsidRPr="003F2EA4">
        <w:rPr>
          <w:rFonts w:asciiTheme="majorBidi" w:hAnsiTheme="majorBidi" w:cstheme="majorBidi"/>
          <w:sz w:val="24"/>
          <w:szCs w:val="24"/>
        </w:rPr>
        <w:t>iel</w:t>
      </w:r>
      <w:r w:rsidR="00357126">
        <w:rPr>
          <w:rFonts w:asciiTheme="majorBidi" w:hAnsiTheme="majorBidi" w:cstheme="majorBidi"/>
          <w:sz w:val="24"/>
          <w:szCs w:val="24"/>
        </w:rPr>
        <w:t>l</w:t>
      </w:r>
      <w:r w:rsidRPr="003F2EA4">
        <w:rPr>
          <w:rFonts w:asciiTheme="majorBidi" w:hAnsiTheme="majorBidi" w:cstheme="majorBidi"/>
          <w:sz w:val="24"/>
          <w:szCs w:val="24"/>
        </w:rPr>
        <w:t>o</w:t>
      </w:r>
    </w:p>
    <w:p w:rsidR="009F61C3" w:rsidRPr="003F2EA4" w:rsidRDefault="009F61C3" w:rsidP="003F2EA4">
      <w:pPr>
        <w:jc w:val="both"/>
        <w:rPr>
          <w:rFonts w:asciiTheme="majorBidi" w:hAnsiTheme="majorBidi" w:cstheme="majorBidi"/>
          <w:sz w:val="24"/>
          <w:szCs w:val="24"/>
        </w:rPr>
      </w:pPr>
      <w:r w:rsidRPr="003F2EA4">
        <w:rPr>
          <w:rFonts w:asciiTheme="majorBidi" w:hAnsiTheme="majorBidi" w:cstheme="majorBidi"/>
          <w:sz w:val="24"/>
          <w:szCs w:val="24"/>
        </w:rPr>
        <w:t xml:space="preserve">Estudiante: David Bou </w:t>
      </w:r>
      <w:bookmarkStart w:id="0" w:name="_GoBack"/>
      <w:bookmarkEnd w:id="0"/>
    </w:p>
    <w:p w:rsidR="003F2EA4" w:rsidRPr="00357126" w:rsidRDefault="003F2EA4" w:rsidP="003F2EA4">
      <w:pPr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:rsidR="003F2EA4" w:rsidRPr="003F2EA4" w:rsidRDefault="003F2EA4" w:rsidP="003F2EA4">
      <w:pPr>
        <w:ind w:left="1416" w:firstLine="708"/>
        <w:jc w:val="both"/>
        <w:rPr>
          <w:rFonts w:asciiTheme="majorBidi" w:hAnsiTheme="majorBidi" w:cstheme="majorBidi"/>
          <w:sz w:val="40"/>
          <w:szCs w:val="40"/>
          <w:lang w:bidi="he-IL"/>
        </w:rPr>
      </w:pPr>
      <w:r w:rsidRPr="003F2EA4">
        <w:rPr>
          <w:rFonts w:asciiTheme="majorBidi" w:hAnsiTheme="majorBidi" w:cstheme="majorBidi"/>
          <w:sz w:val="40"/>
          <w:szCs w:val="40"/>
          <w:lang w:bidi="he-IL"/>
        </w:rPr>
        <w:t>Módulo</w:t>
      </w:r>
      <w:r w:rsidRPr="003F2EA4">
        <w:rPr>
          <w:rFonts w:asciiTheme="majorBidi" w:hAnsiTheme="majorBidi" w:cstheme="majorBidi"/>
          <w:sz w:val="40"/>
          <w:szCs w:val="40"/>
          <w:lang w:bidi="he-IL"/>
        </w:rPr>
        <w:t xml:space="preserve"> GSM SIM800L</w:t>
      </w:r>
    </w:p>
    <w:p w:rsidR="003F2EA4" w:rsidRPr="003F2EA4" w:rsidRDefault="003F2EA4" w:rsidP="003F2EA4">
      <w:pPr>
        <w:jc w:val="both"/>
      </w:pPr>
    </w:p>
    <w:p w:rsidR="007330FF" w:rsidRPr="009F61C3" w:rsidRDefault="003F2EA4" w:rsidP="009F61C3">
      <w:pPr>
        <w:jc w:val="both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sz w:val="40"/>
          <w:szCs w:val="40"/>
          <w:lang w:bidi="he-IL"/>
        </w:rPr>
        <w:t>1</w:t>
      </w:r>
      <w:r>
        <w:rPr>
          <w:rFonts w:asciiTheme="majorBidi" w:hAnsiTheme="majorBidi" w:cstheme="majorBidi"/>
          <w:sz w:val="40"/>
          <w:szCs w:val="40"/>
          <w:lang w:bidi="he-IL"/>
        </w:rPr>
        <w:tab/>
      </w:r>
      <w:r w:rsidR="007330FF" w:rsidRPr="009F61C3">
        <w:rPr>
          <w:rFonts w:asciiTheme="majorBidi" w:hAnsiTheme="majorBidi" w:cstheme="majorBidi"/>
          <w:sz w:val="40"/>
          <w:szCs w:val="40"/>
          <w:lang w:bidi="he-IL"/>
        </w:rPr>
        <w:t xml:space="preserve">Marco </w:t>
      </w:r>
      <w:r w:rsidR="009F61C3" w:rsidRPr="009F61C3">
        <w:rPr>
          <w:rFonts w:asciiTheme="majorBidi" w:hAnsiTheme="majorBidi" w:cstheme="majorBidi"/>
          <w:sz w:val="40"/>
          <w:szCs w:val="40"/>
          <w:lang w:bidi="he-IL"/>
        </w:rPr>
        <w:t>teórico</w:t>
      </w:r>
    </w:p>
    <w:p w:rsidR="00504612" w:rsidRPr="009F61C3" w:rsidRDefault="00504612" w:rsidP="009F61C3">
      <w:pPr>
        <w:jc w:val="both"/>
        <w:rPr>
          <w:rFonts w:asciiTheme="majorBidi" w:hAnsiTheme="majorBidi" w:cstheme="majorBidi"/>
          <w:sz w:val="24"/>
          <w:szCs w:val="24"/>
        </w:rPr>
      </w:pPr>
      <w:r w:rsidRPr="009F61C3">
        <w:rPr>
          <w:rFonts w:asciiTheme="majorBidi" w:hAnsiTheme="majorBidi" w:cstheme="majorBidi"/>
          <w:sz w:val="24"/>
          <w:szCs w:val="24"/>
        </w:rPr>
        <w:t xml:space="preserve">El </w:t>
      </w:r>
      <w:r w:rsidR="007330FF" w:rsidRPr="009F61C3">
        <w:rPr>
          <w:rFonts w:asciiTheme="majorBidi" w:hAnsiTheme="majorBidi" w:cstheme="majorBidi"/>
          <w:sz w:val="24"/>
          <w:szCs w:val="24"/>
        </w:rPr>
        <w:t>Modulo GSM SIM800</w:t>
      </w:r>
      <w:r w:rsidR="003F2EA4">
        <w:rPr>
          <w:rFonts w:asciiTheme="majorBidi" w:hAnsiTheme="majorBidi" w:cstheme="majorBidi"/>
          <w:sz w:val="24"/>
          <w:szCs w:val="24"/>
        </w:rPr>
        <w:t xml:space="preserve"> </w:t>
      </w:r>
      <w:r w:rsidRPr="009F61C3">
        <w:rPr>
          <w:rFonts w:asciiTheme="majorBidi" w:hAnsiTheme="majorBidi" w:cstheme="majorBidi"/>
          <w:sz w:val="24"/>
          <w:szCs w:val="24"/>
        </w:rPr>
        <w:t xml:space="preserve">permite </w:t>
      </w:r>
      <w:r w:rsidR="009F61C3" w:rsidRPr="009F61C3">
        <w:rPr>
          <w:rFonts w:asciiTheme="majorBidi" w:hAnsiTheme="majorBidi" w:cstheme="majorBidi"/>
          <w:sz w:val="24"/>
          <w:szCs w:val="24"/>
        </w:rPr>
        <w:t>conectarse</w:t>
      </w:r>
      <w:r w:rsidR="007330FF" w:rsidRPr="009F61C3">
        <w:rPr>
          <w:rFonts w:asciiTheme="majorBidi" w:hAnsiTheme="majorBidi" w:cstheme="majorBidi"/>
          <w:sz w:val="24"/>
          <w:szCs w:val="24"/>
        </w:rPr>
        <w:t xml:space="preserve"> a redes 2G, hacer y recibir llamadas al igual que </w:t>
      </w:r>
      <w:r w:rsidR="009F61C3" w:rsidRPr="009F61C3">
        <w:rPr>
          <w:rFonts w:asciiTheme="majorBidi" w:hAnsiTheme="majorBidi" w:cstheme="majorBidi"/>
          <w:sz w:val="24"/>
          <w:szCs w:val="24"/>
        </w:rPr>
        <w:t>conectarse</w:t>
      </w:r>
      <w:r w:rsidR="007330FF" w:rsidRPr="009F61C3">
        <w:rPr>
          <w:rFonts w:asciiTheme="majorBidi" w:hAnsiTheme="majorBidi" w:cstheme="majorBidi"/>
          <w:sz w:val="24"/>
          <w:szCs w:val="24"/>
        </w:rPr>
        <w:t xml:space="preserve"> a datos a una velocidad de 2G.</w:t>
      </w:r>
    </w:p>
    <w:p w:rsidR="00504612" w:rsidRPr="009F61C3" w:rsidRDefault="009F61C3" w:rsidP="009F61C3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8"/>
          <w:szCs w:val="28"/>
          <w:lang w:eastAsia="es-VE" w:bidi="he-IL"/>
        </w:rPr>
        <w:t>Características: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Voltaje de Operación: 3.4V ~ 4.4V DC.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Consumo de corriente (max): 500 mA.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Consumo de corriente (sleep): 0.7 mA.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Interfaz: Serial UART para enviarle comandos.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Quad-band 850/900/1800/1900MHz – se conectan a cualquier red mundial GSM con cualquier SIM 2G.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Trabaja solo con tecnología 2G (GPRS).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Hacer y recibir llamadas de voz usando un auricular o un altavoz de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externo + micrófono electret.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Enviar y recibir mensajes SMS.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Enviar y recibir datos GPRS (TCP/IP, http, etc).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val="en-US" w:eastAsia="es-VE" w:bidi="he-IL"/>
        </w:rPr>
        <w:t xml:space="preserve">Receptor FM.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val="en-US" w:eastAsia="es-VE" w:bidi="he-IL"/>
        </w:rPr>
        <w:t xml:space="preserve">Controlado por Comandos </w:t>
      </w:r>
      <w:proofErr w:type="gramStart"/>
      <w:r w:rsidRPr="009F61C3">
        <w:rPr>
          <w:rFonts w:asciiTheme="majorBidi" w:eastAsia="Times New Roman" w:hAnsiTheme="majorBidi" w:cstheme="majorBidi"/>
          <w:sz w:val="24"/>
          <w:szCs w:val="24"/>
          <w:lang w:val="en-US" w:eastAsia="es-VE" w:bidi="he-IL"/>
        </w:rPr>
        <w:t>AT</w:t>
      </w:r>
      <w:proofErr w:type="gramEnd"/>
      <w:r w:rsidRPr="009F61C3">
        <w:rPr>
          <w:rFonts w:asciiTheme="majorBidi" w:eastAsia="Times New Roman" w:hAnsiTheme="majorBidi" w:cstheme="majorBidi"/>
          <w:sz w:val="24"/>
          <w:szCs w:val="24"/>
          <w:lang w:val="en-US" w:eastAsia="es-VE" w:bidi="he-IL"/>
        </w:rPr>
        <w:t xml:space="preserve"> (3GPP TS 27.007, 27.005 y SIMCOM enhanced AT Commands) vis UART.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Interfaz de comandos AT con detección “automática” de velocidad de transmisión.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Soporta A-GPS (no incluye módulo).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Datos </w:t>
      </w:r>
      <w:r w:rsidR="009F61C3"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GPRS: Soporta</w:t>
      </w: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 Reloj en tiempo real (RTC).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Velocidad máxima de transmisión 85.6 Kbps.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Protocolo TCP/IP en chip.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 xml:space="preserve">Velocidades de transmisión serial desde 1200bps hasta 115200bps. </w:t>
      </w:r>
    </w:p>
    <w:p w:rsidR="00504612" w:rsidRPr="009F61C3" w:rsidRDefault="00504612" w:rsidP="009F61C3">
      <w:pPr>
        <w:pStyle w:val="Prrafodelista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  <w:lang w:eastAsia="es-VE" w:bidi="he-IL"/>
        </w:rPr>
      </w:pPr>
      <w:r w:rsidRPr="009F61C3">
        <w:rPr>
          <w:rFonts w:asciiTheme="majorBidi" w:eastAsia="Times New Roman" w:hAnsiTheme="majorBidi" w:cstheme="majorBidi"/>
          <w:sz w:val="24"/>
          <w:szCs w:val="24"/>
          <w:lang w:eastAsia="es-VE" w:bidi="he-IL"/>
        </w:rPr>
        <w:t>Tamaño de la SIM: Micro SIM.</w:t>
      </w:r>
    </w:p>
    <w:p w:rsidR="00504612" w:rsidRPr="009F61C3" w:rsidRDefault="00504612" w:rsidP="009F61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330FF" w:rsidRDefault="007330FF" w:rsidP="009F61C3">
      <w:pPr>
        <w:jc w:val="both"/>
        <w:rPr>
          <w:rFonts w:asciiTheme="majorBidi" w:hAnsiTheme="majorBidi" w:cstheme="majorBidi"/>
          <w:sz w:val="40"/>
          <w:szCs w:val="40"/>
          <w:lang w:bidi="he-IL"/>
        </w:rPr>
      </w:pPr>
      <w:r w:rsidRPr="009F61C3">
        <w:rPr>
          <w:rFonts w:asciiTheme="majorBidi" w:hAnsiTheme="majorBidi" w:cstheme="majorBidi"/>
          <w:sz w:val="40"/>
          <w:szCs w:val="40"/>
          <w:lang w:bidi="he-IL"/>
        </w:rPr>
        <w:lastRenderedPageBreak/>
        <w:t>2</w:t>
      </w:r>
      <w:r w:rsidR="009F61C3">
        <w:rPr>
          <w:rFonts w:asciiTheme="majorBidi" w:hAnsiTheme="majorBidi" w:cstheme="majorBidi"/>
          <w:sz w:val="40"/>
          <w:szCs w:val="40"/>
          <w:lang w:bidi="he-IL"/>
        </w:rPr>
        <w:tab/>
      </w:r>
      <w:r w:rsidRPr="009F61C3">
        <w:rPr>
          <w:rFonts w:asciiTheme="majorBidi" w:hAnsiTheme="majorBidi" w:cstheme="majorBidi"/>
          <w:sz w:val="40"/>
          <w:szCs w:val="40"/>
          <w:lang w:bidi="he-IL"/>
        </w:rPr>
        <w:t>Objetivos</w:t>
      </w:r>
    </w:p>
    <w:p w:rsidR="00385ABA" w:rsidRPr="009F61C3" w:rsidRDefault="009F61C3" w:rsidP="009F61C3">
      <w:pPr>
        <w:jc w:val="both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b/>
          <w:bCs/>
          <w:sz w:val="24"/>
          <w:szCs w:val="24"/>
          <w:lang w:bidi="he-IL"/>
        </w:rPr>
        <w:t>2.1 General</w:t>
      </w:r>
    </w:p>
    <w:p w:rsidR="00504612" w:rsidRPr="009F61C3" w:rsidRDefault="00385ABA" w:rsidP="009F61C3">
      <w:p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Ofrecer servicios aprovechando la comunicación provista por el </w:t>
      </w:r>
      <w:r w:rsidR="009F61C3" w:rsidRPr="009F61C3">
        <w:rPr>
          <w:rFonts w:asciiTheme="majorBidi" w:hAnsiTheme="majorBidi" w:cstheme="majorBidi"/>
          <w:sz w:val="24"/>
          <w:szCs w:val="24"/>
          <w:lang w:bidi="he-IL"/>
        </w:rPr>
        <w:t xml:space="preserve">módulo GSM SIM800L, 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>la capacidad de procesamiento de u</w:t>
      </w:r>
      <w:r w:rsidR="009F61C3" w:rsidRPr="009F61C3">
        <w:rPr>
          <w:rFonts w:asciiTheme="majorBidi" w:hAnsiTheme="majorBidi" w:cstheme="majorBidi"/>
          <w:sz w:val="24"/>
          <w:szCs w:val="24"/>
          <w:lang w:bidi="he-IL"/>
        </w:rPr>
        <w:t>n servidor, conectándolos a través de un arduino.</w:t>
      </w:r>
    </w:p>
    <w:p w:rsidR="00385ABA" w:rsidRPr="009F61C3" w:rsidRDefault="009F61C3" w:rsidP="009F61C3">
      <w:pPr>
        <w:jc w:val="both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b/>
          <w:bCs/>
          <w:sz w:val="24"/>
          <w:szCs w:val="24"/>
          <w:lang w:bidi="he-IL"/>
        </w:rPr>
        <w:t>2.2 Específicos</w:t>
      </w:r>
    </w:p>
    <w:p w:rsidR="00385ABA" w:rsidRPr="009F61C3" w:rsidRDefault="00385ABA" w:rsidP="009F61C3">
      <w:pPr>
        <w:pStyle w:val="Prrafodelista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>Establecer comunicación pc-arduino-SIM800L</w:t>
      </w:r>
    </w:p>
    <w:p w:rsidR="00385ABA" w:rsidRPr="009F61C3" w:rsidRDefault="00385ABA" w:rsidP="009F61C3">
      <w:pPr>
        <w:pStyle w:val="Prrafodelista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>Desarrollar script que corra en pc y se comunique con el SIM800L a través del arduino.</w:t>
      </w:r>
    </w:p>
    <w:p w:rsidR="009F61C3" w:rsidRDefault="009F61C3" w:rsidP="009F61C3">
      <w:pPr>
        <w:jc w:val="both"/>
        <w:rPr>
          <w:rFonts w:asciiTheme="majorBidi" w:hAnsiTheme="majorBidi" w:cstheme="majorBidi"/>
          <w:sz w:val="40"/>
          <w:szCs w:val="40"/>
          <w:lang w:bidi="he-IL"/>
        </w:rPr>
      </w:pPr>
    </w:p>
    <w:p w:rsidR="009F61C3" w:rsidRPr="009F61C3" w:rsidRDefault="009F61C3" w:rsidP="009F61C3">
      <w:pPr>
        <w:jc w:val="both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sz w:val="40"/>
          <w:szCs w:val="40"/>
          <w:lang w:bidi="he-IL"/>
        </w:rPr>
        <w:t>3</w:t>
      </w:r>
      <w:r>
        <w:rPr>
          <w:rFonts w:asciiTheme="majorBidi" w:hAnsiTheme="majorBidi" w:cstheme="majorBidi"/>
          <w:sz w:val="40"/>
          <w:szCs w:val="40"/>
          <w:lang w:bidi="he-IL"/>
        </w:rPr>
        <w:tab/>
      </w:r>
      <w:r w:rsidRPr="009F61C3">
        <w:rPr>
          <w:rFonts w:asciiTheme="majorBidi" w:hAnsiTheme="majorBidi" w:cstheme="majorBidi"/>
          <w:sz w:val="40"/>
          <w:szCs w:val="40"/>
          <w:lang w:bidi="he-IL"/>
        </w:rPr>
        <w:t>Desarrollo</w:t>
      </w:r>
      <w:r w:rsidR="007330FF" w:rsidRPr="009F61C3">
        <w:rPr>
          <w:rFonts w:asciiTheme="majorBidi" w:hAnsiTheme="majorBidi" w:cstheme="majorBidi"/>
          <w:sz w:val="40"/>
          <w:szCs w:val="40"/>
          <w:lang w:bidi="he-IL"/>
        </w:rPr>
        <w:t xml:space="preserve"> del Proyecto</w:t>
      </w:r>
    </w:p>
    <w:p w:rsidR="00385ABA" w:rsidRPr="009F61C3" w:rsidRDefault="00385ABA" w:rsidP="009F61C3">
      <w:pPr>
        <w:pStyle w:val="Prrafodelista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Configurar arduino como puente entre pc y </w:t>
      </w:r>
      <w:r w:rsidR="009F61C3" w:rsidRPr="009F61C3">
        <w:rPr>
          <w:rFonts w:asciiTheme="majorBidi" w:hAnsiTheme="majorBidi" w:cstheme="majorBidi"/>
          <w:sz w:val="24"/>
          <w:szCs w:val="24"/>
          <w:lang w:bidi="he-IL"/>
        </w:rPr>
        <w:t>módulo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 GSM </w:t>
      </w:r>
    </w:p>
    <w:p w:rsidR="00A45798" w:rsidRPr="009F61C3" w:rsidRDefault="00A45798" w:rsidP="009F61C3">
      <w:pPr>
        <w:pStyle w:val="Prrafodelista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Establecer comunicación con el </w:t>
      </w:r>
      <w:r w:rsidR="009F61C3" w:rsidRPr="009F61C3">
        <w:rPr>
          <w:rFonts w:asciiTheme="majorBidi" w:hAnsiTheme="majorBidi" w:cstheme="majorBidi"/>
          <w:sz w:val="24"/>
          <w:szCs w:val="24"/>
          <w:lang w:bidi="he-IL"/>
        </w:rPr>
        <w:t>módulo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 GSM a través de comandos AT</w:t>
      </w:r>
    </w:p>
    <w:p w:rsidR="00A45798" w:rsidRPr="009F61C3" w:rsidRDefault="00A45798" w:rsidP="00357126">
      <w:pPr>
        <w:pStyle w:val="Prrafodelista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Prueba de </w:t>
      </w:r>
      <w:r w:rsidR="009F61C3" w:rsidRPr="009F61C3">
        <w:rPr>
          <w:rFonts w:asciiTheme="majorBidi" w:hAnsiTheme="majorBidi" w:cstheme="majorBidi"/>
          <w:sz w:val="24"/>
          <w:szCs w:val="24"/>
          <w:lang w:bidi="he-IL"/>
        </w:rPr>
        <w:t>envío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 y recepción de mensajes a través </w:t>
      </w:r>
      <w:r w:rsidR="00357126">
        <w:rPr>
          <w:rFonts w:asciiTheme="majorBidi" w:hAnsiTheme="majorBidi" w:cstheme="majorBidi"/>
          <w:sz w:val="24"/>
          <w:szCs w:val="24"/>
          <w:lang w:bidi="he-IL"/>
        </w:rPr>
        <w:t>de script en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 arduino</w:t>
      </w:r>
    </w:p>
    <w:p w:rsidR="00A45798" w:rsidRPr="009F61C3" w:rsidRDefault="00A45798" w:rsidP="009F61C3">
      <w:pPr>
        <w:pStyle w:val="Prrafodelista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Prueba de 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comunicación con SIM800L, </w:t>
      </w:r>
      <w:r w:rsidR="009F61C3" w:rsidRPr="009F61C3">
        <w:rPr>
          <w:rFonts w:asciiTheme="majorBidi" w:hAnsiTheme="majorBidi" w:cstheme="majorBidi"/>
          <w:sz w:val="24"/>
          <w:szCs w:val="24"/>
          <w:lang w:bidi="he-IL"/>
        </w:rPr>
        <w:t>envió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 y recepción de mensajes a través 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>de un script que se ejecute en el PC</w:t>
      </w:r>
    </w:p>
    <w:p w:rsidR="00A45798" w:rsidRPr="009F61C3" w:rsidRDefault="00A45798" w:rsidP="009F61C3">
      <w:pPr>
        <w:pStyle w:val="Prrafodelista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Ofrecer servicio que permita conocer la conexión del servidor a partir de un mensaje </w:t>
      </w:r>
      <w:r w:rsidR="00FB6055" w:rsidRPr="009F61C3">
        <w:rPr>
          <w:rFonts w:asciiTheme="majorBidi" w:hAnsiTheme="majorBidi" w:cstheme="majorBidi"/>
          <w:sz w:val="24"/>
          <w:szCs w:val="24"/>
          <w:lang w:bidi="he-IL"/>
        </w:rPr>
        <w:t xml:space="preserve">proveniente del cliente 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>con la palabra internet.</w:t>
      </w:r>
    </w:p>
    <w:p w:rsidR="00A45798" w:rsidRPr="009F61C3" w:rsidRDefault="00A45798" w:rsidP="009F61C3">
      <w:pPr>
        <w:pStyle w:val="Prrafodelista"/>
        <w:numPr>
          <w:ilvl w:val="1"/>
          <w:numId w:val="5"/>
        </w:num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El script en Python, lee el puerto serial, reconoce la palabra internet y procede a verificar la conexión y envía un mensaje al cliente indicando la conectividad </w:t>
      </w:r>
    </w:p>
    <w:p w:rsidR="00A45798" w:rsidRPr="009F61C3" w:rsidRDefault="00A45798" w:rsidP="009F61C3">
      <w:pPr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:rsidR="007330FF" w:rsidRPr="009F61C3" w:rsidRDefault="007330FF" w:rsidP="009F61C3">
      <w:pPr>
        <w:jc w:val="both"/>
        <w:rPr>
          <w:rFonts w:asciiTheme="majorBidi" w:hAnsiTheme="majorBidi" w:cstheme="majorBidi"/>
          <w:sz w:val="40"/>
          <w:szCs w:val="40"/>
          <w:lang w:bidi="he-IL"/>
        </w:rPr>
      </w:pPr>
      <w:r w:rsidRPr="009F61C3">
        <w:rPr>
          <w:rFonts w:asciiTheme="majorBidi" w:hAnsiTheme="majorBidi" w:cstheme="majorBidi"/>
          <w:sz w:val="40"/>
          <w:szCs w:val="40"/>
          <w:lang w:bidi="he-IL"/>
        </w:rPr>
        <w:t>4 Resultados</w:t>
      </w:r>
    </w:p>
    <w:p w:rsidR="00FB6055" w:rsidRPr="009F61C3" w:rsidRDefault="00FB6055" w:rsidP="009F61C3">
      <w:p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 xml:space="preserve">El Modulo GSM SIM800L proporciona comunicación, lo cual puede aprovecharse entre otras cosas para prestar servicios tales como, conocer la conectividad del </w:t>
      </w:r>
      <w:r w:rsidR="00357126">
        <w:rPr>
          <w:rFonts w:asciiTheme="majorBidi" w:hAnsiTheme="majorBidi" w:cstheme="majorBidi"/>
          <w:sz w:val="24"/>
          <w:szCs w:val="24"/>
          <w:lang w:bidi="he-IL"/>
        </w:rPr>
        <w:t>servidor, r</w:t>
      </w:r>
      <w:r w:rsidRPr="009F61C3">
        <w:rPr>
          <w:rFonts w:asciiTheme="majorBidi" w:hAnsiTheme="majorBidi" w:cstheme="majorBidi"/>
          <w:sz w:val="24"/>
          <w:szCs w:val="24"/>
          <w:lang w:bidi="he-IL"/>
        </w:rPr>
        <w:t>einiciar, apagar y en general cualquier comando podría ser ejecutado siendo así una terminal remota cuya comunicación con el cliente se hace a través de la red GSM con mensajes de texto.</w:t>
      </w:r>
    </w:p>
    <w:p w:rsidR="00FB6055" w:rsidRPr="009F61C3" w:rsidRDefault="00FB6055" w:rsidP="009F61C3">
      <w:pPr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9F61C3">
        <w:rPr>
          <w:rFonts w:asciiTheme="majorBidi" w:hAnsiTheme="majorBidi" w:cstheme="majorBidi"/>
          <w:sz w:val="24"/>
          <w:szCs w:val="24"/>
          <w:lang w:bidi="he-IL"/>
        </w:rPr>
        <w:t>Esta terminal remota es de gran utilidad sobre todo cuando la conexión a internet no es confiable.</w:t>
      </w:r>
    </w:p>
    <w:p w:rsidR="00FB6055" w:rsidRPr="00A45798" w:rsidRDefault="00FB6055" w:rsidP="00A45798">
      <w:pPr>
        <w:jc w:val="both"/>
        <w:rPr>
          <w:rFonts w:asciiTheme="minorBidi" w:hAnsiTheme="minorBidi"/>
          <w:lang w:bidi="he-IL"/>
        </w:rPr>
      </w:pPr>
    </w:p>
    <w:p w:rsidR="00A45798" w:rsidRPr="007330FF" w:rsidRDefault="00A45798" w:rsidP="00A45798">
      <w:pPr>
        <w:jc w:val="both"/>
        <w:rPr>
          <w:rFonts w:asciiTheme="minorBidi" w:hAnsiTheme="minorBidi"/>
        </w:rPr>
      </w:pPr>
    </w:p>
    <w:sectPr w:rsidR="00A45798" w:rsidRPr="00733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0B4"/>
    <w:multiLevelType w:val="hybridMultilevel"/>
    <w:tmpl w:val="2EDAEB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4A9F"/>
    <w:multiLevelType w:val="hybridMultilevel"/>
    <w:tmpl w:val="F3A21B1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B25381"/>
    <w:multiLevelType w:val="hybridMultilevel"/>
    <w:tmpl w:val="A566B7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68D6"/>
    <w:multiLevelType w:val="hybridMultilevel"/>
    <w:tmpl w:val="37FC1B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0B12"/>
    <w:multiLevelType w:val="hybridMultilevel"/>
    <w:tmpl w:val="A406E1D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E34A3"/>
    <w:multiLevelType w:val="multilevel"/>
    <w:tmpl w:val="103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FF"/>
    <w:rsid w:val="00357126"/>
    <w:rsid w:val="00385ABA"/>
    <w:rsid w:val="003F2EA4"/>
    <w:rsid w:val="00504612"/>
    <w:rsid w:val="007330FF"/>
    <w:rsid w:val="009F61C3"/>
    <w:rsid w:val="00A45798"/>
    <w:rsid w:val="00C5213A"/>
    <w:rsid w:val="00C80996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EB2A"/>
  <w15:chartTrackingRefBased/>
  <w15:docId w15:val="{CC370349-F752-43BF-87D3-4D3C49B3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 w:bidi="he-IL"/>
    </w:rPr>
  </w:style>
  <w:style w:type="paragraph" w:styleId="Prrafodelista">
    <w:name w:val="List Paragraph"/>
    <w:basedOn w:val="Normal"/>
    <w:uiPriority w:val="34"/>
    <w:qFormat/>
    <w:rsid w:val="0050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</dc:creator>
  <cp:keywords/>
  <dc:description/>
  <cp:lastModifiedBy>truth</cp:lastModifiedBy>
  <cp:revision>2</cp:revision>
  <dcterms:created xsi:type="dcterms:W3CDTF">2019-10-20T05:19:00Z</dcterms:created>
  <dcterms:modified xsi:type="dcterms:W3CDTF">2019-10-20T19:47:00Z</dcterms:modified>
</cp:coreProperties>
</file>