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1D525" w14:textId="77777777" w:rsidR="005E74E6" w:rsidRDefault="00000000">
      <w:pPr>
        <w:pStyle w:val="af"/>
        <w:spacing w:before="156"/>
        <w:ind w:firstLine="0"/>
        <w:rPr>
          <w:rFonts w:ascii="黑体;SimHei" w:hAnsi="黑体;SimHei"/>
          <w:b w:val="0"/>
          <w:bCs/>
          <w:color w:val="000000"/>
          <w:sz w:val="24"/>
        </w:rPr>
      </w:pPr>
      <w:r>
        <w:rPr>
          <w:rFonts w:ascii="黑体;SimHei" w:hAnsi="黑体;SimHei"/>
          <w:b w:val="0"/>
          <w:bCs/>
          <w:color w:val="000000"/>
          <w:sz w:val="24"/>
        </w:rPr>
        <w:t>敏感程度：商业秘密</w:t>
      </w:r>
    </w:p>
    <w:p w14:paraId="783AB27F" w14:textId="77777777" w:rsidR="005E74E6" w:rsidRDefault="00000000">
      <w:pPr>
        <w:pStyle w:val="af"/>
        <w:spacing w:before="156"/>
        <w:ind w:firstLine="0"/>
        <w:rPr>
          <w:b w:val="0"/>
          <w:bCs/>
          <w:color w:val="000000"/>
          <w:sz w:val="24"/>
        </w:rPr>
      </w:pPr>
      <w:r>
        <w:rPr>
          <w:rFonts w:ascii="黑体;SimHei" w:hAnsi="黑体;SimHei"/>
          <w:b w:val="0"/>
          <w:bCs/>
          <w:color w:val="000000"/>
          <w:sz w:val="24"/>
        </w:rPr>
        <w:t>项目编号：</w:t>
      </w:r>
      <w:proofErr w:type="spellStart"/>
      <w:r>
        <w:rPr>
          <w:rFonts w:ascii="黑体;SimHei" w:hAnsi="黑体;SimHei"/>
          <w:b w:val="0"/>
          <w:bCs/>
          <w:color w:val="000000"/>
          <w:sz w:val="24"/>
        </w:rPr>
        <w:t>xmbh</w:t>
      </w:r>
      <w:proofErr w:type="spellEnd"/>
    </w:p>
    <w:p w14:paraId="7EDEABF7" w14:textId="77777777" w:rsidR="005E74E6" w:rsidRDefault="005E74E6">
      <w:pPr>
        <w:pStyle w:val="line1"/>
        <w:spacing w:before="50" w:line="360" w:lineRule="auto"/>
        <w:rPr>
          <w:b w:val="0"/>
          <w:bCs/>
          <w:color w:val="000000"/>
          <w:sz w:val="24"/>
        </w:rPr>
      </w:pPr>
    </w:p>
    <w:p w14:paraId="3F78306C" w14:textId="77777777" w:rsidR="005E74E6" w:rsidRDefault="005E74E6">
      <w:pPr>
        <w:rPr>
          <w:color w:val="000000"/>
        </w:rPr>
      </w:pPr>
    </w:p>
    <w:p w14:paraId="00E6654C" w14:textId="77777777" w:rsidR="005E74E6" w:rsidRDefault="005E74E6"/>
    <w:p w14:paraId="21C8C1B8" w14:textId="77777777" w:rsidR="005E74E6" w:rsidRDefault="005E74E6"/>
    <w:p w14:paraId="2DBC70A9" w14:textId="77777777" w:rsidR="005E74E6" w:rsidRDefault="00000000">
      <w:pPr>
        <w:pStyle w:val="af1"/>
        <w:ind w:firstLine="241"/>
        <w:rPr>
          <w:rFonts w:ascii="宋体;SimSun" w:eastAsia="宋体;SimSun" w:hAnsi="宋体;SimSun" w:cs="宋体;SimSun"/>
        </w:rPr>
      </w:pPr>
      <w:proofErr w:type="spellStart"/>
      <w:r>
        <w:rPr>
          <w:rFonts w:ascii="宋体;SimSun" w:eastAsia="宋体;SimSun" w:hAnsi="宋体;SimSun" w:cs="微软雅黑"/>
        </w:rPr>
        <w:t>khmc</w:t>
      </w:r>
      <w:proofErr w:type="spellEnd"/>
    </w:p>
    <w:p w14:paraId="313AC6F2" w14:textId="77777777" w:rsidR="005E74E6" w:rsidRDefault="00000000">
      <w:pPr>
        <w:pStyle w:val="af1"/>
        <w:ind w:firstLine="241"/>
        <w:rPr>
          <w:rFonts w:ascii="宋体;SimSun" w:eastAsia="宋体;SimSun" w:hAnsi="宋体;SimSun" w:cs="宋体;SimSun"/>
        </w:rPr>
      </w:pPr>
      <w:proofErr w:type="spellStart"/>
      <w:r>
        <w:rPr>
          <w:rFonts w:ascii="宋体;SimSun" w:eastAsia="宋体;SimSun" w:hAnsi="宋体;SimSun" w:cs="微软雅黑"/>
        </w:rPr>
        <w:t>xtmc</w:t>
      </w:r>
      <w:proofErr w:type="spellEnd"/>
    </w:p>
    <w:p w14:paraId="36EEEEF2" w14:textId="77777777" w:rsidR="005E74E6" w:rsidRDefault="00000000">
      <w:pPr>
        <w:pStyle w:val="af1"/>
        <w:ind w:firstLine="241"/>
        <w:rPr>
          <w:rFonts w:ascii="宋体;SimSun" w:eastAsia="宋体;SimSun" w:hAnsi="宋体;SimSun" w:cs="宋体;SimSun"/>
        </w:rPr>
      </w:pPr>
      <w:r>
        <w:rPr>
          <w:rFonts w:ascii="宋体;SimSun" w:eastAsia="宋体;SimSun" w:hAnsi="宋体;SimSun" w:cs="宋体;SimSun"/>
        </w:rPr>
        <w:t>等级测评</w:t>
      </w:r>
    </w:p>
    <w:p w14:paraId="07517E84" w14:textId="77777777" w:rsidR="005E74E6" w:rsidRDefault="005E74E6">
      <w:pPr>
        <w:rPr>
          <w:rFonts w:ascii="宋体;SimSun" w:hAnsi="宋体;SimSun" w:cs="宋体;SimSun"/>
        </w:rPr>
      </w:pPr>
    </w:p>
    <w:p w14:paraId="5C6F3969" w14:textId="77777777" w:rsidR="005E74E6" w:rsidRDefault="00000000">
      <w:pPr>
        <w:pStyle w:val="af1"/>
        <w:ind w:firstLine="240"/>
        <w:rPr>
          <w:rFonts w:hint="eastAsia"/>
        </w:rPr>
      </w:pPr>
      <w:r>
        <w:t>项</w:t>
      </w:r>
    </w:p>
    <w:p w14:paraId="31FA5879" w14:textId="77777777" w:rsidR="005E74E6" w:rsidRDefault="00000000">
      <w:pPr>
        <w:pStyle w:val="af1"/>
        <w:ind w:firstLine="240"/>
        <w:rPr>
          <w:rFonts w:hint="eastAsia"/>
        </w:rPr>
      </w:pPr>
      <w:r>
        <w:t>目</w:t>
      </w:r>
    </w:p>
    <w:p w14:paraId="6C20DFF0" w14:textId="77777777" w:rsidR="005E74E6" w:rsidRDefault="00000000">
      <w:pPr>
        <w:pStyle w:val="af1"/>
        <w:ind w:firstLine="240"/>
        <w:rPr>
          <w:rFonts w:hint="eastAsia"/>
        </w:rPr>
      </w:pPr>
      <w:r>
        <w:t>计</w:t>
      </w:r>
    </w:p>
    <w:p w14:paraId="443BED0D" w14:textId="77777777" w:rsidR="005E74E6" w:rsidRDefault="00000000">
      <w:pPr>
        <w:pStyle w:val="af1"/>
        <w:ind w:firstLine="240"/>
        <w:rPr>
          <w:rFonts w:hint="eastAsia"/>
        </w:rPr>
      </w:pPr>
      <w:r>
        <w:t>划</w:t>
      </w:r>
    </w:p>
    <w:p w14:paraId="4A01F718" w14:textId="77777777" w:rsidR="005E74E6" w:rsidRDefault="00000000">
      <w:pPr>
        <w:pStyle w:val="af1"/>
        <w:ind w:firstLine="240"/>
        <w:rPr>
          <w:rFonts w:hint="eastAsia"/>
        </w:rPr>
      </w:pPr>
      <w:r>
        <w:t>书</w:t>
      </w:r>
    </w:p>
    <w:p w14:paraId="487138B9" w14:textId="77777777" w:rsidR="005E74E6" w:rsidRDefault="005E74E6">
      <w:pPr>
        <w:spacing w:before="50" w:line="360" w:lineRule="auto"/>
        <w:rPr>
          <w:color w:val="000000"/>
        </w:rPr>
      </w:pPr>
    </w:p>
    <w:p w14:paraId="3A99E55A" w14:textId="77777777" w:rsidR="005E74E6" w:rsidRDefault="005E74E6">
      <w:pPr>
        <w:spacing w:before="50" w:line="360" w:lineRule="auto"/>
        <w:rPr>
          <w:color w:val="000000"/>
        </w:rPr>
      </w:pPr>
    </w:p>
    <w:p w14:paraId="3D0086DC" w14:textId="77777777" w:rsidR="005E74E6" w:rsidRDefault="00000000">
      <w:pPr>
        <w:spacing w:before="50" w:line="360" w:lineRule="auto"/>
        <w:jc w:val="center"/>
        <w:rPr>
          <w:rFonts w:ascii="黑体;SimHei" w:eastAsia="黑体;SimHei" w:hAnsi="黑体;SimHei"/>
          <w:color w:val="000000"/>
          <w:sz w:val="28"/>
          <w:szCs w:val="28"/>
        </w:rPr>
      </w:pPr>
      <w:r>
        <w:rPr>
          <w:rFonts w:ascii="黑体;SimHei" w:eastAsia="黑体;SimHei" w:hAnsi="黑体;SimHei"/>
          <w:color w:val="000000"/>
          <w:sz w:val="28"/>
          <w:szCs w:val="28"/>
        </w:rPr>
        <w:t>南京国云电力有限公司</w:t>
      </w:r>
    </w:p>
    <w:p w14:paraId="5842859B" w14:textId="71BC051F" w:rsidR="005E74E6" w:rsidRDefault="00000000">
      <w:pPr>
        <w:jc w:val="center"/>
        <w:rPr>
          <w:rFonts w:ascii="黑体;SimHei" w:eastAsia="黑体;SimHei" w:hAnsi="黑体;SimHei"/>
          <w:color w:val="000000"/>
          <w:sz w:val="28"/>
          <w:szCs w:val="28"/>
        </w:rPr>
        <w:sectPr w:rsidR="005E74E6">
          <w:headerReference w:type="default" r:id="rId7"/>
          <w:footerReference w:type="default" r:id="rId8"/>
          <w:headerReference w:type="first" r:id="rId9"/>
          <w:footerReference w:type="first" r:id="rId10"/>
          <w:pgSz w:w="11906" w:h="16838"/>
          <w:pgMar w:top="1440" w:right="1797" w:bottom="1440" w:left="1797" w:header="851" w:footer="992" w:gutter="0"/>
          <w:cols w:space="720"/>
          <w:formProt w:val="0"/>
          <w:titlePg/>
          <w:docGrid w:type="lines" w:linePitch="312"/>
        </w:sectPr>
      </w:pPr>
      <w:r>
        <w:rPr>
          <w:rFonts w:ascii="黑体;SimHei" w:eastAsia="黑体;SimHei" w:hAnsi="黑体;SimHei"/>
          <w:color w:val="000000"/>
          <w:sz w:val="28"/>
          <w:szCs w:val="28"/>
        </w:rPr>
        <w:t>20</w:t>
      </w:r>
      <w:r w:rsidR="00412DCA">
        <w:rPr>
          <w:rFonts w:ascii="黑体;SimHei" w:eastAsia="黑体;SimHei" w:hAnsi="黑体;SimHei" w:hint="eastAsia"/>
          <w:color w:val="000000"/>
          <w:sz w:val="28"/>
          <w:szCs w:val="28"/>
        </w:rPr>
        <w:t>26</w:t>
      </w:r>
      <w:r>
        <w:rPr>
          <w:rFonts w:ascii="黑体;SimHei" w:eastAsia="黑体;SimHei" w:hAnsi="黑体;SimHei"/>
          <w:color w:val="000000"/>
          <w:sz w:val="28"/>
          <w:szCs w:val="28"/>
        </w:rPr>
        <w:t>年xx月</w:t>
      </w:r>
    </w:p>
    <w:p w14:paraId="0B0C636E" w14:textId="77777777" w:rsidR="005E74E6" w:rsidRDefault="00000000">
      <w:pPr>
        <w:jc w:val="center"/>
        <w:outlineLvl w:val="0"/>
      </w:pPr>
      <w:r>
        <w:lastRenderedPageBreak/>
        <w:t>目</w:t>
      </w:r>
      <w:r>
        <w:t xml:space="preserve"> </w:t>
      </w:r>
      <w:r>
        <w:t>录</w:t>
      </w:r>
    </w:p>
    <w:sdt>
      <w:sdtPr>
        <w:rPr>
          <w:b w:val="0"/>
          <w:bCs w:val="0"/>
          <w:i/>
          <w:iCs/>
          <w:caps w:val="0"/>
        </w:rPr>
        <w:id w:val="-1651127425"/>
        <w:docPartObj>
          <w:docPartGallery w:val="Table of Contents"/>
          <w:docPartUnique/>
        </w:docPartObj>
      </w:sdtPr>
      <w:sdtContent>
        <w:p w14:paraId="754F1773" w14:textId="77777777" w:rsidR="005E74E6" w:rsidRDefault="00000000">
          <w:pPr>
            <w:pStyle w:val="TOC1"/>
            <w:tabs>
              <w:tab w:val="left" w:pos="420"/>
              <w:tab w:val="right" w:leader="dot" w:pos="8302"/>
            </w:tabs>
            <w:spacing w:before="0" w:after="0" w:line="360" w:lineRule="auto"/>
            <w:rPr>
              <w:rFonts w:ascii="宋体;SimSun" w:hAnsi="宋体;SimSun" w:cs="宋体;SimSun"/>
              <w:b w:val="0"/>
              <w:bCs w:val="0"/>
              <w:caps w:val="0"/>
              <w:sz w:val="24"/>
              <w:szCs w:val="24"/>
              <w:lang w:eastAsia="en-US"/>
            </w:rPr>
          </w:pPr>
          <w:r>
            <w:fldChar w:fldCharType="begin"/>
          </w:r>
          <w:r>
            <w:rPr>
              <w:rStyle w:val="IndexLink"/>
              <w:rFonts w:ascii="宋体;SimSun" w:hAnsi="宋体;SimSun" w:cs="宋体;SimSun"/>
              <w:sz w:val="24"/>
              <w:szCs w:val="24"/>
              <w:lang w:eastAsia="en-US"/>
            </w:rPr>
            <w:instrText xml:space="preserve"> TOC \o "1-3" \h \z \u </w:instrText>
          </w:r>
          <w:r>
            <w:rPr>
              <w:rStyle w:val="IndexLink"/>
              <w:rFonts w:ascii="宋体;SimSun" w:hAnsi="宋体;SimSun" w:cs="宋体;SimSun"/>
              <w:sz w:val="24"/>
              <w:szCs w:val="24"/>
              <w:lang w:eastAsia="en-US"/>
            </w:rPr>
            <w:fldChar w:fldCharType="separate"/>
          </w:r>
          <w:hyperlink w:anchor="__RefHeading___Toc23256808">
            <w:r w:rsidR="005E74E6">
              <w:rPr>
                <w:rStyle w:val="IndexLink"/>
                <w:rFonts w:ascii="宋体;SimSun" w:hAnsi="宋体;SimSun" w:cs="宋体;SimSun"/>
                <w:sz w:val="24"/>
                <w:szCs w:val="24"/>
                <w:lang w:eastAsia="en-US"/>
              </w:rPr>
              <w:t>1</w:t>
            </w:r>
            <w:r w:rsidR="005E74E6">
              <w:rPr>
                <w:rStyle w:val="IndexLink"/>
                <w:rFonts w:ascii="宋体;SimSun" w:hAnsi="宋体;SimSun" w:cs="宋体;SimSun"/>
                <w:b w:val="0"/>
                <w:bCs w:val="0"/>
                <w:caps w:val="0"/>
                <w:sz w:val="24"/>
                <w:szCs w:val="24"/>
                <w:lang w:eastAsia="en-US"/>
              </w:rPr>
              <w:tab/>
            </w:r>
            <w:r w:rsidR="005E74E6">
              <w:rPr>
                <w:rStyle w:val="IndexLink"/>
                <w:rFonts w:ascii="宋体;SimSun" w:hAnsi="宋体;SimSun" w:cs="宋体;SimSun"/>
                <w:sz w:val="24"/>
                <w:szCs w:val="24"/>
                <w:lang w:eastAsia="en-US"/>
              </w:rPr>
              <w:t>项目概述</w:t>
            </w:r>
            <w:r w:rsidR="005E74E6">
              <w:rPr>
                <w:rStyle w:val="IndexLink"/>
                <w:rFonts w:ascii="宋体;SimSun" w:hAnsi="宋体;SimSun" w:cs="宋体;SimSun"/>
                <w:b w:val="0"/>
                <w:sz w:val="24"/>
                <w:szCs w:val="24"/>
                <w:lang w:eastAsia="en-US"/>
              </w:rPr>
              <w:tab/>
              <w:t>1</w:t>
            </w:r>
          </w:hyperlink>
        </w:p>
        <w:p w14:paraId="76438239" w14:textId="77777777" w:rsidR="005E74E6" w:rsidRDefault="005E74E6">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09">
            <w:r>
              <w:rPr>
                <w:rStyle w:val="IndexLink"/>
                <w:rFonts w:ascii="宋体;SimSun" w:hAnsi="宋体;SimSun" w:cs="宋体;SimSun"/>
                <w:sz w:val="24"/>
                <w:szCs w:val="24"/>
                <w:lang w:eastAsia="en-US"/>
              </w:rPr>
              <w:t>1.1</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项目背景</w:t>
            </w:r>
            <w:r>
              <w:rPr>
                <w:rStyle w:val="IndexLink"/>
                <w:rFonts w:ascii="宋体;SimSun" w:hAnsi="宋体;SimSun" w:cs="宋体;SimSun"/>
                <w:sz w:val="24"/>
                <w:szCs w:val="24"/>
                <w:lang w:eastAsia="en-US"/>
              </w:rPr>
              <w:tab/>
              <w:t>1</w:t>
            </w:r>
          </w:hyperlink>
        </w:p>
        <w:p w14:paraId="16E7B0D5" w14:textId="77777777" w:rsidR="005E74E6" w:rsidRDefault="005E74E6">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10">
            <w:r>
              <w:rPr>
                <w:rStyle w:val="IndexLink"/>
                <w:rFonts w:ascii="宋体;SimSun" w:hAnsi="宋体;SimSun" w:cs="宋体;SimSun"/>
                <w:sz w:val="24"/>
                <w:szCs w:val="24"/>
                <w:lang w:eastAsia="en-US"/>
              </w:rPr>
              <w:t>1.2</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工作范围</w:t>
            </w:r>
            <w:r>
              <w:rPr>
                <w:rStyle w:val="IndexLink"/>
                <w:rFonts w:ascii="宋体;SimSun" w:hAnsi="宋体;SimSun" w:cs="宋体;SimSun"/>
                <w:sz w:val="24"/>
                <w:szCs w:val="24"/>
                <w:lang w:eastAsia="en-US"/>
              </w:rPr>
              <w:tab/>
              <w:t>1</w:t>
            </w:r>
          </w:hyperlink>
        </w:p>
        <w:p w14:paraId="5177930D" w14:textId="77777777" w:rsidR="005E74E6" w:rsidRDefault="005E74E6">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11">
            <w:r>
              <w:rPr>
                <w:rStyle w:val="IndexLink"/>
                <w:rFonts w:ascii="宋体;SimSun" w:hAnsi="宋体;SimSun" w:cs="宋体;SimSun"/>
                <w:sz w:val="24"/>
                <w:szCs w:val="24"/>
                <w:lang w:eastAsia="en-US"/>
              </w:rPr>
              <w:t>1.3</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工作产品</w:t>
            </w:r>
            <w:r>
              <w:rPr>
                <w:rStyle w:val="IndexLink"/>
                <w:rFonts w:ascii="宋体;SimSun" w:hAnsi="宋体;SimSun" w:cs="宋体;SimSun"/>
                <w:sz w:val="24"/>
                <w:szCs w:val="24"/>
                <w:lang w:eastAsia="en-US"/>
              </w:rPr>
              <w:tab/>
              <w:t>1</w:t>
            </w:r>
          </w:hyperlink>
        </w:p>
        <w:p w14:paraId="735131FC" w14:textId="77777777" w:rsidR="005E74E6" w:rsidRDefault="005E74E6">
          <w:pPr>
            <w:pStyle w:val="TOC1"/>
            <w:tabs>
              <w:tab w:val="left" w:pos="420"/>
              <w:tab w:val="right" w:leader="dot" w:pos="8302"/>
            </w:tabs>
            <w:spacing w:before="0" w:after="0" w:line="360" w:lineRule="auto"/>
            <w:rPr>
              <w:rFonts w:ascii="宋体;SimSun" w:hAnsi="宋体;SimSun" w:cs="宋体;SimSun"/>
              <w:b w:val="0"/>
              <w:bCs w:val="0"/>
              <w:caps w:val="0"/>
              <w:sz w:val="24"/>
              <w:szCs w:val="24"/>
              <w:lang w:eastAsia="en-US"/>
            </w:rPr>
          </w:pPr>
          <w:hyperlink w:anchor="__RefHeading___Toc23256812">
            <w:r>
              <w:rPr>
                <w:rStyle w:val="IndexLink"/>
                <w:rFonts w:ascii="宋体;SimSun" w:hAnsi="宋体;SimSun" w:cs="宋体;SimSun"/>
                <w:sz w:val="24"/>
                <w:szCs w:val="24"/>
                <w:lang w:eastAsia="en-US"/>
              </w:rPr>
              <w:t>2</w:t>
            </w:r>
            <w:r>
              <w:rPr>
                <w:rStyle w:val="IndexLink"/>
                <w:rFonts w:ascii="宋体;SimSun" w:hAnsi="宋体;SimSun" w:cs="宋体;SimSun"/>
                <w:b w:val="0"/>
                <w:bCs w:val="0"/>
                <w:caps w:val="0"/>
                <w:sz w:val="24"/>
                <w:szCs w:val="24"/>
                <w:lang w:eastAsia="en-US"/>
              </w:rPr>
              <w:tab/>
            </w:r>
            <w:r>
              <w:rPr>
                <w:rStyle w:val="IndexLink"/>
                <w:rFonts w:ascii="宋体;SimSun" w:hAnsi="宋体;SimSun" w:cs="宋体;SimSun"/>
                <w:sz w:val="24"/>
                <w:szCs w:val="24"/>
                <w:lang w:eastAsia="en-US"/>
              </w:rPr>
              <w:t>项目实施方案</w:t>
            </w:r>
            <w:r>
              <w:rPr>
                <w:rStyle w:val="IndexLink"/>
                <w:rFonts w:ascii="宋体;SimSun" w:hAnsi="宋体;SimSun" w:cs="宋体;SimSun"/>
                <w:b w:val="0"/>
                <w:sz w:val="24"/>
                <w:szCs w:val="24"/>
                <w:lang w:eastAsia="en-US"/>
              </w:rPr>
              <w:tab/>
              <w:t>2</w:t>
            </w:r>
          </w:hyperlink>
        </w:p>
        <w:p w14:paraId="0CF78FB4" w14:textId="77777777" w:rsidR="005E74E6" w:rsidRDefault="005E74E6">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13">
            <w:r>
              <w:rPr>
                <w:rStyle w:val="IndexLink"/>
                <w:rFonts w:ascii="宋体;SimSun" w:hAnsi="宋体;SimSun" w:cs="宋体;SimSun"/>
                <w:sz w:val="24"/>
                <w:szCs w:val="24"/>
                <w:lang w:eastAsia="en-US"/>
              </w:rPr>
              <w:t>2.1</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项目工作流程</w:t>
            </w:r>
            <w:r>
              <w:rPr>
                <w:rStyle w:val="IndexLink"/>
                <w:rFonts w:ascii="宋体;SimSun" w:hAnsi="宋体;SimSun" w:cs="宋体;SimSun"/>
                <w:sz w:val="24"/>
                <w:szCs w:val="24"/>
                <w:lang w:eastAsia="en-US"/>
              </w:rPr>
              <w:tab/>
              <w:t>2</w:t>
            </w:r>
          </w:hyperlink>
        </w:p>
        <w:p w14:paraId="1050A950" w14:textId="77777777" w:rsidR="005E74E6" w:rsidRDefault="005E74E6">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14">
            <w:r>
              <w:rPr>
                <w:rStyle w:val="IndexLink"/>
                <w:rFonts w:ascii="宋体;SimSun" w:hAnsi="宋体;SimSun" w:cs="宋体;SimSun"/>
                <w:sz w:val="24"/>
                <w:szCs w:val="24"/>
                <w:lang w:eastAsia="en-US"/>
              </w:rPr>
              <w:t>2.2</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项目阶段任务</w:t>
            </w:r>
            <w:r>
              <w:rPr>
                <w:rStyle w:val="IndexLink"/>
                <w:rFonts w:ascii="宋体;SimSun" w:hAnsi="宋体;SimSun" w:cs="宋体;SimSun"/>
                <w:sz w:val="24"/>
                <w:szCs w:val="24"/>
                <w:lang w:eastAsia="en-US"/>
              </w:rPr>
              <w:tab/>
              <w:t>2</w:t>
            </w:r>
          </w:hyperlink>
        </w:p>
        <w:p w14:paraId="017C0908" w14:textId="77777777" w:rsidR="005E74E6" w:rsidRDefault="005E74E6">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15">
            <w:r>
              <w:rPr>
                <w:rStyle w:val="IndexLink"/>
                <w:rFonts w:ascii="宋体;SimSun" w:hAnsi="宋体;SimSun" w:cs="宋体;SimSun"/>
                <w:sz w:val="24"/>
                <w:szCs w:val="24"/>
                <w:lang w:eastAsia="en-US"/>
              </w:rPr>
              <w:t>2.3</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项目实施计划</w:t>
            </w:r>
            <w:r>
              <w:rPr>
                <w:rStyle w:val="IndexLink"/>
                <w:rFonts w:ascii="宋体;SimSun" w:hAnsi="宋体;SimSun" w:cs="宋体;SimSun"/>
                <w:sz w:val="24"/>
                <w:szCs w:val="24"/>
                <w:lang w:eastAsia="en-US"/>
              </w:rPr>
              <w:tab/>
              <w:t>3</w:t>
            </w:r>
          </w:hyperlink>
        </w:p>
        <w:p w14:paraId="0E731668" w14:textId="77777777" w:rsidR="005E74E6" w:rsidRDefault="005E74E6">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16">
            <w:r>
              <w:rPr>
                <w:rStyle w:val="IndexLink"/>
                <w:rFonts w:ascii="宋体;SimSun" w:hAnsi="宋体;SimSun" w:cs="宋体;SimSun"/>
                <w:sz w:val="24"/>
                <w:szCs w:val="24"/>
                <w:lang w:eastAsia="en-US"/>
              </w:rPr>
              <w:t>2.3.1</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总体时间计划</w:t>
            </w:r>
            <w:r>
              <w:rPr>
                <w:rStyle w:val="IndexLink"/>
                <w:rFonts w:ascii="宋体;SimSun" w:hAnsi="宋体;SimSun" w:cs="宋体;SimSun"/>
                <w:i w:val="0"/>
                <w:sz w:val="24"/>
                <w:szCs w:val="24"/>
                <w:lang w:eastAsia="en-US"/>
              </w:rPr>
              <w:tab/>
              <w:t>3</w:t>
            </w:r>
          </w:hyperlink>
        </w:p>
        <w:p w14:paraId="702F447C" w14:textId="77777777" w:rsidR="005E74E6" w:rsidRDefault="005E74E6">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17">
            <w:r>
              <w:rPr>
                <w:rStyle w:val="IndexLink"/>
                <w:rFonts w:ascii="宋体;SimSun" w:hAnsi="宋体;SimSun" w:cs="宋体;SimSun"/>
                <w:sz w:val="24"/>
                <w:szCs w:val="24"/>
                <w:lang w:eastAsia="en-US"/>
              </w:rPr>
              <w:t>2.3.2</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详细实施计划</w:t>
            </w:r>
            <w:r>
              <w:rPr>
                <w:rStyle w:val="IndexLink"/>
                <w:rFonts w:ascii="宋体;SimSun" w:hAnsi="宋体;SimSun" w:cs="宋体;SimSun"/>
                <w:i w:val="0"/>
                <w:sz w:val="24"/>
                <w:szCs w:val="24"/>
                <w:lang w:eastAsia="en-US"/>
              </w:rPr>
              <w:tab/>
              <w:t>3</w:t>
            </w:r>
          </w:hyperlink>
        </w:p>
        <w:p w14:paraId="606330EF" w14:textId="77777777" w:rsidR="005E74E6" w:rsidRDefault="005E74E6">
          <w:pPr>
            <w:pStyle w:val="TOC1"/>
            <w:tabs>
              <w:tab w:val="left" w:pos="420"/>
              <w:tab w:val="right" w:leader="dot" w:pos="8302"/>
            </w:tabs>
            <w:spacing w:before="0" w:after="0" w:line="360" w:lineRule="auto"/>
            <w:rPr>
              <w:rFonts w:ascii="宋体;SimSun" w:hAnsi="宋体;SimSun" w:cs="宋体;SimSun"/>
              <w:b w:val="0"/>
              <w:bCs w:val="0"/>
              <w:caps w:val="0"/>
              <w:sz w:val="24"/>
              <w:szCs w:val="24"/>
              <w:lang w:eastAsia="en-US"/>
            </w:rPr>
          </w:pPr>
          <w:hyperlink w:anchor="__RefHeading___Toc23256818">
            <w:r>
              <w:rPr>
                <w:rStyle w:val="IndexLink"/>
                <w:rFonts w:ascii="宋体;SimSun" w:hAnsi="宋体;SimSun" w:cs="宋体;SimSun"/>
                <w:sz w:val="24"/>
                <w:szCs w:val="24"/>
                <w:lang w:eastAsia="en-US"/>
              </w:rPr>
              <w:t>3</w:t>
            </w:r>
            <w:r>
              <w:rPr>
                <w:rStyle w:val="IndexLink"/>
                <w:rFonts w:ascii="宋体;SimSun" w:hAnsi="宋体;SimSun" w:cs="宋体;SimSun"/>
                <w:b w:val="0"/>
                <w:bCs w:val="0"/>
                <w:caps w:val="0"/>
                <w:sz w:val="24"/>
                <w:szCs w:val="24"/>
                <w:lang w:eastAsia="en-US"/>
              </w:rPr>
              <w:tab/>
            </w:r>
            <w:r>
              <w:rPr>
                <w:rStyle w:val="IndexLink"/>
                <w:rFonts w:ascii="宋体;SimSun" w:hAnsi="宋体;SimSun" w:cs="宋体;SimSun"/>
                <w:sz w:val="24"/>
                <w:szCs w:val="24"/>
                <w:lang w:eastAsia="en-US"/>
              </w:rPr>
              <w:t>项目组织方案</w:t>
            </w:r>
            <w:r>
              <w:rPr>
                <w:rStyle w:val="IndexLink"/>
                <w:rFonts w:ascii="宋体;SimSun" w:hAnsi="宋体;SimSun" w:cs="宋体;SimSun"/>
                <w:b w:val="0"/>
                <w:sz w:val="24"/>
                <w:szCs w:val="24"/>
                <w:lang w:eastAsia="en-US"/>
              </w:rPr>
              <w:tab/>
              <w:t>5</w:t>
            </w:r>
          </w:hyperlink>
        </w:p>
        <w:p w14:paraId="58592800" w14:textId="77777777" w:rsidR="005E74E6" w:rsidRDefault="005E74E6">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19">
            <w:r>
              <w:rPr>
                <w:rStyle w:val="IndexLink"/>
                <w:rFonts w:ascii="宋体;SimSun" w:hAnsi="宋体;SimSun" w:cs="宋体;SimSun"/>
                <w:sz w:val="24"/>
                <w:szCs w:val="24"/>
                <w:lang w:eastAsia="en-US"/>
              </w:rPr>
              <w:t>3.1</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项目组织结构</w:t>
            </w:r>
            <w:r>
              <w:rPr>
                <w:rStyle w:val="IndexLink"/>
                <w:rFonts w:ascii="宋体;SimSun" w:hAnsi="宋体;SimSun" w:cs="宋体;SimSun"/>
                <w:sz w:val="24"/>
                <w:szCs w:val="24"/>
                <w:lang w:eastAsia="en-US"/>
              </w:rPr>
              <w:tab/>
              <w:t>5</w:t>
            </w:r>
          </w:hyperlink>
        </w:p>
        <w:p w14:paraId="6F606668" w14:textId="77777777" w:rsidR="005E74E6" w:rsidRDefault="005E74E6">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20">
            <w:r>
              <w:rPr>
                <w:rStyle w:val="IndexLink"/>
                <w:rFonts w:ascii="宋体;SimSun" w:hAnsi="宋体;SimSun" w:cs="宋体;SimSun"/>
                <w:sz w:val="24"/>
                <w:szCs w:val="24"/>
                <w:lang w:eastAsia="en-US"/>
              </w:rPr>
              <w:t>3.2</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人员构成和职责</w:t>
            </w:r>
            <w:r>
              <w:rPr>
                <w:rStyle w:val="IndexLink"/>
                <w:rFonts w:ascii="宋体;SimSun" w:hAnsi="宋体;SimSun" w:cs="宋体;SimSun"/>
                <w:sz w:val="24"/>
                <w:szCs w:val="24"/>
                <w:lang w:eastAsia="en-US"/>
              </w:rPr>
              <w:tab/>
              <w:t>7</w:t>
            </w:r>
          </w:hyperlink>
        </w:p>
        <w:p w14:paraId="60459EE3" w14:textId="77777777" w:rsidR="005E74E6" w:rsidRDefault="005E74E6">
          <w:pPr>
            <w:pStyle w:val="TOC1"/>
            <w:tabs>
              <w:tab w:val="left" w:pos="420"/>
              <w:tab w:val="right" w:leader="dot" w:pos="8302"/>
            </w:tabs>
            <w:spacing w:before="0" w:after="0" w:line="360" w:lineRule="auto"/>
            <w:rPr>
              <w:rFonts w:ascii="宋体;SimSun" w:hAnsi="宋体;SimSun" w:cs="宋体;SimSun"/>
              <w:b w:val="0"/>
              <w:bCs w:val="0"/>
              <w:caps w:val="0"/>
              <w:sz w:val="24"/>
              <w:szCs w:val="24"/>
              <w:lang w:eastAsia="en-US"/>
            </w:rPr>
          </w:pPr>
          <w:hyperlink w:anchor="__RefHeading___Toc23256821">
            <w:r>
              <w:rPr>
                <w:rStyle w:val="IndexLink"/>
                <w:rFonts w:ascii="宋体;SimSun" w:hAnsi="宋体;SimSun" w:cs="宋体;SimSun"/>
                <w:sz w:val="24"/>
                <w:szCs w:val="24"/>
                <w:lang w:eastAsia="en-US"/>
              </w:rPr>
              <w:t>4</w:t>
            </w:r>
            <w:r>
              <w:rPr>
                <w:rStyle w:val="IndexLink"/>
                <w:rFonts w:ascii="宋体;SimSun" w:hAnsi="宋体;SimSun" w:cs="宋体;SimSun"/>
                <w:b w:val="0"/>
                <w:bCs w:val="0"/>
                <w:caps w:val="0"/>
                <w:sz w:val="24"/>
                <w:szCs w:val="24"/>
                <w:lang w:eastAsia="en-US"/>
              </w:rPr>
              <w:tab/>
            </w:r>
            <w:r>
              <w:rPr>
                <w:rStyle w:val="IndexLink"/>
                <w:rFonts w:ascii="宋体;SimSun" w:hAnsi="宋体;SimSun" w:cs="宋体;SimSun"/>
                <w:sz w:val="24"/>
                <w:szCs w:val="24"/>
                <w:lang w:eastAsia="en-US"/>
              </w:rPr>
              <w:t>项目管理计划</w:t>
            </w:r>
            <w:r>
              <w:rPr>
                <w:rStyle w:val="IndexLink"/>
                <w:rFonts w:ascii="宋体;SimSun" w:hAnsi="宋体;SimSun" w:cs="宋体;SimSun"/>
                <w:b w:val="0"/>
                <w:sz w:val="24"/>
                <w:szCs w:val="24"/>
                <w:lang w:eastAsia="en-US"/>
              </w:rPr>
              <w:tab/>
              <w:t>7</w:t>
            </w:r>
          </w:hyperlink>
        </w:p>
        <w:p w14:paraId="69ED5516" w14:textId="77777777" w:rsidR="005E74E6" w:rsidRDefault="005E74E6">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22">
            <w:r>
              <w:rPr>
                <w:rStyle w:val="IndexLink"/>
                <w:rFonts w:ascii="宋体;SimSun" w:hAnsi="宋体;SimSun" w:cs="宋体;SimSun"/>
                <w:sz w:val="24"/>
                <w:szCs w:val="24"/>
                <w:lang w:eastAsia="en-US"/>
              </w:rPr>
              <w:t>4.1</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现场工作纪律</w:t>
            </w:r>
            <w:r>
              <w:rPr>
                <w:rStyle w:val="IndexLink"/>
                <w:rFonts w:ascii="宋体;SimSun" w:hAnsi="宋体;SimSun" w:cs="宋体;SimSun"/>
                <w:sz w:val="24"/>
                <w:szCs w:val="24"/>
                <w:lang w:eastAsia="en-US"/>
              </w:rPr>
              <w:tab/>
              <w:t>7</w:t>
            </w:r>
          </w:hyperlink>
        </w:p>
        <w:p w14:paraId="50E6190A" w14:textId="77777777" w:rsidR="005E74E6" w:rsidRDefault="005E74E6">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23">
            <w:r>
              <w:rPr>
                <w:rStyle w:val="IndexLink"/>
                <w:rFonts w:ascii="宋体;SimSun" w:hAnsi="宋体;SimSun" w:cs="宋体;SimSun"/>
                <w:sz w:val="24"/>
                <w:szCs w:val="24"/>
                <w:lang w:eastAsia="en-US"/>
              </w:rPr>
              <w:t>4.2</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质量控制管理</w:t>
            </w:r>
            <w:r>
              <w:rPr>
                <w:rStyle w:val="IndexLink"/>
                <w:rFonts w:ascii="宋体;SimSun" w:hAnsi="宋体;SimSun" w:cs="宋体;SimSun"/>
                <w:sz w:val="24"/>
                <w:szCs w:val="24"/>
                <w:lang w:eastAsia="en-US"/>
              </w:rPr>
              <w:tab/>
              <w:t>8</w:t>
            </w:r>
          </w:hyperlink>
        </w:p>
        <w:p w14:paraId="265B6BA0" w14:textId="77777777" w:rsidR="005E74E6" w:rsidRDefault="005E74E6">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24">
            <w:r>
              <w:rPr>
                <w:rStyle w:val="IndexLink"/>
                <w:rFonts w:ascii="宋体;SimSun" w:hAnsi="宋体;SimSun" w:cs="宋体;SimSun"/>
                <w:sz w:val="24"/>
                <w:szCs w:val="24"/>
                <w:lang w:eastAsia="en-US"/>
              </w:rPr>
              <w:t>4.3</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项目进度管理</w:t>
            </w:r>
            <w:r>
              <w:rPr>
                <w:rStyle w:val="IndexLink"/>
                <w:rFonts w:ascii="宋体;SimSun" w:hAnsi="宋体;SimSun" w:cs="宋体;SimSun"/>
                <w:sz w:val="24"/>
                <w:szCs w:val="24"/>
                <w:lang w:eastAsia="en-US"/>
              </w:rPr>
              <w:tab/>
              <w:t>8</w:t>
            </w:r>
          </w:hyperlink>
        </w:p>
        <w:p w14:paraId="1C3CAE8C" w14:textId="77777777" w:rsidR="005E74E6" w:rsidRDefault="005E74E6">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25">
            <w:r>
              <w:rPr>
                <w:rStyle w:val="IndexLink"/>
                <w:rFonts w:ascii="宋体;SimSun" w:hAnsi="宋体;SimSun" w:cs="宋体;SimSun"/>
                <w:sz w:val="24"/>
                <w:szCs w:val="24"/>
                <w:lang w:eastAsia="en-US"/>
              </w:rPr>
              <w:t>4.4</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变更控制管理</w:t>
            </w:r>
            <w:r>
              <w:rPr>
                <w:rStyle w:val="IndexLink"/>
                <w:rFonts w:ascii="宋体;SimSun" w:hAnsi="宋体;SimSun" w:cs="宋体;SimSun"/>
                <w:sz w:val="24"/>
                <w:szCs w:val="24"/>
                <w:lang w:eastAsia="en-US"/>
              </w:rPr>
              <w:tab/>
              <w:t>8</w:t>
            </w:r>
          </w:hyperlink>
        </w:p>
        <w:p w14:paraId="5F00E708" w14:textId="77777777" w:rsidR="005E74E6" w:rsidRDefault="005E74E6">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26">
            <w:r>
              <w:rPr>
                <w:rStyle w:val="IndexLink"/>
                <w:rFonts w:ascii="宋体;SimSun" w:hAnsi="宋体;SimSun" w:cs="宋体;SimSun"/>
                <w:sz w:val="24"/>
                <w:szCs w:val="24"/>
                <w:lang w:eastAsia="en-US"/>
              </w:rPr>
              <w:t>4.4.1</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范围变更控制</w:t>
            </w:r>
            <w:r>
              <w:rPr>
                <w:rStyle w:val="IndexLink"/>
                <w:rFonts w:ascii="宋体;SimSun" w:hAnsi="宋体;SimSun" w:cs="宋体;SimSun"/>
                <w:i w:val="0"/>
                <w:sz w:val="24"/>
                <w:szCs w:val="24"/>
                <w:lang w:eastAsia="en-US"/>
              </w:rPr>
              <w:tab/>
              <w:t>8</w:t>
            </w:r>
          </w:hyperlink>
        </w:p>
        <w:p w14:paraId="40AC0442" w14:textId="77777777" w:rsidR="005E74E6" w:rsidRDefault="005E74E6">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27">
            <w:r>
              <w:rPr>
                <w:rStyle w:val="IndexLink"/>
                <w:rFonts w:ascii="宋体;SimSun" w:hAnsi="宋体;SimSun" w:cs="宋体;SimSun"/>
                <w:sz w:val="24"/>
                <w:szCs w:val="24"/>
                <w:lang w:eastAsia="en-US"/>
              </w:rPr>
              <w:t>4.4.2</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人员变更控制</w:t>
            </w:r>
            <w:r>
              <w:rPr>
                <w:rStyle w:val="IndexLink"/>
                <w:rFonts w:ascii="宋体;SimSun" w:hAnsi="宋体;SimSun" w:cs="宋体;SimSun"/>
                <w:i w:val="0"/>
                <w:sz w:val="24"/>
                <w:szCs w:val="24"/>
                <w:lang w:eastAsia="en-US"/>
              </w:rPr>
              <w:tab/>
              <w:t>8</w:t>
            </w:r>
          </w:hyperlink>
        </w:p>
        <w:p w14:paraId="222C3677" w14:textId="77777777" w:rsidR="005E74E6" w:rsidRDefault="005E74E6">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28">
            <w:r>
              <w:rPr>
                <w:rStyle w:val="IndexLink"/>
                <w:rFonts w:ascii="宋体;SimSun" w:hAnsi="宋体;SimSun" w:cs="宋体;SimSun"/>
                <w:sz w:val="24"/>
                <w:szCs w:val="24"/>
                <w:lang w:eastAsia="en-US"/>
              </w:rPr>
              <w:t>4.4.3</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进度变更控制</w:t>
            </w:r>
            <w:r>
              <w:rPr>
                <w:rStyle w:val="IndexLink"/>
                <w:rFonts w:ascii="宋体;SimSun" w:hAnsi="宋体;SimSun" w:cs="宋体;SimSun"/>
                <w:i w:val="0"/>
                <w:sz w:val="24"/>
                <w:szCs w:val="24"/>
                <w:lang w:eastAsia="en-US"/>
              </w:rPr>
              <w:tab/>
              <w:t>9</w:t>
            </w:r>
          </w:hyperlink>
        </w:p>
        <w:p w14:paraId="15322895" w14:textId="77777777" w:rsidR="005E74E6" w:rsidRDefault="005E74E6">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29">
            <w:r>
              <w:rPr>
                <w:rStyle w:val="IndexLink"/>
                <w:rFonts w:ascii="宋体;SimSun" w:hAnsi="宋体;SimSun" w:cs="宋体;SimSun"/>
                <w:sz w:val="24"/>
                <w:szCs w:val="24"/>
                <w:lang w:eastAsia="en-US"/>
              </w:rPr>
              <w:t>4.5</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项目沟通管理</w:t>
            </w:r>
            <w:r>
              <w:rPr>
                <w:rStyle w:val="IndexLink"/>
                <w:rFonts w:ascii="宋体;SimSun" w:hAnsi="宋体;SimSun" w:cs="宋体;SimSun"/>
                <w:sz w:val="24"/>
                <w:szCs w:val="24"/>
                <w:lang w:eastAsia="en-US"/>
              </w:rPr>
              <w:tab/>
              <w:t>9</w:t>
            </w:r>
          </w:hyperlink>
        </w:p>
        <w:p w14:paraId="404B9C31" w14:textId="77777777" w:rsidR="005E74E6" w:rsidRDefault="005E74E6">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0">
            <w:r>
              <w:rPr>
                <w:rStyle w:val="IndexLink"/>
                <w:rFonts w:ascii="宋体;SimSun" w:hAnsi="宋体;SimSun" w:cs="宋体;SimSun"/>
                <w:sz w:val="24"/>
                <w:szCs w:val="24"/>
                <w:lang w:eastAsia="en-US"/>
              </w:rPr>
              <w:t>4.5.1</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日常沟通、记录和备忘录</w:t>
            </w:r>
            <w:r>
              <w:rPr>
                <w:rStyle w:val="IndexLink"/>
                <w:rFonts w:ascii="宋体;SimSun" w:hAnsi="宋体;SimSun" w:cs="宋体;SimSun"/>
                <w:i w:val="0"/>
                <w:sz w:val="24"/>
                <w:szCs w:val="24"/>
                <w:lang w:eastAsia="en-US"/>
              </w:rPr>
              <w:tab/>
              <w:t>9</w:t>
            </w:r>
          </w:hyperlink>
        </w:p>
        <w:p w14:paraId="2FB3E941" w14:textId="77777777" w:rsidR="005E74E6" w:rsidRDefault="005E74E6">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1">
            <w:r>
              <w:rPr>
                <w:rStyle w:val="IndexLink"/>
                <w:rFonts w:ascii="宋体;SimSun" w:hAnsi="宋体;SimSun" w:cs="宋体;SimSun"/>
                <w:sz w:val="24"/>
                <w:szCs w:val="24"/>
                <w:lang w:eastAsia="en-US"/>
              </w:rPr>
              <w:t>4.5.2</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报告</w:t>
            </w:r>
            <w:r>
              <w:rPr>
                <w:rStyle w:val="IndexLink"/>
                <w:rFonts w:ascii="宋体;SimSun" w:hAnsi="宋体;SimSun" w:cs="宋体;SimSun"/>
                <w:i w:val="0"/>
                <w:sz w:val="24"/>
                <w:szCs w:val="24"/>
                <w:lang w:eastAsia="en-US"/>
              </w:rPr>
              <w:tab/>
              <w:t>9</w:t>
            </w:r>
          </w:hyperlink>
        </w:p>
        <w:p w14:paraId="24083A35" w14:textId="77777777" w:rsidR="005E74E6" w:rsidRDefault="005E74E6">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2">
            <w:r>
              <w:rPr>
                <w:rStyle w:val="IndexLink"/>
                <w:rFonts w:ascii="宋体;SimSun" w:hAnsi="宋体;SimSun" w:cs="宋体;SimSun"/>
                <w:sz w:val="24"/>
                <w:szCs w:val="24"/>
                <w:lang w:eastAsia="en-US"/>
              </w:rPr>
              <w:t>4.5.3</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会议</w:t>
            </w:r>
            <w:r>
              <w:rPr>
                <w:rStyle w:val="IndexLink"/>
                <w:rFonts w:ascii="宋体;SimSun" w:hAnsi="宋体;SimSun" w:cs="宋体;SimSun"/>
                <w:i w:val="0"/>
                <w:sz w:val="24"/>
                <w:szCs w:val="24"/>
                <w:lang w:eastAsia="en-US"/>
              </w:rPr>
              <w:tab/>
              <w:t>9</w:t>
            </w:r>
          </w:hyperlink>
        </w:p>
        <w:p w14:paraId="6AADC3B1" w14:textId="77777777" w:rsidR="005E74E6" w:rsidRDefault="005E74E6">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33">
            <w:r>
              <w:rPr>
                <w:rStyle w:val="IndexLink"/>
                <w:rFonts w:ascii="宋体;SimSun" w:hAnsi="宋体;SimSun" w:cs="宋体;SimSun"/>
                <w:sz w:val="24"/>
                <w:szCs w:val="24"/>
                <w:lang w:eastAsia="en-US"/>
              </w:rPr>
              <w:t>4.6</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项目风险管理</w:t>
            </w:r>
            <w:r>
              <w:rPr>
                <w:rStyle w:val="IndexLink"/>
                <w:rFonts w:ascii="宋体;SimSun" w:hAnsi="宋体;SimSun" w:cs="宋体;SimSun"/>
                <w:sz w:val="24"/>
                <w:szCs w:val="24"/>
                <w:lang w:eastAsia="en-US"/>
              </w:rPr>
              <w:tab/>
              <w:t>10</w:t>
            </w:r>
          </w:hyperlink>
        </w:p>
        <w:p w14:paraId="27393F3C" w14:textId="77777777" w:rsidR="005E74E6" w:rsidRDefault="005E74E6">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4">
            <w:r>
              <w:rPr>
                <w:rStyle w:val="IndexLink"/>
                <w:rFonts w:ascii="宋体;SimSun" w:hAnsi="宋体;SimSun" w:cs="宋体;SimSun"/>
                <w:sz w:val="24"/>
                <w:szCs w:val="24"/>
                <w:lang w:eastAsia="en-US"/>
              </w:rPr>
              <w:t>4.6.1</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风险分析</w:t>
            </w:r>
            <w:r>
              <w:rPr>
                <w:rStyle w:val="IndexLink"/>
                <w:rFonts w:ascii="宋体;SimSun" w:hAnsi="宋体;SimSun" w:cs="宋体;SimSun"/>
                <w:i w:val="0"/>
                <w:sz w:val="24"/>
                <w:szCs w:val="24"/>
                <w:lang w:eastAsia="en-US"/>
              </w:rPr>
              <w:tab/>
              <w:t>10</w:t>
            </w:r>
          </w:hyperlink>
        </w:p>
        <w:p w14:paraId="5A3BA3C8" w14:textId="77777777" w:rsidR="005E74E6" w:rsidRDefault="005E74E6">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5">
            <w:r>
              <w:rPr>
                <w:rStyle w:val="IndexLink"/>
                <w:rFonts w:ascii="宋体;SimSun" w:hAnsi="宋体;SimSun" w:cs="宋体;SimSun"/>
                <w:sz w:val="24"/>
                <w:szCs w:val="24"/>
                <w:lang w:eastAsia="en-US"/>
              </w:rPr>
              <w:t>4.6.2</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风险规避措施</w:t>
            </w:r>
            <w:r>
              <w:rPr>
                <w:rStyle w:val="IndexLink"/>
                <w:rFonts w:ascii="宋体;SimSun" w:hAnsi="宋体;SimSun" w:cs="宋体;SimSun"/>
                <w:i w:val="0"/>
                <w:sz w:val="24"/>
                <w:szCs w:val="24"/>
                <w:lang w:eastAsia="en-US"/>
              </w:rPr>
              <w:tab/>
              <w:t>10</w:t>
            </w:r>
          </w:hyperlink>
        </w:p>
        <w:p w14:paraId="3D071855" w14:textId="77777777" w:rsidR="005E74E6" w:rsidRDefault="005E74E6">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36">
            <w:r>
              <w:rPr>
                <w:rStyle w:val="IndexLink"/>
                <w:rFonts w:ascii="宋体;SimSun" w:hAnsi="宋体;SimSun" w:cs="宋体;SimSun"/>
                <w:sz w:val="24"/>
                <w:szCs w:val="24"/>
                <w:lang w:eastAsia="en-US"/>
              </w:rPr>
              <w:t>4.7</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保密控制管理</w:t>
            </w:r>
            <w:r>
              <w:rPr>
                <w:rStyle w:val="IndexLink"/>
                <w:rFonts w:ascii="宋体;SimSun" w:hAnsi="宋体;SimSun" w:cs="宋体;SimSun"/>
                <w:sz w:val="24"/>
                <w:szCs w:val="24"/>
                <w:lang w:eastAsia="en-US"/>
              </w:rPr>
              <w:tab/>
              <w:t>11</w:t>
            </w:r>
          </w:hyperlink>
        </w:p>
        <w:p w14:paraId="543D4533" w14:textId="77777777" w:rsidR="005E74E6" w:rsidRDefault="005E74E6">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7">
            <w:r>
              <w:rPr>
                <w:rStyle w:val="IndexLink"/>
                <w:rFonts w:ascii="宋体;SimSun" w:hAnsi="宋体;SimSun" w:cs="宋体;SimSun"/>
                <w:sz w:val="24"/>
                <w:szCs w:val="24"/>
                <w:lang w:eastAsia="en-US"/>
              </w:rPr>
              <w:t>4.7.1</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项目期内场地环境安全保密管理规定</w:t>
            </w:r>
            <w:r>
              <w:rPr>
                <w:rStyle w:val="IndexLink"/>
                <w:rFonts w:ascii="宋体;SimSun" w:hAnsi="宋体;SimSun" w:cs="宋体;SimSun"/>
                <w:i w:val="0"/>
                <w:sz w:val="24"/>
                <w:szCs w:val="24"/>
                <w:lang w:eastAsia="en-US"/>
              </w:rPr>
              <w:tab/>
              <w:t>11</w:t>
            </w:r>
          </w:hyperlink>
        </w:p>
        <w:p w14:paraId="4D94AAF1" w14:textId="77777777" w:rsidR="005E74E6" w:rsidRDefault="005E74E6">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8">
            <w:r>
              <w:rPr>
                <w:rStyle w:val="IndexLink"/>
                <w:rFonts w:ascii="宋体;SimSun" w:hAnsi="宋体;SimSun" w:cs="宋体;SimSun"/>
                <w:sz w:val="24"/>
                <w:szCs w:val="24"/>
                <w:lang w:eastAsia="en-US"/>
              </w:rPr>
              <w:t>4.7.2</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文档材料的安全管理办法</w:t>
            </w:r>
            <w:r>
              <w:rPr>
                <w:rStyle w:val="IndexLink"/>
                <w:rFonts w:ascii="宋体;SimSun" w:hAnsi="宋体;SimSun" w:cs="宋体;SimSun"/>
                <w:i w:val="0"/>
                <w:sz w:val="24"/>
                <w:szCs w:val="24"/>
                <w:lang w:eastAsia="en-US"/>
              </w:rPr>
              <w:tab/>
              <w:t>11</w:t>
            </w:r>
          </w:hyperlink>
        </w:p>
        <w:p w14:paraId="5B6EAB3A" w14:textId="77777777" w:rsidR="005E74E6" w:rsidRDefault="005E74E6">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9">
            <w:r>
              <w:rPr>
                <w:rStyle w:val="IndexLink"/>
                <w:rFonts w:ascii="宋体;SimSun" w:hAnsi="宋体;SimSun" w:cs="宋体;SimSun"/>
                <w:sz w:val="24"/>
                <w:szCs w:val="24"/>
                <w:lang w:eastAsia="en-US"/>
              </w:rPr>
              <w:t>4.7.3</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离场及项目结束安全管理办法</w:t>
            </w:r>
            <w:r>
              <w:rPr>
                <w:rStyle w:val="IndexLink"/>
                <w:rFonts w:ascii="宋体;SimSun" w:hAnsi="宋体;SimSun" w:cs="宋体;SimSun"/>
                <w:i w:val="0"/>
                <w:sz w:val="24"/>
                <w:szCs w:val="24"/>
                <w:lang w:eastAsia="en-US"/>
              </w:rPr>
              <w:tab/>
              <w:t>12</w:t>
            </w:r>
          </w:hyperlink>
        </w:p>
        <w:p w14:paraId="3FABBB71" w14:textId="77777777" w:rsidR="005E74E6" w:rsidRDefault="005E74E6">
          <w:pPr>
            <w:pStyle w:val="TOC3"/>
            <w:tabs>
              <w:tab w:val="left" w:pos="1260"/>
              <w:tab w:val="right" w:leader="dot" w:pos="8302"/>
            </w:tabs>
            <w:spacing w:line="360" w:lineRule="auto"/>
            <w:rPr>
              <w:rFonts w:ascii="宋体;SimSun" w:hAnsi="宋体;SimSun" w:cs="宋体;SimSun"/>
              <w:sz w:val="24"/>
              <w:szCs w:val="24"/>
              <w:lang w:eastAsia="en-US"/>
            </w:rPr>
          </w:pPr>
          <w:hyperlink w:anchor="__RefHeading___Toc23256840">
            <w:r>
              <w:rPr>
                <w:rStyle w:val="IndexLink"/>
                <w:rFonts w:ascii="宋体;SimSun" w:hAnsi="宋体;SimSun" w:cs="宋体;SimSun"/>
                <w:i w:val="0"/>
                <w:iCs w:val="0"/>
                <w:sz w:val="24"/>
                <w:szCs w:val="24"/>
                <w:lang w:eastAsia="en-US"/>
              </w:rPr>
              <w:t>4.7.4</w:t>
            </w:r>
            <w:r>
              <w:rPr>
                <w:rStyle w:val="IndexLink"/>
                <w:rFonts w:ascii="宋体;SimSun" w:hAnsi="宋体;SimSun" w:cs="宋体;SimSun"/>
                <w:i w:val="0"/>
                <w:iCs w:val="0"/>
                <w:sz w:val="24"/>
                <w:szCs w:val="24"/>
                <w:lang w:eastAsia="en-US"/>
              </w:rPr>
              <w:tab/>
              <w:t>例外情况</w:t>
            </w:r>
            <w:r>
              <w:rPr>
                <w:rStyle w:val="IndexLink"/>
                <w:rFonts w:ascii="宋体;SimSun" w:hAnsi="宋体;SimSun" w:cs="宋体;SimSun"/>
                <w:i w:val="0"/>
                <w:iCs w:val="0"/>
                <w:sz w:val="24"/>
                <w:szCs w:val="24"/>
                <w:lang w:eastAsia="en-US"/>
              </w:rPr>
              <w:tab/>
              <w:t>12</w:t>
            </w:r>
          </w:hyperlink>
          <w:r w:rsidR="00000000">
            <w:rPr>
              <w:rStyle w:val="IndexLink"/>
              <w:rFonts w:ascii="宋体;SimSun" w:hAnsi="宋体;SimSun" w:cs="宋体;SimSun"/>
              <w:i w:val="0"/>
              <w:iCs w:val="0"/>
              <w:sz w:val="24"/>
              <w:szCs w:val="24"/>
              <w:lang w:eastAsia="en-US"/>
            </w:rPr>
            <w:fldChar w:fldCharType="end"/>
          </w:r>
        </w:p>
      </w:sdtContent>
    </w:sdt>
    <w:p w14:paraId="3A42C30E" w14:textId="77777777" w:rsidR="005E74E6" w:rsidRDefault="005E74E6">
      <w:pPr>
        <w:spacing w:line="360" w:lineRule="auto"/>
        <w:rPr>
          <w:rFonts w:ascii="宋体;SimSun" w:hAnsi="宋体;SimSun" w:cs="宋体;SimSun"/>
          <w:i/>
          <w:iCs/>
          <w:sz w:val="24"/>
          <w:lang w:eastAsia="en-US"/>
        </w:rPr>
        <w:sectPr w:rsidR="005E74E6">
          <w:headerReference w:type="default" r:id="rId11"/>
          <w:footerReference w:type="default" r:id="rId12"/>
          <w:headerReference w:type="first" r:id="rId13"/>
          <w:footerReference w:type="first" r:id="rId14"/>
          <w:pgSz w:w="11906" w:h="16838"/>
          <w:pgMar w:top="1440" w:right="1797" w:bottom="1440" w:left="1797" w:header="851" w:footer="992" w:gutter="0"/>
          <w:cols w:space="720"/>
          <w:formProt w:val="0"/>
          <w:titlePg/>
          <w:docGrid w:type="lines" w:linePitch="312"/>
        </w:sectPr>
      </w:pPr>
    </w:p>
    <w:p w14:paraId="2E41C43B" w14:textId="77777777" w:rsidR="005E74E6" w:rsidRDefault="00000000">
      <w:pPr>
        <w:pStyle w:val="1"/>
      </w:pPr>
      <w:bookmarkStart w:id="0" w:name="__RefHeading___Toc23256808"/>
      <w:bookmarkEnd w:id="0"/>
      <w:r>
        <w:lastRenderedPageBreak/>
        <w:t>项目概述</w:t>
      </w:r>
    </w:p>
    <w:p w14:paraId="2C11E49A" w14:textId="77777777" w:rsidR="005E74E6" w:rsidRDefault="00000000">
      <w:pPr>
        <w:pStyle w:val="2"/>
      </w:pPr>
      <w:bookmarkStart w:id="1" w:name="__RefHeading___Toc23256809"/>
      <w:bookmarkEnd w:id="1"/>
      <w:r>
        <w:t>项目背景</w:t>
      </w:r>
    </w:p>
    <w:p w14:paraId="457BA144" w14:textId="77777777" w:rsidR="005E74E6" w:rsidRDefault="00000000">
      <w:pPr>
        <w:spacing w:line="360" w:lineRule="auto"/>
        <w:ind w:firstLine="480"/>
        <w:rPr>
          <w:rFonts w:ascii="宋体;SimSun" w:hAnsi="宋体;SimSun" w:cs="宋体;SimSun"/>
          <w:sz w:val="24"/>
        </w:rPr>
      </w:pPr>
      <w:r>
        <w:rPr>
          <w:rFonts w:ascii="宋体;SimSun" w:hAnsi="宋体;SimSun" w:cs="宋体;SimSun"/>
          <w:sz w:val="24"/>
        </w:rPr>
        <w:t>随着信息技术的迅猛发展，政务、金融、能源、医疗、交通等重要领域的系统、设备以及服务越来越多的采用联网的方式运行或通过网络提供服务，这些重要领域的系统为社会生产和居民生活提供基础公共服务，用于保证国家或地区社会经济活动正常进行的公共服务，且承载着大量的国家基础数据、重要政务数据及公民个人信息，是网络空间安全的命脉所在，一旦遭到破坏，会对国家安全、经济稳定和公众安全产生严重影响。近年来，国际上针对他国关键信息基础设施的安全攻击日趋激烈，给国家安全造成重大威胁。</w:t>
      </w:r>
    </w:p>
    <w:p w14:paraId="32E685D2" w14:textId="77777777" w:rsidR="005E74E6" w:rsidRDefault="00000000">
      <w:pPr>
        <w:spacing w:line="360" w:lineRule="auto"/>
        <w:ind w:firstLine="480"/>
        <w:rPr>
          <w:rFonts w:ascii="宋体;SimSun" w:hAnsi="宋体;SimSun" w:cs="宋体;SimSun"/>
          <w:sz w:val="24"/>
        </w:rPr>
      </w:pPr>
      <w:r>
        <w:rPr>
          <w:rFonts w:ascii="宋体;SimSun" w:hAnsi="宋体;SimSun" w:cs="宋体;SimSun"/>
          <w:sz w:val="24"/>
        </w:rPr>
        <w:t>为落实《网络安全法》关于等级保护制度和保护关键信息基础设施的运行安全的要求，开展信息系统的等级测评对国家重要行业重要信息系统的安全稳定运行，以及国计民生的稳定都具有重要意义。为摸清</w:t>
      </w:r>
      <w:proofErr w:type="spellStart"/>
      <w:r>
        <w:rPr>
          <w:sz w:val="24"/>
        </w:rPr>
        <w:t>khmcxtmc</w:t>
      </w:r>
      <w:proofErr w:type="spellEnd"/>
      <w:r>
        <w:rPr>
          <w:rFonts w:ascii="宋体;SimSun" w:hAnsi="宋体;SimSun" w:cs="宋体;SimSun"/>
          <w:sz w:val="24"/>
        </w:rPr>
        <w:t>的安全现状，贯彻国家有关等级保护基本要求，因此</w:t>
      </w:r>
      <w:proofErr w:type="spellStart"/>
      <w:r>
        <w:rPr>
          <w:sz w:val="24"/>
        </w:rPr>
        <w:t>khmc</w:t>
      </w:r>
      <w:proofErr w:type="spellEnd"/>
      <w:r>
        <w:rPr>
          <w:rFonts w:ascii="宋体;SimSun" w:hAnsi="宋体;SimSun" w:cs="宋体;SimSun"/>
          <w:sz w:val="24"/>
        </w:rPr>
        <w:t>决定开展信息系统的等级测评工作。</w:t>
      </w:r>
    </w:p>
    <w:p w14:paraId="50A89424" w14:textId="77777777" w:rsidR="005E74E6" w:rsidRDefault="00000000">
      <w:pPr>
        <w:pStyle w:val="2"/>
      </w:pPr>
      <w:bookmarkStart w:id="2" w:name="__RefHeading___Toc23256810"/>
      <w:bookmarkEnd w:id="2"/>
      <w:r>
        <w:t>工作范围</w:t>
      </w:r>
    </w:p>
    <w:p w14:paraId="6E481486" w14:textId="77777777" w:rsidR="005E74E6" w:rsidRDefault="00000000">
      <w:pPr>
        <w:spacing w:line="360" w:lineRule="auto"/>
        <w:ind w:firstLine="480"/>
        <w:rPr>
          <w:rFonts w:ascii="宋体;SimSun" w:hAnsi="宋体;SimSun" w:cs="宋体;SimSun"/>
          <w:sz w:val="24"/>
        </w:rPr>
      </w:pPr>
      <w:r>
        <w:rPr>
          <w:rFonts w:ascii="宋体;SimSun" w:hAnsi="宋体;SimSun" w:cs="宋体;SimSun"/>
          <w:sz w:val="24"/>
        </w:rPr>
        <w:t>本次测评范围为</w:t>
      </w:r>
      <w:proofErr w:type="spellStart"/>
      <w:r>
        <w:rPr>
          <w:rFonts w:ascii="宋体;SimSun" w:hAnsi="宋体;SimSun" w:cs="宋体;SimSun"/>
          <w:sz w:val="24"/>
        </w:rPr>
        <w:t>khmc</w:t>
      </w:r>
      <w:proofErr w:type="spellEnd"/>
      <w:r>
        <w:rPr>
          <w:rFonts w:ascii="宋体;SimSun" w:hAnsi="宋体;SimSun" w:cs="宋体;SimSun"/>
          <w:sz w:val="24"/>
        </w:rPr>
        <w:t>的</w:t>
      </w:r>
      <w:proofErr w:type="spellStart"/>
      <w:r>
        <w:rPr>
          <w:rFonts w:ascii="宋体;SimSun" w:hAnsi="宋体;SimSun" w:cs="宋体;SimSun"/>
          <w:sz w:val="24"/>
        </w:rPr>
        <w:t>xtmc</w:t>
      </w:r>
      <w:proofErr w:type="spellEnd"/>
      <w:r>
        <w:rPr>
          <w:rFonts w:ascii="宋体;SimSun" w:hAnsi="宋体;SimSun" w:cs="宋体;SimSun"/>
          <w:sz w:val="24"/>
        </w:rPr>
        <w:t>，系统测评参照等级保护三级标准进行，测评指标采用S3A3G3。</w:t>
      </w:r>
    </w:p>
    <w:p w14:paraId="5E4844A6" w14:textId="77777777" w:rsidR="005E74E6" w:rsidRDefault="00000000">
      <w:pPr>
        <w:pStyle w:val="2"/>
      </w:pPr>
      <w:bookmarkStart w:id="3" w:name="__RefHeading___Toc23256811"/>
      <w:bookmarkEnd w:id="3"/>
      <w:r>
        <w:t>工作产品</w:t>
      </w:r>
    </w:p>
    <w:p w14:paraId="157E8AC5" w14:textId="77777777" w:rsidR="005E74E6" w:rsidRDefault="00000000">
      <w:pPr>
        <w:spacing w:line="360" w:lineRule="auto"/>
        <w:ind w:firstLine="480"/>
        <w:rPr>
          <w:rFonts w:ascii="宋体;SimSun" w:hAnsi="宋体;SimSun" w:cs="宋体;SimSun"/>
          <w:sz w:val="24"/>
        </w:rPr>
      </w:pPr>
      <w:r>
        <w:rPr>
          <w:rFonts w:ascii="宋体;SimSun" w:hAnsi="宋体;SimSun" w:cs="宋体;SimSun"/>
          <w:sz w:val="24"/>
        </w:rPr>
        <w:t>提交以下成果文档：</w:t>
      </w:r>
    </w:p>
    <w:p w14:paraId="329E61B6" w14:textId="77777777" w:rsidR="005E74E6" w:rsidRDefault="00000000">
      <w:pPr>
        <w:spacing w:line="360" w:lineRule="auto"/>
        <w:rPr>
          <w:rFonts w:ascii="宋体;SimSun" w:hAnsi="宋体;SimSun" w:cs="宋体;SimSun"/>
          <w:sz w:val="24"/>
        </w:rPr>
      </w:pPr>
      <w:r>
        <w:rPr>
          <w:rFonts w:ascii="宋体;SimSun" w:hAnsi="宋体;SimSun" w:cs="宋体;SimSun"/>
          <w:sz w:val="24"/>
        </w:rPr>
        <w:t>《网络安全等级保护</w:t>
      </w:r>
      <w:proofErr w:type="spellStart"/>
      <w:r>
        <w:rPr>
          <w:rFonts w:ascii="宋体;SimSun" w:hAnsi="宋体;SimSun" w:cs="宋体;SimSun"/>
          <w:sz w:val="24"/>
        </w:rPr>
        <w:t>xtmc</w:t>
      </w:r>
      <w:proofErr w:type="spellEnd"/>
      <w:r>
        <w:rPr>
          <w:rFonts w:ascii="宋体;SimSun" w:hAnsi="宋体;SimSun" w:cs="宋体;SimSun"/>
          <w:sz w:val="24"/>
        </w:rPr>
        <w:t>等级测评报告》</w:t>
      </w:r>
    </w:p>
    <w:p w14:paraId="01175B29" w14:textId="77777777" w:rsidR="005E74E6" w:rsidRDefault="005E74E6">
      <w:pPr>
        <w:spacing w:line="360" w:lineRule="auto"/>
        <w:rPr>
          <w:rFonts w:ascii="宋体;SimSun" w:hAnsi="宋体;SimSun" w:cs="宋体;SimSun"/>
          <w:sz w:val="24"/>
        </w:rPr>
      </w:pPr>
    </w:p>
    <w:p w14:paraId="7810F7C7" w14:textId="77777777" w:rsidR="005E74E6" w:rsidRDefault="005E74E6">
      <w:pPr>
        <w:spacing w:line="360" w:lineRule="auto"/>
        <w:rPr>
          <w:rFonts w:ascii="宋体;SimSun" w:hAnsi="宋体;SimSun" w:cs="宋体;SimSun"/>
          <w:sz w:val="24"/>
        </w:rPr>
      </w:pPr>
    </w:p>
    <w:p w14:paraId="3DFE7CDD" w14:textId="77777777" w:rsidR="005E74E6" w:rsidRDefault="005E74E6">
      <w:pPr>
        <w:spacing w:line="360" w:lineRule="auto"/>
        <w:rPr>
          <w:rFonts w:ascii="宋体;SimSun" w:hAnsi="宋体;SimSun" w:cs="宋体;SimSun"/>
          <w:sz w:val="24"/>
        </w:rPr>
      </w:pPr>
    </w:p>
    <w:p w14:paraId="6708FB21" w14:textId="77777777" w:rsidR="005E74E6" w:rsidRDefault="005E74E6">
      <w:pPr>
        <w:spacing w:line="360" w:lineRule="auto"/>
        <w:rPr>
          <w:rFonts w:ascii="宋体;SimSun" w:hAnsi="宋体;SimSun" w:cs="宋体;SimSun"/>
          <w:sz w:val="24"/>
        </w:rPr>
      </w:pPr>
    </w:p>
    <w:p w14:paraId="5E9720D0" w14:textId="77777777" w:rsidR="005E74E6" w:rsidRDefault="00000000">
      <w:pPr>
        <w:pStyle w:val="1"/>
      </w:pPr>
      <w:bookmarkStart w:id="4" w:name="__RefHeading___Toc23256812"/>
      <w:bookmarkEnd w:id="4"/>
      <w:r>
        <w:lastRenderedPageBreak/>
        <w:t>项目实施方案</w:t>
      </w:r>
    </w:p>
    <w:p w14:paraId="66D2C71E" w14:textId="77777777" w:rsidR="005E74E6" w:rsidRDefault="00000000">
      <w:pPr>
        <w:pStyle w:val="2"/>
      </w:pPr>
      <w:bookmarkStart w:id="5" w:name="__RefHeading___Toc23256813"/>
      <w:bookmarkEnd w:id="5"/>
      <w:r>
        <w:t>项目工作流程</w:t>
      </w:r>
    </w:p>
    <w:p w14:paraId="3F2DB7E5" w14:textId="77777777" w:rsidR="005E74E6" w:rsidRDefault="00000000">
      <w:pPr>
        <w:spacing w:line="360" w:lineRule="auto"/>
        <w:ind w:firstLine="480"/>
      </w:pPr>
      <w:r>
        <w:rPr>
          <w:rFonts w:ascii="宋体;SimSun" w:hAnsi="宋体;SimSun" w:cs="宋体;SimSun"/>
          <w:sz w:val="24"/>
        </w:rPr>
        <w:t>此次等级保护测评工作流程分为测评准备、方案编制、现场测评、分析与报告编制四个阶段。</w:t>
      </w:r>
    </w:p>
    <w:p w14:paraId="57F4988B" w14:textId="77777777" w:rsidR="005E74E6" w:rsidRDefault="00000000">
      <w:pPr>
        <w:spacing w:line="360" w:lineRule="auto"/>
        <w:ind w:firstLine="480"/>
        <w:rPr>
          <w:rFonts w:ascii="宋体;SimSun" w:hAnsi="宋体;SimSun" w:cs="宋体;SimSun"/>
          <w:sz w:val="24"/>
        </w:rPr>
      </w:pPr>
      <w:r>
        <w:rPr>
          <w:rFonts w:ascii="宋体;SimSun" w:hAnsi="宋体;SimSun" w:cs="宋体;SimSun"/>
          <w:sz w:val="24"/>
        </w:rPr>
        <w:t>测评准备阶段目标是顺利启动测评项目，收集</w:t>
      </w:r>
      <w:proofErr w:type="spellStart"/>
      <w:r>
        <w:rPr>
          <w:rFonts w:ascii="宋体;SimSun" w:hAnsi="宋体;SimSun" w:cs="宋体;SimSun"/>
          <w:sz w:val="24"/>
        </w:rPr>
        <w:t>khmc</w:t>
      </w:r>
      <w:proofErr w:type="spellEnd"/>
      <w:r>
        <w:rPr>
          <w:rFonts w:ascii="宋体;SimSun" w:hAnsi="宋体;SimSun" w:cs="宋体;SimSun"/>
          <w:sz w:val="24"/>
        </w:rPr>
        <w:t>定级对象相关资料，准备测评所需资料，为编制测评方案打下良好的基础；</w:t>
      </w:r>
    </w:p>
    <w:p w14:paraId="5D8CE9DB" w14:textId="77777777" w:rsidR="005E74E6" w:rsidRDefault="00000000">
      <w:pPr>
        <w:spacing w:line="360" w:lineRule="auto"/>
        <w:ind w:firstLine="480"/>
        <w:rPr>
          <w:rFonts w:ascii="宋体;SimSun" w:hAnsi="宋体;SimSun" w:cs="宋体;SimSun"/>
          <w:sz w:val="24"/>
        </w:rPr>
      </w:pPr>
      <w:r>
        <w:rPr>
          <w:rFonts w:ascii="宋体;SimSun" w:hAnsi="宋体;SimSun" w:cs="宋体;SimSun"/>
          <w:sz w:val="24"/>
        </w:rPr>
        <w:t>方案编制阶段的目标是整理测评准备活动中获取的定级对象相关资料，为现场测评活动提供最基本的文档和指导方案；</w:t>
      </w:r>
    </w:p>
    <w:p w14:paraId="01F45CD7" w14:textId="77777777" w:rsidR="005E74E6" w:rsidRDefault="00000000">
      <w:pPr>
        <w:spacing w:line="360" w:lineRule="auto"/>
        <w:ind w:firstLine="480"/>
      </w:pPr>
      <w:r>
        <w:rPr>
          <w:rFonts w:ascii="宋体;SimSun" w:hAnsi="宋体;SimSun" w:cs="宋体;SimSun"/>
          <w:sz w:val="24"/>
        </w:rPr>
        <w:t>现场测评阶段通过与</w:t>
      </w:r>
      <w:proofErr w:type="spellStart"/>
      <w:r>
        <w:rPr>
          <w:rFonts w:ascii="宋体;SimSun" w:hAnsi="宋体;SimSun" w:cs="宋体;SimSun"/>
          <w:sz w:val="24"/>
        </w:rPr>
        <w:t>khmc</w:t>
      </w:r>
      <w:proofErr w:type="spellEnd"/>
      <w:r>
        <w:rPr>
          <w:rFonts w:ascii="宋体;SimSun" w:hAnsi="宋体;SimSun" w:cs="宋体;SimSun"/>
          <w:sz w:val="24"/>
        </w:rPr>
        <w:t>进行沟通和协调，为现场测评的顺利开展打下良好的基础，依据测评方案实施现场测评工作，将测评方案和测评方法等内容具体落实到现场测评活动中。现场测评工作应取得报告编制活动所需的、足够的证据和资料。</w:t>
      </w:r>
    </w:p>
    <w:p w14:paraId="169A5543" w14:textId="77777777" w:rsidR="005E74E6" w:rsidRDefault="00000000">
      <w:pPr>
        <w:spacing w:line="360" w:lineRule="auto"/>
        <w:ind w:firstLine="480"/>
      </w:pPr>
      <w:r>
        <w:rPr>
          <w:rFonts w:ascii="宋体;SimSun" w:hAnsi="宋体;SimSun" w:cs="宋体;SimSun"/>
          <w:sz w:val="24"/>
        </w:rPr>
        <w:t>分析与报告编制阶段主要是在现场测评工作结束后对所获得的测评结果或测评证据进行汇总分析，形成等级测评结论，并编写测评报告。</w:t>
      </w:r>
    </w:p>
    <w:p w14:paraId="39C5A4D0" w14:textId="77777777" w:rsidR="005E74E6" w:rsidRDefault="00000000">
      <w:pPr>
        <w:pStyle w:val="2"/>
      </w:pPr>
      <w:bookmarkStart w:id="6" w:name="__RefHeading___Toc23256814"/>
      <w:bookmarkEnd w:id="6"/>
      <w:r>
        <w:t>项目阶段任务</w:t>
      </w:r>
    </w:p>
    <w:p w14:paraId="6E509641" w14:textId="77777777" w:rsidR="005E74E6" w:rsidRDefault="00000000">
      <w:pPr>
        <w:numPr>
          <w:ilvl w:val="0"/>
          <w:numId w:val="9"/>
        </w:numPr>
        <w:spacing w:line="360" w:lineRule="auto"/>
      </w:pPr>
      <w:r>
        <w:rPr>
          <w:rFonts w:ascii="宋体;SimSun" w:hAnsi="宋体;SimSun" w:cs="宋体;SimSun"/>
          <w:sz w:val="24"/>
        </w:rPr>
        <w:t>项目准备阶段主要包含如下工作：</w:t>
      </w:r>
    </w:p>
    <w:p w14:paraId="24A11B86" w14:textId="77777777" w:rsidR="005E74E6" w:rsidRDefault="00000000">
      <w:pPr>
        <w:numPr>
          <w:ilvl w:val="0"/>
          <w:numId w:val="10"/>
        </w:numPr>
        <w:spacing w:line="360" w:lineRule="auto"/>
      </w:pPr>
      <w:r>
        <w:rPr>
          <w:rFonts w:ascii="宋体;SimSun" w:hAnsi="宋体;SimSun" w:cs="宋体;SimSun"/>
          <w:sz w:val="24"/>
        </w:rPr>
        <w:t>工作启动；</w:t>
      </w:r>
    </w:p>
    <w:p w14:paraId="53A9AA56" w14:textId="77777777" w:rsidR="005E74E6" w:rsidRDefault="00000000">
      <w:pPr>
        <w:numPr>
          <w:ilvl w:val="0"/>
          <w:numId w:val="10"/>
        </w:numPr>
        <w:spacing w:line="360" w:lineRule="auto"/>
        <w:rPr>
          <w:rFonts w:ascii="宋体;SimSun" w:hAnsi="宋体;SimSun" w:cs="宋体;SimSun"/>
          <w:sz w:val="24"/>
        </w:rPr>
      </w:pPr>
      <w:r>
        <w:rPr>
          <w:rFonts w:ascii="宋体;SimSun" w:hAnsi="宋体;SimSun" w:cs="宋体;SimSun"/>
          <w:sz w:val="24"/>
        </w:rPr>
        <w:t>信息收集和分析（定级对象调研）；</w:t>
      </w:r>
    </w:p>
    <w:p w14:paraId="2EF88A19" w14:textId="77777777" w:rsidR="005E74E6" w:rsidRDefault="00000000">
      <w:pPr>
        <w:numPr>
          <w:ilvl w:val="0"/>
          <w:numId w:val="10"/>
        </w:numPr>
        <w:spacing w:line="360" w:lineRule="auto"/>
        <w:rPr>
          <w:rFonts w:ascii="宋体;SimSun" w:hAnsi="宋体;SimSun" w:cs="宋体;SimSun"/>
          <w:sz w:val="24"/>
        </w:rPr>
      </w:pPr>
      <w:r>
        <w:rPr>
          <w:rFonts w:ascii="宋体;SimSun" w:hAnsi="宋体;SimSun" w:cs="宋体;SimSun"/>
          <w:sz w:val="24"/>
        </w:rPr>
        <w:t>工具和表单准备。</w:t>
      </w:r>
    </w:p>
    <w:p w14:paraId="0FD6A74B" w14:textId="77777777" w:rsidR="005E74E6" w:rsidRDefault="00000000">
      <w:pPr>
        <w:numPr>
          <w:ilvl w:val="0"/>
          <w:numId w:val="9"/>
        </w:numPr>
        <w:spacing w:line="360" w:lineRule="auto"/>
        <w:rPr>
          <w:rFonts w:ascii="宋体;SimSun" w:hAnsi="宋体;SimSun" w:cs="宋体;SimSun"/>
          <w:sz w:val="24"/>
        </w:rPr>
      </w:pPr>
      <w:r>
        <w:rPr>
          <w:rFonts w:ascii="宋体;SimSun" w:hAnsi="宋体;SimSun" w:cs="宋体;SimSun"/>
          <w:sz w:val="24"/>
        </w:rPr>
        <w:t>方案编制阶段主要包含如下工作：</w:t>
      </w:r>
    </w:p>
    <w:p w14:paraId="38DCA34A" w14:textId="77777777" w:rsidR="005E74E6" w:rsidRDefault="00000000">
      <w:pPr>
        <w:numPr>
          <w:ilvl w:val="0"/>
          <w:numId w:val="3"/>
        </w:numPr>
        <w:spacing w:line="360" w:lineRule="auto"/>
        <w:rPr>
          <w:rFonts w:ascii="宋体;SimSun" w:hAnsi="宋体;SimSun" w:cs="宋体;SimSun"/>
          <w:sz w:val="24"/>
        </w:rPr>
      </w:pPr>
      <w:r>
        <w:rPr>
          <w:rFonts w:ascii="宋体;SimSun" w:hAnsi="宋体;SimSun" w:cs="宋体;SimSun"/>
          <w:sz w:val="24"/>
        </w:rPr>
        <w:t>测评对象确定；</w:t>
      </w:r>
    </w:p>
    <w:p w14:paraId="03712CD2" w14:textId="77777777" w:rsidR="005E74E6" w:rsidRDefault="00000000">
      <w:pPr>
        <w:numPr>
          <w:ilvl w:val="0"/>
          <w:numId w:val="3"/>
        </w:numPr>
        <w:spacing w:line="360" w:lineRule="auto"/>
        <w:rPr>
          <w:rFonts w:ascii="宋体;SimSun" w:hAnsi="宋体;SimSun" w:cs="宋体;SimSun"/>
          <w:sz w:val="24"/>
        </w:rPr>
      </w:pPr>
      <w:r>
        <w:rPr>
          <w:rFonts w:ascii="宋体;SimSun" w:hAnsi="宋体;SimSun" w:cs="宋体;SimSun"/>
          <w:sz w:val="24"/>
        </w:rPr>
        <w:t>测评指标确定；</w:t>
      </w:r>
    </w:p>
    <w:p w14:paraId="27D12D16" w14:textId="77777777" w:rsidR="005E74E6" w:rsidRDefault="00000000">
      <w:pPr>
        <w:numPr>
          <w:ilvl w:val="0"/>
          <w:numId w:val="3"/>
        </w:numPr>
        <w:spacing w:line="360" w:lineRule="auto"/>
        <w:rPr>
          <w:rFonts w:ascii="宋体;SimSun" w:hAnsi="宋体;SimSun" w:cs="宋体;SimSun"/>
          <w:sz w:val="24"/>
        </w:rPr>
      </w:pPr>
      <w:r>
        <w:rPr>
          <w:rFonts w:ascii="宋体;SimSun" w:hAnsi="宋体;SimSun" w:cs="宋体;SimSun"/>
          <w:sz w:val="24"/>
        </w:rPr>
        <w:t>测评内容确定；</w:t>
      </w:r>
    </w:p>
    <w:p w14:paraId="1EBB72B2" w14:textId="77777777" w:rsidR="005E74E6" w:rsidRDefault="00000000">
      <w:pPr>
        <w:numPr>
          <w:ilvl w:val="0"/>
          <w:numId w:val="3"/>
        </w:numPr>
        <w:spacing w:line="360" w:lineRule="auto"/>
        <w:rPr>
          <w:rFonts w:ascii="宋体;SimSun" w:hAnsi="宋体;SimSun" w:cs="宋体;SimSun"/>
          <w:sz w:val="24"/>
        </w:rPr>
      </w:pPr>
      <w:r>
        <w:rPr>
          <w:rFonts w:ascii="宋体;SimSun" w:hAnsi="宋体;SimSun" w:cs="宋体;SimSun"/>
          <w:sz w:val="24"/>
        </w:rPr>
        <w:t>工具测试方法确定；</w:t>
      </w:r>
    </w:p>
    <w:p w14:paraId="182BD801" w14:textId="77777777" w:rsidR="005E74E6" w:rsidRDefault="00000000">
      <w:pPr>
        <w:numPr>
          <w:ilvl w:val="0"/>
          <w:numId w:val="3"/>
        </w:numPr>
        <w:spacing w:line="360" w:lineRule="auto"/>
        <w:rPr>
          <w:rFonts w:ascii="宋体;SimSun" w:hAnsi="宋体;SimSun" w:cs="宋体;SimSun"/>
          <w:sz w:val="24"/>
        </w:rPr>
      </w:pPr>
      <w:r>
        <w:rPr>
          <w:rFonts w:ascii="宋体;SimSun" w:hAnsi="宋体;SimSun" w:cs="宋体;SimSun"/>
          <w:sz w:val="24"/>
        </w:rPr>
        <w:t>测评指导书开发；</w:t>
      </w:r>
    </w:p>
    <w:p w14:paraId="650A60D3" w14:textId="77777777" w:rsidR="005E74E6" w:rsidRDefault="00000000">
      <w:pPr>
        <w:numPr>
          <w:ilvl w:val="0"/>
          <w:numId w:val="3"/>
        </w:numPr>
        <w:spacing w:line="360" w:lineRule="auto"/>
      </w:pPr>
      <w:r>
        <w:rPr>
          <w:rFonts w:ascii="宋体;SimSun" w:hAnsi="宋体;SimSun" w:cs="宋体;SimSun"/>
          <w:sz w:val="24"/>
        </w:rPr>
        <w:t>测评方案编制。</w:t>
      </w:r>
    </w:p>
    <w:p w14:paraId="5A315CE9" w14:textId="77777777" w:rsidR="005E74E6" w:rsidRDefault="00000000">
      <w:pPr>
        <w:numPr>
          <w:ilvl w:val="0"/>
          <w:numId w:val="9"/>
        </w:numPr>
        <w:spacing w:line="360" w:lineRule="auto"/>
        <w:rPr>
          <w:rFonts w:ascii="宋体;SimSun" w:hAnsi="宋体;SimSun" w:cs="宋体;SimSun"/>
          <w:sz w:val="24"/>
        </w:rPr>
      </w:pPr>
      <w:r>
        <w:rPr>
          <w:rFonts w:ascii="宋体;SimSun" w:hAnsi="宋体;SimSun" w:cs="宋体;SimSun"/>
          <w:sz w:val="24"/>
        </w:rPr>
        <w:lastRenderedPageBreak/>
        <w:t>现场测评阶段主要包含如下工作：</w:t>
      </w:r>
    </w:p>
    <w:p w14:paraId="32C643D1" w14:textId="77777777" w:rsidR="005E74E6" w:rsidRDefault="00000000">
      <w:pPr>
        <w:numPr>
          <w:ilvl w:val="0"/>
          <w:numId w:val="5"/>
        </w:numPr>
        <w:spacing w:line="360" w:lineRule="auto"/>
        <w:rPr>
          <w:rFonts w:ascii="宋体;SimSun" w:hAnsi="宋体;SimSun" w:cs="宋体;SimSun"/>
          <w:sz w:val="24"/>
        </w:rPr>
      </w:pPr>
      <w:r>
        <w:rPr>
          <w:rFonts w:ascii="宋体;SimSun" w:hAnsi="宋体;SimSun" w:cs="宋体;SimSun"/>
          <w:sz w:val="24"/>
        </w:rPr>
        <w:t>现场测评准备；</w:t>
      </w:r>
    </w:p>
    <w:p w14:paraId="7B247559" w14:textId="77777777" w:rsidR="005E74E6" w:rsidRDefault="00000000">
      <w:pPr>
        <w:numPr>
          <w:ilvl w:val="0"/>
          <w:numId w:val="5"/>
        </w:numPr>
        <w:spacing w:line="360" w:lineRule="auto"/>
        <w:rPr>
          <w:rFonts w:ascii="宋体;SimSun" w:hAnsi="宋体;SimSun" w:cs="宋体;SimSun"/>
          <w:sz w:val="24"/>
        </w:rPr>
      </w:pPr>
      <w:r>
        <w:rPr>
          <w:rFonts w:ascii="宋体;SimSun" w:hAnsi="宋体;SimSun" w:cs="宋体;SimSun"/>
          <w:sz w:val="24"/>
        </w:rPr>
        <w:t>现场测评和结果记录；</w:t>
      </w:r>
    </w:p>
    <w:p w14:paraId="40B6E206" w14:textId="77777777" w:rsidR="005E74E6" w:rsidRDefault="00000000">
      <w:pPr>
        <w:numPr>
          <w:ilvl w:val="0"/>
          <w:numId w:val="5"/>
        </w:numPr>
        <w:spacing w:line="360" w:lineRule="auto"/>
        <w:rPr>
          <w:rFonts w:ascii="宋体;SimSun" w:hAnsi="宋体;SimSun" w:cs="宋体;SimSun"/>
          <w:sz w:val="24"/>
        </w:rPr>
      </w:pPr>
      <w:r>
        <w:rPr>
          <w:rFonts w:ascii="宋体;SimSun" w:hAnsi="宋体;SimSun" w:cs="宋体;SimSun"/>
          <w:sz w:val="24"/>
        </w:rPr>
        <w:t>结果确认和资料归还。</w:t>
      </w:r>
    </w:p>
    <w:p w14:paraId="4309E269" w14:textId="77777777" w:rsidR="005E74E6" w:rsidRDefault="00000000">
      <w:pPr>
        <w:numPr>
          <w:ilvl w:val="0"/>
          <w:numId w:val="9"/>
        </w:numPr>
        <w:spacing w:line="360" w:lineRule="auto"/>
        <w:rPr>
          <w:rFonts w:ascii="宋体;SimSun" w:hAnsi="宋体;SimSun" w:cs="宋体;SimSun"/>
          <w:sz w:val="24"/>
        </w:rPr>
      </w:pPr>
      <w:r>
        <w:rPr>
          <w:rFonts w:ascii="宋体;SimSun" w:hAnsi="宋体;SimSun" w:cs="宋体;SimSun"/>
          <w:sz w:val="24"/>
        </w:rPr>
        <w:t>分析与报告编制</w:t>
      </w:r>
      <w:proofErr w:type="gramStart"/>
      <w:r>
        <w:rPr>
          <w:rFonts w:ascii="宋体;SimSun" w:hAnsi="宋体;SimSun" w:cs="宋体;SimSun"/>
          <w:sz w:val="24"/>
        </w:rPr>
        <w:t>阶主要</w:t>
      </w:r>
      <w:proofErr w:type="gramEnd"/>
      <w:r>
        <w:rPr>
          <w:rFonts w:ascii="宋体;SimSun" w:hAnsi="宋体;SimSun" w:cs="宋体;SimSun"/>
          <w:sz w:val="24"/>
        </w:rPr>
        <w:t>包含如下工作：</w:t>
      </w:r>
    </w:p>
    <w:p w14:paraId="6D3FB500" w14:textId="77777777" w:rsidR="005E74E6" w:rsidRDefault="00000000">
      <w:pPr>
        <w:numPr>
          <w:ilvl w:val="0"/>
          <w:numId w:val="11"/>
        </w:numPr>
        <w:spacing w:line="360" w:lineRule="auto"/>
        <w:rPr>
          <w:rFonts w:ascii="宋体;SimSun" w:hAnsi="宋体;SimSun" w:cs="宋体;SimSun"/>
          <w:sz w:val="24"/>
        </w:rPr>
      </w:pPr>
      <w:r>
        <w:rPr>
          <w:rFonts w:ascii="宋体;SimSun" w:hAnsi="宋体;SimSun" w:cs="宋体;SimSun"/>
          <w:sz w:val="24"/>
        </w:rPr>
        <w:t>单项测评结果判定；</w:t>
      </w:r>
    </w:p>
    <w:p w14:paraId="400FBF8E" w14:textId="77777777" w:rsidR="005E74E6" w:rsidRDefault="00000000">
      <w:pPr>
        <w:numPr>
          <w:ilvl w:val="0"/>
          <w:numId w:val="11"/>
        </w:numPr>
        <w:spacing w:line="360" w:lineRule="auto"/>
        <w:rPr>
          <w:rFonts w:ascii="宋体;SimSun" w:hAnsi="宋体;SimSun" w:cs="宋体;SimSun"/>
          <w:sz w:val="24"/>
        </w:rPr>
      </w:pPr>
      <w:r>
        <w:rPr>
          <w:rFonts w:ascii="宋体;SimSun" w:hAnsi="宋体;SimSun" w:cs="宋体;SimSun"/>
          <w:sz w:val="24"/>
        </w:rPr>
        <w:t>单元测评结果判定；</w:t>
      </w:r>
    </w:p>
    <w:p w14:paraId="37347C7C" w14:textId="77777777" w:rsidR="005E74E6" w:rsidRDefault="00000000">
      <w:pPr>
        <w:numPr>
          <w:ilvl w:val="0"/>
          <w:numId w:val="11"/>
        </w:numPr>
        <w:spacing w:line="360" w:lineRule="auto"/>
        <w:rPr>
          <w:rFonts w:ascii="宋体;SimSun" w:hAnsi="宋体;SimSun" w:cs="宋体;SimSun"/>
          <w:sz w:val="24"/>
        </w:rPr>
      </w:pPr>
      <w:r>
        <w:rPr>
          <w:rFonts w:ascii="宋体;SimSun" w:hAnsi="宋体;SimSun" w:cs="宋体;SimSun"/>
          <w:sz w:val="24"/>
        </w:rPr>
        <w:t>整体测评；</w:t>
      </w:r>
    </w:p>
    <w:p w14:paraId="739868FA" w14:textId="77777777" w:rsidR="005E74E6" w:rsidRDefault="00000000">
      <w:pPr>
        <w:numPr>
          <w:ilvl w:val="0"/>
          <w:numId w:val="11"/>
        </w:numPr>
        <w:spacing w:line="360" w:lineRule="auto"/>
        <w:rPr>
          <w:rFonts w:ascii="宋体;SimSun" w:hAnsi="宋体;SimSun" w:cs="宋体;SimSun"/>
          <w:sz w:val="24"/>
        </w:rPr>
      </w:pPr>
      <w:r>
        <w:rPr>
          <w:rFonts w:ascii="宋体;SimSun" w:hAnsi="宋体;SimSun" w:cs="宋体;SimSun"/>
          <w:sz w:val="24"/>
        </w:rPr>
        <w:t>系统安全保障评估；</w:t>
      </w:r>
    </w:p>
    <w:p w14:paraId="3900270C" w14:textId="77777777" w:rsidR="005E74E6" w:rsidRDefault="00000000">
      <w:pPr>
        <w:numPr>
          <w:ilvl w:val="0"/>
          <w:numId w:val="11"/>
        </w:numPr>
        <w:spacing w:line="360" w:lineRule="auto"/>
        <w:rPr>
          <w:rFonts w:ascii="宋体;SimSun" w:hAnsi="宋体;SimSun" w:cs="宋体;SimSun"/>
          <w:sz w:val="24"/>
        </w:rPr>
      </w:pPr>
      <w:r>
        <w:rPr>
          <w:rFonts w:ascii="宋体;SimSun" w:hAnsi="宋体;SimSun" w:cs="宋体;SimSun"/>
          <w:sz w:val="24"/>
        </w:rPr>
        <w:t>安全问题风险评估；</w:t>
      </w:r>
    </w:p>
    <w:p w14:paraId="55E6C44F" w14:textId="77777777" w:rsidR="005E74E6" w:rsidRDefault="00000000">
      <w:pPr>
        <w:numPr>
          <w:ilvl w:val="0"/>
          <w:numId w:val="11"/>
        </w:numPr>
        <w:spacing w:line="360" w:lineRule="auto"/>
        <w:rPr>
          <w:rFonts w:ascii="宋体;SimSun" w:hAnsi="宋体;SimSun" w:cs="宋体;SimSun"/>
          <w:sz w:val="24"/>
        </w:rPr>
      </w:pPr>
      <w:r>
        <w:rPr>
          <w:rFonts w:ascii="宋体;SimSun" w:hAnsi="宋体;SimSun" w:cs="宋体;SimSun"/>
          <w:sz w:val="24"/>
        </w:rPr>
        <w:t>等级测评结论形成；</w:t>
      </w:r>
    </w:p>
    <w:p w14:paraId="1105F972" w14:textId="77777777" w:rsidR="005E74E6" w:rsidRDefault="00000000">
      <w:pPr>
        <w:numPr>
          <w:ilvl w:val="0"/>
          <w:numId w:val="11"/>
        </w:numPr>
        <w:spacing w:line="360" w:lineRule="auto"/>
      </w:pPr>
      <w:r>
        <w:rPr>
          <w:rFonts w:ascii="宋体;SimSun" w:hAnsi="宋体;SimSun" w:cs="宋体;SimSun"/>
          <w:sz w:val="24"/>
        </w:rPr>
        <w:t>报告编制。</w:t>
      </w:r>
    </w:p>
    <w:p w14:paraId="2D3F4FB9" w14:textId="77777777" w:rsidR="005E74E6" w:rsidRDefault="00000000">
      <w:pPr>
        <w:pStyle w:val="2"/>
      </w:pPr>
      <w:bookmarkStart w:id="7" w:name="__RefHeading___Toc23256815"/>
      <w:bookmarkEnd w:id="7"/>
      <w:r>
        <w:t>项目实施计划</w:t>
      </w:r>
    </w:p>
    <w:p w14:paraId="70E246B8" w14:textId="77777777" w:rsidR="005E74E6" w:rsidRDefault="00000000">
      <w:pPr>
        <w:pStyle w:val="3"/>
      </w:pPr>
      <w:bookmarkStart w:id="8" w:name="__RefHeading___Toc23256816"/>
      <w:bookmarkEnd w:id="8"/>
      <w:r>
        <w:t>总体时间计划</w:t>
      </w:r>
    </w:p>
    <w:p w14:paraId="33BFEADE" w14:textId="77777777" w:rsidR="005E74E6" w:rsidRDefault="00000000">
      <w:pPr>
        <w:spacing w:line="360" w:lineRule="auto"/>
        <w:ind w:left="432"/>
        <w:rPr>
          <w:rFonts w:ascii="宋体;SimSun" w:hAnsi="宋体;SimSun" w:cs="宋体;SimSun"/>
          <w:sz w:val="24"/>
        </w:rPr>
      </w:pPr>
      <w:r>
        <w:rPr>
          <w:rFonts w:ascii="宋体;SimSun" w:hAnsi="宋体;SimSun" w:cs="宋体;SimSun"/>
          <w:sz w:val="24"/>
        </w:rPr>
        <w:t>测评准备阶段：</w:t>
      </w:r>
      <w:proofErr w:type="spellStart"/>
      <w:r>
        <w:rPr>
          <w:rFonts w:ascii="宋体;SimSun" w:hAnsi="宋体;SimSun" w:cs="宋体;SimSun"/>
          <w:sz w:val="24"/>
        </w:rPr>
        <w:t>cpzbjd</w:t>
      </w:r>
      <w:proofErr w:type="spellEnd"/>
    </w:p>
    <w:p w14:paraId="64A22162" w14:textId="77777777" w:rsidR="005E74E6" w:rsidRDefault="00000000">
      <w:pPr>
        <w:spacing w:line="360" w:lineRule="auto"/>
        <w:ind w:left="432"/>
        <w:rPr>
          <w:rFonts w:ascii="宋体;SimSun" w:hAnsi="宋体;SimSun" w:cs="宋体;SimSun"/>
          <w:sz w:val="24"/>
        </w:rPr>
      </w:pPr>
      <w:r>
        <w:rPr>
          <w:rFonts w:ascii="宋体;SimSun" w:hAnsi="宋体;SimSun" w:cs="宋体;SimSun"/>
          <w:sz w:val="24"/>
        </w:rPr>
        <w:t>方案编制阶段：</w:t>
      </w:r>
      <w:proofErr w:type="spellStart"/>
      <w:r>
        <w:rPr>
          <w:rFonts w:ascii="宋体;SimSun" w:hAnsi="宋体;SimSun" w:cs="宋体;SimSun"/>
          <w:sz w:val="24"/>
        </w:rPr>
        <w:t>fabzjd</w:t>
      </w:r>
      <w:proofErr w:type="spellEnd"/>
    </w:p>
    <w:p w14:paraId="3AE7AB88" w14:textId="77777777" w:rsidR="005E74E6" w:rsidRDefault="00000000">
      <w:pPr>
        <w:spacing w:line="360" w:lineRule="auto"/>
        <w:ind w:left="432"/>
        <w:rPr>
          <w:rFonts w:ascii="宋体;SimSun" w:hAnsi="宋体;SimSun" w:cs="宋体;SimSun"/>
          <w:sz w:val="24"/>
        </w:rPr>
      </w:pPr>
      <w:r>
        <w:rPr>
          <w:rFonts w:ascii="宋体;SimSun" w:hAnsi="宋体;SimSun" w:cs="宋体;SimSun"/>
          <w:sz w:val="24"/>
        </w:rPr>
        <w:t>现场测评阶段：</w:t>
      </w:r>
      <w:proofErr w:type="spellStart"/>
      <w:r>
        <w:rPr>
          <w:rFonts w:ascii="宋体;SimSun" w:hAnsi="宋体;SimSun" w:cs="宋体;SimSun"/>
          <w:sz w:val="24"/>
        </w:rPr>
        <w:t>xccpjd</w:t>
      </w:r>
      <w:proofErr w:type="spellEnd"/>
    </w:p>
    <w:p w14:paraId="64AC4EB4" w14:textId="77777777" w:rsidR="005E74E6" w:rsidRDefault="00000000">
      <w:pPr>
        <w:spacing w:line="360" w:lineRule="auto"/>
        <w:ind w:left="432"/>
        <w:rPr>
          <w:rFonts w:ascii="宋体;SimSun" w:hAnsi="宋体;SimSun" w:cs="宋体;SimSun"/>
          <w:sz w:val="24"/>
        </w:rPr>
        <w:sectPr w:rsidR="005E74E6">
          <w:headerReference w:type="default" r:id="rId15"/>
          <w:footerReference w:type="default" r:id="rId16"/>
          <w:headerReference w:type="first" r:id="rId17"/>
          <w:footerReference w:type="first" r:id="rId18"/>
          <w:pgSz w:w="11906" w:h="16838"/>
          <w:pgMar w:top="1440" w:right="1797" w:bottom="1440" w:left="1797" w:header="851" w:footer="992" w:gutter="0"/>
          <w:pgNumType w:start="1"/>
          <w:cols w:space="720"/>
          <w:formProt w:val="0"/>
          <w:titlePg/>
          <w:docGrid w:type="lines" w:linePitch="312"/>
        </w:sectPr>
      </w:pPr>
      <w:r>
        <w:rPr>
          <w:rFonts w:ascii="宋体;SimSun" w:hAnsi="宋体;SimSun" w:cs="宋体;SimSun"/>
          <w:sz w:val="24"/>
        </w:rPr>
        <w:t>报告编制阶段：</w:t>
      </w:r>
      <w:proofErr w:type="spellStart"/>
      <w:r>
        <w:rPr>
          <w:rFonts w:ascii="宋体;SimSun" w:hAnsi="宋体;SimSun" w:cs="宋体;SimSun"/>
          <w:sz w:val="24"/>
        </w:rPr>
        <w:t>bgbzjd</w:t>
      </w:r>
      <w:proofErr w:type="spellEnd"/>
    </w:p>
    <w:p w14:paraId="4154487A" w14:textId="77777777" w:rsidR="005E74E6" w:rsidRDefault="00000000">
      <w:pPr>
        <w:pStyle w:val="3"/>
      </w:pPr>
      <w:bookmarkStart w:id="9" w:name="__RefHeading___Toc23256817"/>
      <w:r>
        <w:lastRenderedPageBreak/>
        <w:t>详细实施计划</w:t>
      </w:r>
      <w:bookmarkEnd w:id="9"/>
    </w:p>
    <w:tbl>
      <w:tblPr>
        <w:tblW w:w="5000" w:type="pct"/>
        <w:jc w:val="center"/>
        <w:tblLayout w:type="fixed"/>
        <w:tblLook w:val="04A0" w:firstRow="1" w:lastRow="0" w:firstColumn="1" w:lastColumn="0" w:noHBand="0" w:noVBand="1"/>
      </w:tblPr>
      <w:tblGrid>
        <w:gridCol w:w="1665"/>
        <w:gridCol w:w="1984"/>
        <w:gridCol w:w="1279"/>
        <w:gridCol w:w="2408"/>
        <w:gridCol w:w="1192"/>
      </w:tblGrid>
      <w:tr w:rsidR="005E74E6" w14:paraId="5AFEFF7D" w14:textId="77777777">
        <w:trPr>
          <w:tblHeader/>
          <w:jc w:val="center"/>
        </w:trPr>
        <w:tc>
          <w:tcPr>
            <w:tcW w:w="1622" w:type="dxa"/>
            <w:vMerge w:val="restart"/>
            <w:tcBorders>
              <w:top w:val="single" w:sz="4" w:space="0" w:color="000000"/>
              <w:left w:val="single" w:sz="4" w:space="0" w:color="000000"/>
              <w:bottom w:val="single" w:sz="4" w:space="0" w:color="000000"/>
              <w:right w:val="single" w:sz="4" w:space="0" w:color="000000"/>
            </w:tcBorders>
            <w:shd w:val="clear" w:color="auto" w:fill="E7E6E6"/>
            <w:vAlign w:val="center"/>
          </w:tcPr>
          <w:p w14:paraId="596D382D" w14:textId="77777777" w:rsidR="005E74E6" w:rsidRDefault="00000000">
            <w:pPr>
              <w:spacing w:line="360" w:lineRule="auto"/>
              <w:jc w:val="center"/>
              <w:rPr>
                <w:rFonts w:ascii="宋体;SimSun" w:hAnsi="宋体;SimSun" w:cs="宋体;SimSun"/>
                <w:b/>
                <w:sz w:val="24"/>
              </w:rPr>
            </w:pPr>
            <w:r>
              <w:rPr>
                <w:rFonts w:ascii="宋体;SimSun" w:hAnsi="宋体;SimSun" w:cs="宋体;SimSun"/>
                <w:b/>
                <w:sz w:val="24"/>
              </w:rPr>
              <w:t>项目阶段</w:t>
            </w:r>
          </w:p>
        </w:tc>
        <w:tc>
          <w:tcPr>
            <w:tcW w:w="1934"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4E10F79B" w14:textId="77777777" w:rsidR="005E74E6" w:rsidRDefault="00000000">
            <w:pPr>
              <w:spacing w:line="360" w:lineRule="auto"/>
              <w:jc w:val="center"/>
              <w:rPr>
                <w:rFonts w:ascii="宋体;SimSun" w:hAnsi="宋体;SimSun" w:cs="宋体;SimSun"/>
                <w:b/>
                <w:sz w:val="24"/>
              </w:rPr>
            </w:pPr>
            <w:r>
              <w:rPr>
                <w:rFonts w:ascii="宋体;SimSun" w:hAnsi="宋体;SimSun" w:cs="宋体;SimSun"/>
                <w:b/>
                <w:sz w:val="24"/>
              </w:rPr>
              <w:t>日期</w:t>
            </w:r>
          </w:p>
        </w:tc>
        <w:tc>
          <w:tcPr>
            <w:tcW w:w="1247"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7BF7C64E" w14:textId="77777777" w:rsidR="005E74E6" w:rsidRDefault="00000000">
            <w:pPr>
              <w:spacing w:line="360" w:lineRule="auto"/>
              <w:jc w:val="center"/>
              <w:rPr>
                <w:rFonts w:ascii="宋体;SimSun" w:hAnsi="宋体;SimSun" w:cs="宋体;SimSun"/>
                <w:b/>
                <w:sz w:val="24"/>
              </w:rPr>
            </w:pPr>
            <w:r>
              <w:rPr>
                <w:rFonts w:ascii="宋体;SimSun" w:hAnsi="宋体;SimSun" w:cs="宋体;SimSun"/>
                <w:b/>
                <w:sz w:val="24"/>
              </w:rPr>
              <w:t>系统名称</w:t>
            </w:r>
          </w:p>
        </w:tc>
        <w:tc>
          <w:tcPr>
            <w:tcW w:w="2347"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6B7F85BC" w14:textId="77777777" w:rsidR="005E74E6" w:rsidRDefault="00000000">
            <w:pPr>
              <w:spacing w:line="360" w:lineRule="auto"/>
              <w:jc w:val="center"/>
              <w:rPr>
                <w:rFonts w:ascii="宋体;SimSun" w:hAnsi="宋体;SimSun" w:cs="宋体;SimSun"/>
                <w:b/>
                <w:sz w:val="24"/>
              </w:rPr>
            </w:pPr>
            <w:r>
              <w:rPr>
                <w:rFonts w:ascii="宋体;SimSun" w:hAnsi="宋体;SimSun" w:cs="宋体;SimSun"/>
                <w:b/>
                <w:sz w:val="24"/>
              </w:rPr>
              <w:t>实施内容</w:t>
            </w:r>
          </w:p>
        </w:tc>
        <w:tc>
          <w:tcPr>
            <w:tcW w:w="1162"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163A709D" w14:textId="77777777" w:rsidR="005E74E6" w:rsidRDefault="00000000">
            <w:pPr>
              <w:spacing w:line="360" w:lineRule="auto"/>
              <w:jc w:val="center"/>
              <w:rPr>
                <w:rFonts w:ascii="宋体;SimSun" w:hAnsi="宋体;SimSun" w:cs="宋体;SimSun"/>
                <w:b/>
                <w:sz w:val="24"/>
              </w:rPr>
            </w:pPr>
            <w:r>
              <w:rPr>
                <w:rFonts w:ascii="宋体;SimSun" w:hAnsi="宋体;SimSun" w:cs="宋体;SimSun"/>
                <w:b/>
                <w:sz w:val="24"/>
              </w:rPr>
              <w:t>实施人员</w:t>
            </w:r>
          </w:p>
        </w:tc>
      </w:tr>
      <w:tr w:rsidR="005E74E6" w14:paraId="4DCEE0EF" w14:textId="77777777">
        <w:trPr>
          <w:tblHeader/>
          <w:jc w:val="center"/>
        </w:trPr>
        <w:tc>
          <w:tcPr>
            <w:tcW w:w="1622" w:type="dxa"/>
            <w:vMerge/>
            <w:tcBorders>
              <w:top w:val="single" w:sz="4" w:space="0" w:color="000000"/>
              <w:left w:val="single" w:sz="4" w:space="0" w:color="000000"/>
              <w:bottom w:val="single" w:sz="4" w:space="0" w:color="000000"/>
              <w:right w:val="single" w:sz="4" w:space="0" w:color="000000"/>
            </w:tcBorders>
            <w:shd w:val="clear" w:color="auto" w:fill="E7E6E6"/>
            <w:vAlign w:val="center"/>
          </w:tcPr>
          <w:p w14:paraId="039C510E" w14:textId="77777777" w:rsidR="005E74E6" w:rsidRDefault="005E74E6">
            <w:pPr>
              <w:snapToGrid w:val="0"/>
              <w:spacing w:line="360" w:lineRule="auto"/>
              <w:jc w:val="center"/>
              <w:rPr>
                <w:rFonts w:ascii="宋体;SimSun" w:hAnsi="宋体;SimSun" w:cs="宋体;SimSun"/>
                <w:b/>
                <w:sz w:val="24"/>
              </w:rPr>
            </w:pPr>
          </w:p>
        </w:tc>
        <w:tc>
          <w:tcPr>
            <w:tcW w:w="6690" w:type="dxa"/>
            <w:gridSpan w:val="4"/>
            <w:tcBorders>
              <w:top w:val="single" w:sz="4" w:space="0" w:color="000000"/>
              <w:left w:val="single" w:sz="4" w:space="0" w:color="000000"/>
              <w:bottom w:val="single" w:sz="4" w:space="0" w:color="000000"/>
              <w:right w:val="single" w:sz="4" w:space="0" w:color="000000"/>
            </w:tcBorders>
            <w:shd w:val="clear" w:color="auto" w:fill="E7E6E6"/>
            <w:vAlign w:val="center"/>
          </w:tcPr>
          <w:p w14:paraId="1EDE361E" w14:textId="77777777" w:rsidR="005E74E6" w:rsidRDefault="00000000">
            <w:pPr>
              <w:spacing w:line="360" w:lineRule="auto"/>
              <w:jc w:val="center"/>
            </w:pPr>
            <w:r>
              <w:rPr>
                <w:rFonts w:ascii="宋体;SimSun" w:hAnsi="宋体;SimSun" w:cs="宋体;SimSun"/>
                <w:b/>
                <w:sz w:val="24"/>
              </w:rPr>
              <w:t>三级系统</w:t>
            </w:r>
          </w:p>
        </w:tc>
      </w:tr>
      <w:tr w:rsidR="005E74E6" w14:paraId="511D43C1" w14:textId="77777777">
        <w:trPr>
          <w:jc w:val="center"/>
        </w:trPr>
        <w:tc>
          <w:tcPr>
            <w:tcW w:w="1622" w:type="dxa"/>
            <w:vMerge w:val="restart"/>
            <w:tcBorders>
              <w:top w:val="single" w:sz="4" w:space="0" w:color="000000"/>
              <w:left w:val="single" w:sz="4" w:space="0" w:color="000000"/>
              <w:bottom w:val="single" w:sz="4" w:space="0" w:color="000000"/>
              <w:right w:val="single" w:sz="4" w:space="0" w:color="000000"/>
            </w:tcBorders>
            <w:vAlign w:val="center"/>
          </w:tcPr>
          <w:p w14:paraId="149807F8" w14:textId="77777777" w:rsidR="005E74E6" w:rsidRDefault="00000000">
            <w:pPr>
              <w:jc w:val="center"/>
              <w:rPr>
                <w:rFonts w:ascii="宋体;SimSun" w:hAnsi="宋体;SimSun" w:cs="宋体;SimSun"/>
                <w:sz w:val="24"/>
              </w:rPr>
            </w:pPr>
            <w:r>
              <w:rPr>
                <w:rFonts w:ascii="宋体;SimSun" w:hAnsi="宋体;SimSun" w:cs="宋体;SimSun"/>
                <w:sz w:val="24"/>
              </w:rPr>
              <w:t>测评准备</w:t>
            </w:r>
          </w:p>
        </w:tc>
        <w:tc>
          <w:tcPr>
            <w:tcW w:w="1934" w:type="dxa"/>
            <w:vMerge w:val="restart"/>
            <w:tcBorders>
              <w:top w:val="single" w:sz="4" w:space="0" w:color="000000"/>
              <w:left w:val="single" w:sz="4" w:space="0" w:color="000000"/>
              <w:bottom w:val="single" w:sz="4" w:space="0" w:color="000000"/>
              <w:right w:val="single" w:sz="4" w:space="0" w:color="000000"/>
            </w:tcBorders>
            <w:vAlign w:val="center"/>
          </w:tcPr>
          <w:p w14:paraId="27767216" w14:textId="77777777" w:rsidR="005E74E6" w:rsidRDefault="00000000">
            <w:pPr>
              <w:jc w:val="center"/>
              <w:rPr>
                <w:rFonts w:ascii="宋体;SimSun" w:hAnsi="宋体;SimSun" w:cs="宋体;SimSun"/>
                <w:sz w:val="24"/>
              </w:rPr>
            </w:pPr>
            <w:proofErr w:type="spellStart"/>
            <w:r>
              <w:rPr>
                <w:rFonts w:ascii="宋体;SimSun" w:hAnsi="宋体;SimSun" w:cs="宋体;SimSun"/>
                <w:sz w:val="24"/>
              </w:rPr>
              <w:t>cpzbjd</w:t>
            </w:r>
            <w:proofErr w:type="spellEnd"/>
          </w:p>
        </w:tc>
        <w:tc>
          <w:tcPr>
            <w:tcW w:w="1247" w:type="dxa"/>
            <w:vMerge w:val="restart"/>
            <w:tcBorders>
              <w:top w:val="single" w:sz="4" w:space="0" w:color="000000"/>
              <w:left w:val="single" w:sz="4" w:space="0" w:color="000000"/>
              <w:bottom w:val="single" w:sz="4" w:space="0" w:color="000000"/>
              <w:right w:val="single" w:sz="4" w:space="0" w:color="000000"/>
            </w:tcBorders>
            <w:vAlign w:val="center"/>
          </w:tcPr>
          <w:p w14:paraId="06038A4A" w14:textId="77777777" w:rsidR="005E74E6" w:rsidRDefault="00000000">
            <w:pPr>
              <w:spacing w:line="360" w:lineRule="auto"/>
              <w:jc w:val="center"/>
              <w:rPr>
                <w:rFonts w:ascii="宋体;SimSun" w:hAnsi="宋体;SimSun" w:cs="宋体;SimSun"/>
                <w:sz w:val="24"/>
              </w:rPr>
            </w:pPr>
            <w:proofErr w:type="spellStart"/>
            <w:r>
              <w:rPr>
                <w:sz w:val="24"/>
              </w:rPr>
              <w:t>xtmc</w:t>
            </w:r>
            <w:proofErr w:type="spellEnd"/>
          </w:p>
        </w:tc>
        <w:tc>
          <w:tcPr>
            <w:tcW w:w="2347" w:type="dxa"/>
            <w:tcBorders>
              <w:top w:val="single" w:sz="4" w:space="0" w:color="000000"/>
              <w:left w:val="single" w:sz="4" w:space="0" w:color="000000"/>
              <w:bottom w:val="single" w:sz="4" w:space="0" w:color="000000"/>
              <w:right w:val="single" w:sz="4" w:space="0" w:color="000000"/>
            </w:tcBorders>
            <w:vAlign w:val="center"/>
          </w:tcPr>
          <w:p w14:paraId="50DCF99F" w14:textId="77777777" w:rsidR="005E74E6" w:rsidRDefault="00000000">
            <w:pPr>
              <w:spacing w:line="360" w:lineRule="auto"/>
              <w:jc w:val="center"/>
              <w:rPr>
                <w:rFonts w:ascii="宋体;SimSun" w:hAnsi="宋体;SimSun" w:cs="宋体;SimSun"/>
                <w:sz w:val="24"/>
              </w:rPr>
            </w:pPr>
            <w:r>
              <w:rPr>
                <w:rFonts w:ascii="宋体;SimSun" w:hAnsi="宋体;SimSun" w:cs="宋体;SimSun"/>
                <w:sz w:val="24"/>
              </w:rPr>
              <w:t>工具和表单准备</w:t>
            </w:r>
          </w:p>
        </w:tc>
        <w:tc>
          <w:tcPr>
            <w:tcW w:w="1162" w:type="dxa"/>
            <w:tcBorders>
              <w:top w:val="single" w:sz="4" w:space="0" w:color="000000"/>
              <w:left w:val="single" w:sz="4" w:space="0" w:color="000000"/>
              <w:bottom w:val="single" w:sz="4" w:space="0" w:color="000000"/>
              <w:right w:val="single" w:sz="4" w:space="0" w:color="000000"/>
            </w:tcBorders>
            <w:vAlign w:val="center"/>
          </w:tcPr>
          <w:p w14:paraId="48612034" w14:textId="77777777" w:rsidR="005E74E6" w:rsidRDefault="00000000">
            <w:pPr>
              <w:spacing w:line="360" w:lineRule="auto"/>
              <w:jc w:val="center"/>
              <w:rPr>
                <w:rFonts w:ascii="宋体;SimSun" w:hAnsi="宋体;SimSun" w:cs="宋体;SimSun"/>
                <w:sz w:val="24"/>
              </w:rPr>
            </w:pPr>
            <w:r>
              <w:rPr>
                <w:rFonts w:ascii="宋体;SimSun" w:hAnsi="宋体;SimSun" w:cs="宋体;SimSun"/>
                <w:sz w:val="24"/>
              </w:rPr>
              <w:t xml:space="preserve"> </w:t>
            </w:r>
            <w:proofErr w:type="spellStart"/>
            <w:r>
              <w:rPr>
                <w:rFonts w:ascii="宋体;SimSun" w:hAnsi="宋体;SimSun" w:cs="宋体;SimSun"/>
                <w:sz w:val="24"/>
              </w:rPr>
              <w:t>xmfzr</w:t>
            </w:r>
            <w:proofErr w:type="spellEnd"/>
          </w:p>
        </w:tc>
      </w:tr>
      <w:tr w:rsidR="005E74E6" w14:paraId="46E65664" w14:textId="77777777">
        <w:trPr>
          <w:jc w:val="center"/>
        </w:trPr>
        <w:tc>
          <w:tcPr>
            <w:tcW w:w="1622" w:type="dxa"/>
            <w:vMerge/>
            <w:tcBorders>
              <w:top w:val="single" w:sz="4" w:space="0" w:color="000000"/>
              <w:left w:val="single" w:sz="4" w:space="0" w:color="000000"/>
              <w:bottom w:val="single" w:sz="4" w:space="0" w:color="000000"/>
              <w:right w:val="single" w:sz="4" w:space="0" w:color="000000"/>
            </w:tcBorders>
            <w:vAlign w:val="center"/>
          </w:tcPr>
          <w:p w14:paraId="6ABD2D49" w14:textId="77777777" w:rsidR="005E74E6" w:rsidRDefault="005E74E6">
            <w:pPr>
              <w:snapToGrid w:val="0"/>
              <w:jc w:val="center"/>
              <w:rPr>
                <w:rFonts w:ascii="宋体;SimSun" w:hAnsi="宋体;SimSun" w:cs="宋体;SimSun"/>
                <w:sz w:val="24"/>
              </w:rPr>
            </w:pPr>
          </w:p>
        </w:tc>
        <w:tc>
          <w:tcPr>
            <w:tcW w:w="1934" w:type="dxa"/>
            <w:vMerge/>
            <w:tcBorders>
              <w:top w:val="single" w:sz="4" w:space="0" w:color="000000"/>
              <w:left w:val="single" w:sz="4" w:space="0" w:color="000000"/>
              <w:bottom w:val="single" w:sz="4" w:space="0" w:color="000000"/>
              <w:right w:val="single" w:sz="4" w:space="0" w:color="000000"/>
            </w:tcBorders>
            <w:vAlign w:val="center"/>
          </w:tcPr>
          <w:p w14:paraId="767F321E" w14:textId="77777777" w:rsidR="005E74E6" w:rsidRDefault="005E74E6">
            <w:pPr>
              <w:snapToGrid w:val="0"/>
              <w:jc w:val="center"/>
              <w:rPr>
                <w:rFonts w:ascii="宋体;SimSun" w:hAnsi="宋体;SimSun" w:cs="宋体;SimSun"/>
                <w:sz w:val="24"/>
              </w:rPr>
            </w:pPr>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08B2989F" w14:textId="77777777" w:rsidR="005E74E6" w:rsidRDefault="005E74E6">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4695B8A5" w14:textId="77777777" w:rsidR="005E74E6" w:rsidRDefault="00000000">
            <w:pPr>
              <w:spacing w:line="360" w:lineRule="auto"/>
              <w:jc w:val="center"/>
              <w:rPr>
                <w:rFonts w:ascii="宋体;SimSun" w:hAnsi="宋体;SimSun" w:cs="宋体;SimSun"/>
                <w:sz w:val="24"/>
              </w:rPr>
            </w:pPr>
            <w:r>
              <w:rPr>
                <w:rFonts w:ascii="宋体;SimSun" w:hAnsi="宋体;SimSun" w:cs="宋体;SimSun"/>
                <w:sz w:val="24"/>
              </w:rPr>
              <w:t>定级对象调研</w:t>
            </w:r>
          </w:p>
        </w:tc>
        <w:tc>
          <w:tcPr>
            <w:tcW w:w="1162" w:type="dxa"/>
            <w:tcBorders>
              <w:top w:val="single" w:sz="4" w:space="0" w:color="000000"/>
              <w:left w:val="single" w:sz="4" w:space="0" w:color="000000"/>
              <w:bottom w:val="single" w:sz="4" w:space="0" w:color="000000"/>
              <w:right w:val="single" w:sz="4" w:space="0" w:color="000000"/>
            </w:tcBorders>
            <w:vAlign w:val="center"/>
          </w:tcPr>
          <w:p w14:paraId="78D96436" w14:textId="77777777" w:rsidR="005E74E6" w:rsidRDefault="00000000">
            <w:pPr>
              <w:spacing w:line="360" w:lineRule="auto"/>
              <w:jc w:val="center"/>
              <w:rPr>
                <w:rFonts w:ascii="宋体;SimSun" w:hAnsi="宋体;SimSun" w:cs="宋体;SimSun"/>
                <w:kern w:val="0"/>
                <w:sz w:val="24"/>
              </w:rPr>
            </w:pPr>
            <w:proofErr w:type="spellStart"/>
            <w:r>
              <w:rPr>
                <w:rFonts w:ascii="宋体;SimSun" w:hAnsi="宋体;SimSun" w:cs="宋体;SimSun"/>
                <w:kern w:val="0"/>
                <w:sz w:val="24"/>
              </w:rPr>
              <w:t>dybbz</w:t>
            </w:r>
            <w:proofErr w:type="spellEnd"/>
          </w:p>
        </w:tc>
      </w:tr>
      <w:tr w:rsidR="005E74E6" w14:paraId="61863060" w14:textId="77777777">
        <w:trPr>
          <w:trHeight w:val="70"/>
          <w:jc w:val="center"/>
        </w:trPr>
        <w:tc>
          <w:tcPr>
            <w:tcW w:w="1622" w:type="dxa"/>
            <w:vMerge w:val="restart"/>
            <w:tcBorders>
              <w:top w:val="single" w:sz="4" w:space="0" w:color="000000"/>
              <w:left w:val="single" w:sz="4" w:space="0" w:color="000000"/>
              <w:bottom w:val="single" w:sz="4" w:space="0" w:color="000000"/>
              <w:right w:val="single" w:sz="4" w:space="0" w:color="000000"/>
            </w:tcBorders>
            <w:vAlign w:val="center"/>
          </w:tcPr>
          <w:p w14:paraId="0D8D0E07" w14:textId="77777777" w:rsidR="005E74E6" w:rsidRDefault="00000000">
            <w:pPr>
              <w:jc w:val="center"/>
              <w:rPr>
                <w:rFonts w:ascii="宋体;SimSun" w:hAnsi="宋体;SimSun" w:cs="宋体;SimSun"/>
                <w:sz w:val="24"/>
              </w:rPr>
            </w:pPr>
            <w:r>
              <w:rPr>
                <w:rFonts w:ascii="宋体;SimSun" w:hAnsi="宋体;SimSun" w:cs="宋体;SimSun"/>
                <w:sz w:val="24"/>
              </w:rPr>
              <w:t>方案编制</w:t>
            </w:r>
          </w:p>
        </w:tc>
        <w:tc>
          <w:tcPr>
            <w:tcW w:w="1934" w:type="dxa"/>
            <w:vMerge w:val="restart"/>
            <w:tcBorders>
              <w:top w:val="single" w:sz="4" w:space="0" w:color="000000"/>
              <w:left w:val="single" w:sz="4" w:space="0" w:color="000000"/>
              <w:bottom w:val="single" w:sz="4" w:space="0" w:color="000000"/>
              <w:right w:val="single" w:sz="4" w:space="0" w:color="000000"/>
            </w:tcBorders>
            <w:vAlign w:val="center"/>
          </w:tcPr>
          <w:p w14:paraId="775FD1E5" w14:textId="77777777" w:rsidR="005E74E6" w:rsidRDefault="00000000">
            <w:pPr>
              <w:jc w:val="center"/>
              <w:rPr>
                <w:rFonts w:ascii="宋体;SimSun" w:hAnsi="宋体;SimSun" w:cs="宋体;SimSun"/>
                <w:sz w:val="24"/>
              </w:rPr>
            </w:pPr>
            <w:proofErr w:type="spellStart"/>
            <w:r>
              <w:rPr>
                <w:rFonts w:ascii="宋体;SimSun" w:hAnsi="宋体;SimSun" w:cs="宋体;SimSun"/>
                <w:sz w:val="24"/>
              </w:rPr>
              <w:t>fabzjd</w:t>
            </w:r>
            <w:proofErr w:type="spellEnd"/>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3204369A" w14:textId="77777777" w:rsidR="005E74E6" w:rsidRDefault="005E74E6">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66AF87E3" w14:textId="77777777" w:rsidR="005E74E6" w:rsidRDefault="00000000">
            <w:pPr>
              <w:spacing w:line="360" w:lineRule="auto"/>
              <w:jc w:val="center"/>
              <w:rPr>
                <w:rFonts w:ascii="宋体;SimSun" w:hAnsi="宋体;SimSun" w:cs="宋体;SimSun"/>
                <w:sz w:val="24"/>
              </w:rPr>
            </w:pPr>
            <w:r>
              <w:rPr>
                <w:rFonts w:ascii="宋体;SimSun" w:hAnsi="宋体;SimSun" w:cs="宋体;SimSun"/>
                <w:sz w:val="24"/>
              </w:rPr>
              <w:t>测评对象、内容、指标的选取确定</w:t>
            </w:r>
          </w:p>
        </w:tc>
        <w:tc>
          <w:tcPr>
            <w:tcW w:w="1162" w:type="dxa"/>
            <w:tcBorders>
              <w:top w:val="single" w:sz="4" w:space="0" w:color="000000"/>
              <w:left w:val="single" w:sz="4" w:space="0" w:color="000000"/>
              <w:bottom w:val="single" w:sz="4" w:space="0" w:color="000000"/>
              <w:right w:val="single" w:sz="4" w:space="0" w:color="000000"/>
            </w:tcBorders>
            <w:vAlign w:val="center"/>
          </w:tcPr>
          <w:p w14:paraId="76FCF66A" w14:textId="77777777" w:rsidR="005E74E6" w:rsidRDefault="00000000">
            <w:pPr>
              <w:spacing w:line="360" w:lineRule="auto"/>
              <w:jc w:val="center"/>
              <w:rPr>
                <w:rFonts w:ascii="宋体;SimSun" w:hAnsi="宋体;SimSun" w:cs="宋体;SimSun"/>
                <w:sz w:val="24"/>
              </w:rPr>
            </w:pPr>
            <w:proofErr w:type="spellStart"/>
            <w:r>
              <w:rPr>
                <w:rFonts w:ascii="宋体;SimSun" w:hAnsi="宋体;SimSun" w:cs="宋体;SimSun"/>
                <w:sz w:val="24"/>
              </w:rPr>
              <w:t>cpfabz</w:t>
            </w:r>
            <w:proofErr w:type="spellEnd"/>
          </w:p>
        </w:tc>
      </w:tr>
      <w:tr w:rsidR="005E74E6" w14:paraId="54124525" w14:textId="77777777">
        <w:trPr>
          <w:jc w:val="center"/>
        </w:trPr>
        <w:tc>
          <w:tcPr>
            <w:tcW w:w="1622" w:type="dxa"/>
            <w:vMerge/>
            <w:tcBorders>
              <w:top w:val="single" w:sz="4" w:space="0" w:color="000000"/>
              <w:left w:val="single" w:sz="4" w:space="0" w:color="000000"/>
              <w:bottom w:val="single" w:sz="4" w:space="0" w:color="000000"/>
              <w:right w:val="single" w:sz="4" w:space="0" w:color="000000"/>
            </w:tcBorders>
            <w:vAlign w:val="center"/>
          </w:tcPr>
          <w:p w14:paraId="73FAB40E" w14:textId="77777777" w:rsidR="005E74E6" w:rsidRDefault="005E74E6">
            <w:pPr>
              <w:snapToGrid w:val="0"/>
              <w:jc w:val="center"/>
              <w:rPr>
                <w:rFonts w:ascii="宋体;SimSun" w:hAnsi="宋体;SimSun" w:cs="宋体;SimSun"/>
                <w:sz w:val="24"/>
              </w:rPr>
            </w:pPr>
          </w:p>
        </w:tc>
        <w:tc>
          <w:tcPr>
            <w:tcW w:w="1934" w:type="dxa"/>
            <w:vMerge/>
            <w:tcBorders>
              <w:top w:val="single" w:sz="4" w:space="0" w:color="000000"/>
              <w:left w:val="single" w:sz="4" w:space="0" w:color="000000"/>
              <w:bottom w:val="single" w:sz="4" w:space="0" w:color="000000"/>
              <w:right w:val="single" w:sz="4" w:space="0" w:color="000000"/>
            </w:tcBorders>
            <w:vAlign w:val="center"/>
          </w:tcPr>
          <w:p w14:paraId="73DA6D7A" w14:textId="77777777" w:rsidR="005E74E6" w:rsidRDefault="005E74E6">
            <w:pPr>
              <w:snapToGrid w:val="0"/>
              <w:jc w:val="center"/>
              <w:rPr>
                <w:rFonts w:ascii="宋体;SimSun" w:hAnsi="宋体;SimSun" w:cs="宋体;SimSun"/>
                <w:sz w:val="24"/>
              </w:rPr>
            </w:pPr>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1DA6CCD8" w14:textId="77777777" w:rsidR="005E74E6" w:rsidRDefault="005E74E6">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230D471F" w14:textId="77777777" w:rsidR="005E74E6" w:rsidRDefault="00000000">
            <w:pPr>
              <w:spacing w:line="360" w:lineRule="auto"/>
              <w:jc w:val="center"/>
              <w:rPr>
                <w:rFonts w:ascii="宋体;SimSun" w:hAnsi="宋体;SimSun" w:cs="宋体;SimSun"/>
                <w:sz w:val="24"/>
              </w:rPr>
            </w:pPr>
            <w:r>
              <w:rPr>
                <w:rFonts w:ascii="宋体;SimSun" w:hAnsi="宋体;SimSun" w:cs="宋体;SimSun"/>
                <w:sz w:val="24"/>
              </w:rPr>
              <w:t>测评方法选取确定及指导</w:t>
            </w:r>
            <w:proofErr w:type="gramStart"/>
            <w:r>
              <w:rPr>
                <w:rFonts w:ascii="宋体;SimSun" w:hAnsi="宋体;SimSun" w:cs="宋体;SimSun"/>
                <w:sz w:val="24"/>
              </w:rPr>
              <w:t>书开发</w:t>
            </w:r>
            <w:proofErr w:type="gramEnd"/>
          </w:p>
        </w:tc>
        <w:tc>
          <w:tcPr>
            <w:tcW w:w="1162" w:type="dxa"/>
            <w:tcBorders>
              <w:top w:val="single" w:sz="4" w:space="0" w:color="000000"/>
              <w:left w:val="single" w:sz="4" w:space="0" w:color="000000"/>
              <w:bottom w:val="single" w:sz="4" w:space="0" w:color="000000"/>
              <w:right w:val="single" w:sz="4" w:space="0" w:color="000000"/>
            </w:tcBorders>
            <w:vAlign w:val="center"/>
          </w:tcPr>
          <w:p w14:paraId="4F6E4322" w14:textId="77777777" w:rsidR="005E74E6" w:rsidRDefault="00000000">
            <w:pPr>
              <w:spacing w:line="360" w:lineRule="auto"/>
              <w:jc w:val="center"/>
              <w:rPr>
                <w:rFonts w:ascii="宋体;SimSun" w:hAnsi="宋体;SimSun" w:cs="宋体;SimSun"/>
                <w:kern w:val="0"/>
                <w:sz w:val="24"/>
              </w:rPr>
            </w:pPr>
            <w:proofErr w:type="spellStart"/>
            <w:r>
              <w:rPr>
                <w:rFonts w:ascii="宋体;SimSun" w:hAnsi="宋体;SimSun" w:cs="宋体;SimSun"/>
                <w:kern w:val="0"/>
                <w:sz w:val="24"/>
              </w:rPr>
              <w:t>xmjl</w:t>
            </w:r>
            <w:proofErr w:type="spellEnd"/>
          </w:p>
        </w:tc>
      </w:tr>
      <w:tr w:rsidR="005E74E6" w14:paraId="592875B0" w14:textId="77777777">
        <w:trPr>
          <w:jc w:val="center"/>
        </w:trPr>
        <w:tc>
          <w:tcPr>
            <w:tcW w:w="1622" w:type="dxa"/>
            <w:vMerge/>
            <w:tcBorders>
              <w:top w:val="single" w:sz="4" w:space="0" w:color="000000"/>
              <w:left w:val="single" w:sz="4" w:space="0" w:color="000000"/>
              <w:bottom w:val="single" w:sz="4" w:space="0" w:color="000000"/>
              <w:right w:val="single" w:sz="4" w:space="0" w:color="000000"/>
            </w:tcBorders>
            <w:vAlign w:val="center"/>
          </w:tcPr>
          <w:p w14:paraId="5BF37574" w14:textId="77777777" w:rsidR="005E74E6" w:rsidRDefault="005E74E6">
            <w:pPr>
              <w:snapToGrid w:val="0"/>
              <w:jc w:val="center"/>
              <w:rPr>
                <w:rFonts w:ascii="宋体;SimSun" w:hAnsi="宋体;SimSun" w:cs="宋体;SimSun"/>
                <w:kern w:val="0"/>
                <w:sz w:val="24"/>
              </w:rPr>
            </w:pPr>
          </w:p>
        </w:tc>
        <w:tc>
          <w:tcPr>
            <w:tcW w:w="1934" w:type="dxa"/>
            <w:vMerge/>
            <w:tcBorders>
              <w:top w:val="single" w:sz="4" w:space="0" w:color="000000"/>
              <w:left w:val="single" w:sz="4" w:space="0" w:color="000000"/>
              <w:bottom w:val="single" w:sz="4" w:space="0" w:color="000000"/>
              <w:right w:val="single" w:sz="4" w:space="0" w:color="000000"/>
            </w:tcBorders>
            <w:vAlign w:val="center"/>
          </w:tcPr>
          <w:p w14:paraId="25EDDB41" w14:textId="77777777" w:rsidR="005E74E6" w:rsidRDefault="005E74E6">
            <w:pPr>
              <w:snapToGrid w:val="0"/>
              <w:jc w:val="center"/>
              <w:rPr>
                <w:rFonts w:ascii="宋体;SimSun" w:hAnsi="宋体;SimSun" w:cs="宋体;SimSun"/>
                <w:sz w:val="24"/>
              </w:rPr>
            </w:pPr>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3101069C" w14:textId="77777777" w:rsidR="005E74E6" w:rsidRDefault="005E74E6">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0F6758C7" w14:textId="77777777" w:rsidR="005E74E6" w:rsidRDefault="00000000">
            <w:pPr>
              <w:spacing w:line="360" w:lineRule="auto"/>
              <w:jc w:val="center"/>
              <w:rPr>
                <w:rFonts w:ascii="宋体;SimSun" w:hAnsi="宋体;SimSun" w:cs="宋体;SimSun"/>
                <w:sz w:val="24"/>
              </w:rPr>
            </w:pPr>
            <w:r>
              <w:rPr>
                <w:rFonts w:ascii="宋体;SimSun" w:hAnsi="宋体;SimSun" w:cs="宋体;SimSun"/>
                <w:sz w:val="24"/>
              </w:rPr>
              <w:t>测评方案编制</w:t>
            </w:r>
          </w:p>
        </w:tc>
        <w:tc>
          <w:tcPr>
            <w:tcW w:w="1162" w:type="dxa"/>
            <w:tcBorders>
              <w:top w:val="single" w:sz="4" w:space="0" w:color="000000"/>
              <w:left w:val="single" w:sz="4" w:space="0" w:color="000000"/>
              <w:bottom w:val="single" w:sz="4" w:space="0" w:color="000000"/>
              <w:right w:val="single" w:sz="4" w:space="0" w:color="000000"/>
            </w:tcBorders>
            <w:vAlign w:val="center"/>
          </w:tcPr>
          <w:p w14:paraId="0AC5966C" w14:textId="77777777" w:rsidR="005E74E6" w:rsidRDefault="00000000">
            <w:pPr>
              <w:spacing w:line="360" w:lineRule="auto"/>
              <w:jc w:val="center"/>
              <w:rPr>
                <w:rFonts w:ascii="宋体;SimSun" w:hAnsi="宋体;SimSun" w:cs="宋体;SimSun"/>
                <w:kern w:val="0"/>
                <w:sz w:val="24"/>
              </w:rPr>
            </w:pPr>
            <w:proofErr w:type="spellStart"/>
            <w:r>
              <w:rPr>
                <w:rFonts w:ascii="宋体;SimSun" w:hAnsi="宋体;SimSun" w:cs="宋体;SimSun"/>
                <w:kern w:val="0"/>
                <w:sz w:val="24"/>
              </w:rPr>
              <w:t>cpfabz</w:t>
            </w:r>
            <w:proofErr w:type="spellEnd"/>
          </w:p>
        </w:tc>
      </w:tr>
      <w:tr w:rsidR="005E74E6" w14:paraId="496AD038" w14:textId="77777777">
        <w:trPr>
          <w:jc w:val="center"/>
        </w:trPr>
        <w:tc>
          <w:tcPr>
            <w:tcW w:w="1622" w:type="dxa"/>
            <w:vMerge w:val="restart"/>
            <w:tcBorders>
              <w:top w:val="single" w:sz="4" w:space="0" w:color="000000"/>
              <w:left w:val="single" w:sz="4" w:space="0" w:color="000000"/>
              <w:bottom w:val="single" w:sz="4" w:space="0" w:color="000000"/>
              <w:right w:val="single" w:sz="4" w:space="0" w:color="000000"/>
            </w:tcBorders>
            <w:vAlign w:val="center"/>
          </w:tcPr>
          <w:p w14:paraId="0037D395" w14:textId="77777777" w:rsidR="005E74E6" w:rsidRDefault="00000000">
            <w:pPr>
              <w:jc w:val="center"/>
              <w:rPr>
                <w:rFonts w:ascii="宋体;SimSun" w:hAnsi="宋体;SimSun" w:cs="宋体;SimSun"/>
                <w:sz w:val="24"/>
              </w:rPr>
            </w:pPr>
            <w:r>
              <w:rPr>
                <w:rFonts w:ascii="宋体;SimSun" w:hAnsi="宋体;SimSun" w:cs="宋体;SimSun"/>
                <w:sz w:val="24"/>
              </w:rPr>
              <w:t>现场测评</w:t>
            </w:r>
          </w:p>
        </w:tc>
        <w:tc>
          <w:tcPr>
            <w:tcW w:w="1934" w:type="dxa"/>
            <w:vMerge w:val="restart"/>
            <w:tcBorders>
              <w:top w:val="single" w:sz="4" w:space="0" w:color="000000"/>
              <w:left w:val="single" w:sz="4" w:space="0" w:color="000000"/>
              <w:bottom w:val="single" w:sz="4" w:space="0" w:color="000000"/>
              <w:right w:val="single" w:sz="4" w:space="0" w:color="000000"/>
            </w:tcBorders>
            <w:vAlign w:val="center"/>
          </w:tcPr>
          <w:p w14:paraId="78BCAB28" w14:textId="77777777" w:rsidR="005E74E6" w:rsidRDefault="00000000">
            <w:pPr>
              <w:jc w:val="center"/>
              <w:rPr>
                <w:rFonts w:ascii="宋体;SimSun" w:hAnsi="宋体;SimSun" w:cs="宋体;SimSun"/>
                <w:sz w:val="24"/>
              </w:rPr>
            </w:pPr>
            <w:proofErr w:type="spellStart"/>
            <w:r>
              <w:rPr>
                <w:rFonts w:ascii="宋体;SimSun" w:hAnsi="宋体;SimSun" w:cs="宋体;SimSun"/>
                <w:sz w:val="24"/>
              </w:rPr>
              <w:t>xccpjd</w:t>
            </w:r>
            <w:proofErr w:type="spellEnd"/>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78FF07EE" w14:textId="77777777" w:rsidR="005E74E6" w:rsidRDefault="005E74E6">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6AE01AFD" w14:textId="77777777" w:rsidR="005E74E6" w:rsidRDefault="00000000">
            <w:pPr>
              <w:spacing w:line="360" w:lineRule="auto"/>
              <w:jc w:val="center"/>
              <w:rPr>
                <w:rFonts w:ascii="宋体;SimSun" w:hAnsi="宋体;SimSun" w:cs="宋体;SimSun"/>
                <w:sz w:val="24"/>
              </w:rPr>
            </w:pPr>
            <w:r>
              <w:rPr>
                <w:rFonts w:ascii="宋体;SimSun" w:hAnsi="宋体;SimSun" w:cs="宋体;SimSun"/>
                <w:sz w:val="24"/>
              </w:rPr>
              <w:t>安全物理环境测评</w:t>
            </w:r>
          </w:p>
        </w:tc>
        <w:tc>
          <w:tcPr>
            <w:tcW w:w="1162" w:type="dxa"/>
            <w:tcBorders>
              <w:top w:val="single" w:sz="4" w:space="0" w:color="000000"/>
              <w:left w:val="single" w:sz="4" w:space="0" w:color="000000"/>
              <w:bottom w:val="single" w:sz="4" w:space="0" w:color="000000"/>
              <w:right w:val="single" w:sz="4" w:space="0" w:color="000000"/>
            </w:tcBorders>
            <w:vAlign w:val="center"/>
          </w:tcPr>
          <w:p w14:paraId="32783A8C" w14:textId="77777777" w:rsidR="005E74E6" w:rsidRDefault="00000000">
            <w:pPr>
              <w:spacing w:line="360" w:lineRule="auto"/>
              <w:jc w:val="center"/>
              <w:rPr>
                <w:rFonts w:ascii="宋体;SimSun" w:hAnsi="宋体;SimSun" w:cs="宋体;SimSun"/>
                <w:kern w:val="0"/>
                <w:sz w:val="24"/>
              </w:rPr>
            </w:pPr>
            <w:proofErr w:type="spellStart"/>
            <w:r>
              <w:rPr>
                <w:rFonts w:ascii="宋体;SimSun" w:hAnsi="宋体;SimSun" w:cs="宋体;SimSun"/>
                <w:kern w:val="0"/>
                <w:sz w:val="24"/>
              </w:rPr>
              <w:t>wlglry</w:t>
            </w:r>
            <w:proofErr w:type="spellEnd"/>
          </w:p>
        </w:tc>
      </w:tr>
      <w:tr w:rsidR="005E74E6" w14:paraId="4C4C5AB2" w14:textId="77777777">
        <w:trPr>
          <w:trHeight w:val="1868"/>
          <w:jc w:val="center"/>
        </w:trPr>
        <w:tc>
          <w:tcPr>
            <w:tcW w:w="1622" w:type="dxa"/>
            <w:vMerge/>
            <w:tcBorders>
              <w:top w:val="single" w:sz="4" w:space="0" w:color="000000"/>
              <w:left w:val="single" w:sz="4" w:space="0" w:color="000000"/>
              <w:bottom w:val="single" w:sz="4" w:space="0" w:color="000000"/>
              <w:right w:val="single" w:sz="4" w:space="0" w:color="000000"/>
            </w:tcBorders>
            <w:vAlign w:val="center"/>
          </w:tcPr>
          <w:p w14:paraId="21C2D980" w14:textId="77777777" w:rsidR="005E74E6" w:rsidRDefault="005E74E6">
            <w:pPr>
              <w:snapToGrid w:val="0"/>
              <w:jc w:val="center"/>
              <w:rPr>
                <w:rFonts w:ascii="宋体;SimSun" w:hAnsi="宋体;SimSun" w:cs="宋体;SimSun"/>
                <w:kern w:val="0"/>
                <w:sz w:val="24"/>
              </w:rPr>
            </w:pPr>
          </w:p>
        </w:tc>
        <w:tc>
          <w:tcPr>
            <w:tcW w:w="1934" w:type="dxa"/>
            <w:vMerge/>
            <w:tcBorders>
              <w:top w:val="single" w:sz="4" w:space="0" w:color="000000"/>
              <w:left w:val="single" w:sz="4" w:space="0" w:color="000000"/>
              <w:bottom w:val="single" w:sz="4" w:space="0" w:color="000000"/>
              <w:right w:val="single" w:sz="4" w:space="0" w:color="000000"/>
            </w:tcBorders>
            <w:vAlign w:val="center"/>
          </w:tcPr>
          <w:p w14:paraId="4B1EBF38" w14:textId="77777777" w:rsidR="005E74E6" w:rsidRDefault="005E74E6">
            <w:pPr>
              <w:snapToGrid w:val="0"/>
              <w:jc w:val="center"/>
              <w:rPr>
                <w:rFonts w:ascii="宋体;SimSun" w:hAnsi="宋体;SimSun" w:cs="宋体;SimSun"/>
                <w:sz w:val="24"/>
              </w:rPr>
            </w:pPr>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759A9843" w14:textId="77777777" w:rsidR="005E74E6" w:rsidRDefault="005E74E6">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46D04923" w14:textId="77777777" w:rsidR="005E74E6" w:rsidRDefault="00000000">
            <w:pPr>
              <w:spacing w:line="360" w:lineRule="auto"/>
              <w:jc w:val="center"/>
              <w:rPr>
                <w:rFonts w:ascii="宋体;SimSun" w:hAnsi="宋体;SimSun" w:cs="宋体;SimSun"/>
                <w:sz w:val="24"/>
              </w:rPr>
            </w:pPr>
            <w:r>
              <w:rPr>
                <w:rFonts w:ascii="宋体;SimSun" w:hAnsi="宋体;SimSun" w:cs="宋体;SimSun"/>
                <w:sz w:val="24"/>
              </w:rPr>
              <w:t>安全通信网络测评</w:t>
            </w:r>
          </w:p>
          <w:p w14:paraId="3F9294DD" w14:textId="77777777" w:rsidR="005E74E6" w:rsidRDefault="00000000">
            <w:pPr>
              <w:spacing w:line="360" w:lineRule="auto"/>
              <w:jc w:val="center"/>
              <w:rPr>
                <w:rFonts w:ascii="宋体;SimSun" w:hAnsi="宋体;SimSun" w:cs="宋体;SimSun"/>
                <w:sz w:val="24"/>
              </w:rPr>
            </w:pPr>
            <w:r>
              <w:rPr>
                <w:rFonts w:ascii="宋体;SimSun" w:hAnsi="宋体;SimSun" w:cs="宋体;SimSun"/>
                <w:sz w:val="24"/>
              </w:rPr>
              <w:t>安全区域边界测评</w:t>
            </w:r>
          </w:p>
          <w:p w14:paraId="7565B142" w14:textId="77777777" w:rsidR="005E74E6" w:rsidRDefault="00000000">
            <w:pPr>
              <w:spacing w:line="360" w:lineRule="auto"/>
              <w:jc w:val="center"/>
              <w:rPr>
                <w:rFonts w:ascii="宋体;SimSun" w:hAnsi="宋体;SimSun" w:cs="宋体;SimSun"/>
                <w:sz w:val="24"/>
              </w:rPr>
            </w:pPr>
            <w:r>
              <w:rPr>
                <w:rFonts w:ascii="宋体;SimSun" w:hAnsi="宋体;SimSun" w:cs="宋体;SimSun"/>
                <w:sz w:val="24"/>
              </w:rPr>
              <w:t>安全计算环境测评</w:t>
            </w:r>
          </w:p>
          <w:p w14:paraId="594E1C0C" w14:textId="77777777" w:rsidR="005E74E6" w:rsidRDefault="00000000">
            <w:pPr>
              <w:spacing w:line="360" w:lineRule="auto"/>
              <w:jc w:val="center"/>
              <w:rPr>
                <w:rFonts w:ascii="宋体;SimSun" w:hAnsi="宋体;SimSun" w:cs="宋体;SimSun"/>
                <w:sz w:val="24"/>
              </w:rPr>
            </w:pPr>
            <w:r>
              <w:rPr>
                <w:rFonts w:ascii="宋体;SimSun" w:hAnsi="宋体;SimSun" w:cs="宋体;SimSun"/>
                <w:sz w:val="24"/>
              </w:rPr>
              <w:t>安全管理中心测评</w:t>
            </w:r>
          </w:p>
        </w:tc>
        <w:tc>
          <w:tcPr>
            <w:tcW w:w="1162" w:type="dxa"/>
            <w:tcBorders>
              <w:top w:val="single" w:sz="4" w:space="0" w:color="000000"/>
              <w:left w:val="single" w:sz="4" w:space="0" w:color="000000"/>
              <w:bottom w:val="single" w:sz="4" w:space="0" w:color="000000"/>
              <w:right w:val="single" w:sz="4" w:space="0" w:color="000000"/>
            </w:tcBorders>
            <w:vAlign w:val="center"/>
          </w:tcPr>
          <w:p w14:paraId="2496E7EE" w14:textId="77777777" w:rsidR="005E74E6" w:rsidRDefault="00000000">
            <w:pPr>
              <w:spacing w:line="360" w:lineRule="auto"/>
              <w:jc w:val="center"/>
              <w:rPr>
                <w:rFonts w:ascii="宋体;SimSun" w:hAnsi="宋体;SimSun" w:cs="宋体;SimSun"/>
                <w:sz w:val="24"/>
              </w:rPr>
            </w:pPr>
            <w:proofErr w:type="spellStart"/>
            <w:r>
              <w:rPr>
                <w:rFonts w:ascii="宋体;SimSun" w:hAnsi="宋体;SimSun" w:cs="宋体;SimSun"/>
                <w:sz w:val="24"/>
              </w:rPr>
              <w:t>wlry</w:t>
            </w:r>
            <w:proofErr w:type="spellEnd"/>
            <w:r>
              <w:rPr>
                <w:rFonts w:ascii="宋体;SimSun" w:hAnsi="宋体;SimSun" w:cs="宋体;SimSun"/>
                <w:sz w:val="24"/>
              </w:rPr>
              <w:t>、</w:t>
            </w:r>
            <w:proofErr w:type="spellStart"/>
            <w:r>
              <w:rPr>
                <w:rFonts w:ascii="宋体;SimSun" w:hAnsi="宋体;SimSun" w:cs="宋体;SimSun"/>
                <w:sz w:val="24"/>
              </w:rPr>
              <w:t>zjry</w:t>
            </w:r>
            <w:proofErr w:type="spellEnd"/>
            <w:r>
              <w:rPr>
                <w:rFonts w:ascii="宋体;SimSun" w:hAnsi="宋体;SimSun" w:cs="宋体;SimSun"/>
                <w:sz w:val="24"/>
              </w:rPr>
              <w:t>、</w:t>
            </w:r>
            <w:proofErr w:type="spellStart"/>
            <w:r>
              <w:rPr>
                <w:rFonts w:ascii="宋体;SimSun" w:hAnsi="宋体;SimSun" w:cs="宋体;SimSun"/>
                <w:sz w:val="24"/>
              </w:rPr>
              <w:t>cpbgbz</w:t>
            </w:r>
            <w:proofErr w:type="spellEnd"/>
          </w:p>
        </w:tc>
      </w:tr>
      <w:tr w:rsidR="005E74E6" w14:paraId="0C374FDF" w14:textId="77777777">
        <w:trPr>
          <w:jc w:val="center"/>
        </w:trPr>
        <w:tc>
          <w:tcPr>
            <w:tcW w:w="1622" w:type="dxa"/>
            <w:vMerge/>
            <w:tcBorders>
              <w:top w:val="single" w:sz="4" w:space="0" w:color="000000"/>
              <w:left w:val="single" w:sz="4" w:space="0" w:color="000000"/>
              <w:bottom w:val="single" w:sz="4" w:space="0" w:color="000000"/>
              <w:right w:val="single" w:sz="4" w:space="0" w:color="000000"/>
            </w:tcBorders>
            <w:vAlign w:val="center"/>
          </w:tcPr>
          <w:p w14:paraId="28403236" w14:textId="77777777" w:rsidR="005E74E6" w:rsidRDefault="005E74E6">
            <w:pPr>
              <w:snapToGrid w:val="0"/>
              <w:jc w:val="center"/>
              <w:rPr>
                <w:rFonts w:ascii="宋体;SimSun" w:hAnsi="宋体;SimSun" w:cs="宋体;SimSun"/>
                <w:sz w:val="24"/>
              </w:rPr>
            </w:pPr>
          </w:p>
        </w:tc>
        <w:tc>
          <w:tcPr>
            <w:tcW w:w="1934" w:type="dxa"/>
            <w:vMerge/>
            <w:tcBorders>
              <w:top w:val="single" w:sz="4" w:space="0" w:color="000000"/>
              <w:left w:val="single" w:sz="4" w:space="0" w:color="000000"/>
              <w:bottom w:val="single" w:sz="4" w:space="0" w:color="000000"/>
              <w:right w:val="single" w:sz="4" w:space="0" w:color="000000"/>
            </w:tcBorders>
            <w:vAlign w:val="center"/>
          </w:tcPr>
          <w:p w14:paraId="41D30966" w14:textId="77777777" w:rsidR="005E74E6" w:rsidRDefault="005E74E6">
            <w:pPr>
              <w:snapToGrid w:val="0"/>
              <w:jc w:val="center"/>
              <w:rPr>
                <w:rFonts w:ascii="宋体;SimSun" w:hAnsi="宋体;SimSun" w:cs="宋体;SimSun"/>
                <w:sz w:val="24"/>
              </w:rPr>
            </w:pPr>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581C6858" w14:textId="77777777" w:rsidR="005E74E6" w:rsidRDefault="005E74E6">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54DBCD16" w14:textId="77777777" w:rsidR="005E74E6" w:rsidRDefault="00000000">
            <w:pPr>
              <w:spacing w:line="360" w:lineRule="auto"/>
              <w:jc w:val="center"/>
              <w:rPr>
                <w:rFonts w:ascii="宋体;SimSun" w:hAnsi="宋体;SimSun" w:cs="宋体;SimSun"/>
                <w:sz w:val="24"/>
              </w:rPr>
            </w:pPr>
            <w:r>
              <w:rPr>
                <w:rFonts w:ascii="宋体;SimSun" w:hAnsi="宋体;SimSun" w:cs="宋体;SimSun"/>
                <w:sz w:val="24"/>
              </w:rPr>
              <w:t>安全管理类测评</w:t>
            </w:r>
          </w:p>
          <w:p w14:paraId="0F57AC06" w14:textId="77777777" w:rsidR="005E74E6" w:rsidRDefault="00000000">
            <w:pPr>
              <w:spacing w:line="360" w:lineRule="auto"/>
              <w:jc w:val="center"/>
              <w:rPr>
                <w:rFonts w:ascii="宋体;SimSun" w:hAnsi="宋体;SimSun" w:cs="宋体;SimSun"/>
                <w:sz w:val="24"/>
              </w:rPr>
            </w:pPr>
            <w:r>
              <w:rPr>
                <w:rFonts w:ascii="宋体;SimSun" w:hAnsi="宋体;SimSun" w:cs="宋体;SimSun"/>
                <w:sz w:val="24"/>
              </w:rPr>
              <w:t>人员访谈</w:t>
            </w:r>
          </w:p>
        </w:tc>
        <w:tc>
          <w:tcPr>
            <w:tcW w:w="1162" w:type="dxa"/>
            <w:tcBorders>
              <w:top w:val="single" w:sz="4" w:space="0" w:color="000000"/>
              <w:left w:val="single" w:sz="4" w:space="0" w:color="000000"/>
              <w:bottom w:val="single" w:sz="4" w:space="0" w:color="000000"/>
              <w:right w:val="single" w:sz="4" w:space="0" w:color="000000"/>
            </w:tcBorders>
            <w:vAlign w:val="center"/>
          </w:tcPr>
          <w:p w14:paraId="316F0C4A" w14:textId="77777777" w:rsidR="005E74E6" w:rsidRDefault="00000000">
            <w:pPr>
              <w:spacing w:line="360" w:lineRule="auto"/>
              <w:jc w:val="center"/>
              <w:rPr>
                <w:rFonts w:ascii="宋体;SimSun" w:hAnsi="宋体;SimSun" w:cs="宋体;SimSun"/>
                <w:sz w:val="24"/>
              </w:rPr>
            </w:pPr>
            <w:proofErr w:type="spellStart"/>
            <w:r>
              <w:rPr>
                <w:rFonts w:ascii="宋体;SimSun" w:hAnsi="宋体;SimSun" w:cs="宋体;SimSun"/>
                <w:sz w:val="24"/>
              </w:rPr>
              <w:t>wlglry</w:t>
            </w:r>
            <w:proofErr w:type="spellEnd"/>
          </w:p>
        </w:tc>
      </w:tr>
      <w:tr w:rsidR="005E74E6" w14:paraId="45145CCD" w14:textId="77777777">
        <w:trPr>
          <w:jc w:val="center"/>
        </w:trPr>
        <w:tc>
          <w:tcPr>
            <w:tcW w:w="1622" w:type="dxa"/>
            <w:vMerge/>
            <w:tcBorders>
              <w:top w:val="single" w:sz="4" w:space="0" w:color="000000"/>
              <w:left w:val="single" w:sz="4" w:space="0" w:color="000000"/>
              <w:bottom w:val="single" w:sz="4" w:space="0" w:color="000000"/>
              <w:right w:val="single" w:sz="4" w:space="0" w:color="000000"/>
            </w:tcBorders>
            <w:vAlign w:val="center"/>
          </w:tcPr>
          <w:p w14:paraId="40FFE173" w14:textId="77777777" w:rsidR="005E74E6" w:rsidRDefault="005E74E6">
            <w:pPr>
              <w:snapToGrid w:val="0"/>
              <w:jc w:val="center"/>
              <w:rPr>
                <w:rFonts w:ascii="宋体;SimSun" w:hAnsi="宋体;SimSun" w:cs="宋体;SimSun"/>
                <w:kern w:val="0"/>
                <w:sz w:val="24"/>
              </w:rPr>
            </w:pPr>
          </w:p>
        </w:tc>
        <w:tc>
          <w:tcPr>
            <w:tcW w:w="1934" w:type="dxa"/>
            <w:vMerge/>
            <w:tcBorders>
              <w:top w:val="single" w:sz="4" w:space="0" w:color="000000"/>
              <w:left w:val="single" w:sz="4" w:space="0" w:color="000000"/>
              <w:bottom w:val="single" w:sz="4" w:space="0" w:color="000000"/>
              <w:right w:val="single" w:sz="4" w:space="0" w:color="000000"/>
            </w:tcBorders>
            <w:vAlign w:val="center"/>
          </w:tcPr>
          <w:p w14:paraId="3378BE89" w14:textId="77777777" w:rsidR="005E74E6" w:rsidRDefault="005E74E6">
            <w:pPr>
              <w:snapToGrid w:val="0"/>
              <w:jc w:val="center"/>
              <w:rPr>
                <w:rFonts w:ascii="宋体;SimSun" w:hAnsi="宋体;SimSun" w:cs="宋体;SimSun"/>
                <w:sz w:val="24"/>
              </w:rPr>
            </w:pPr>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3A326BBB" w14:textId="77777777" w:rsidR="005E74E6" w:rsidRDefault="005E74E6">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3B5BB63B" w14:textId="77777777" w:rsidR="005E74E6" w:rsidRDefault="00000000">
            <w:pPr>
              <w:spacing w:line="360" w:lineRule="auto"/>
              <w:jc w:val="center"/>
              <w:rPr>
                <w:rFonts w:ascii="宋体;SimSun" w:hAnsi="宋体;SimSun" w:cs="宋体;SimSun"/>
                <w:sz w:val="24"/>
              </w:rPr>
            </w:pPr>
            <w:r>
              <w:rPr>
                <w:rFonts w:ascii="宋体;SimSun" w:hAnsi="宋体;SimSun" w:cs="宋体;SimSun"/>
                <w:sz w:val="24"/>
              </w:rPr>
              <w:t>工具扫描</w:t>
            </w:r>
          </w:p>
        </w:tc>
        <w:tc>
          <w:tcPr>
            <w:tcW w:w="1162" w:type="dxa"/>
            <w:tcBorders>
              <w:top w:val="single" w:sz="4" w:space="0" w:color="000000"/>
              <w:left w:val="single" w:sz="4" w:space="0" w:color="000000"/>
              <w:bottom w:val="single" w:sz="4" w:space="0" w:color="000000"/>
              <w:right w:val="single" w:sz="4" w:space="0" w:color="000000"/>
            </w:tcBorders>
            <w:vAlign w:val="center"/>
          </w:tcPr>
          <w:p w14:paraId="486AD258" w14:textId="77777777" w:rsidR="005E74E6" w:rsidRDefault="00000000">
            <w:pPr>
              <w:spacing w:line="360" w:lineRule="auto"/>
              <w:jc w:val="center"/>
              <w:rPr>
                <w:rFonts w:ascii="宋体;SimSun" w:hAnsi="宋体;SimSun" w:cs="宋体;SimSun"/>
                <w:sz w:val="24"/>
              </w:rPr>
            </w:pPr>
            <w:proofErr w:type="spellStart"/>
            <w:r>
              <w:rPr>
                <w:rFonts w:ascii="宋体;SimSun" w:hAnsi="宋体;SimSun" w:cs="宋体;SimSun"/>
                <w:sz w:val="24"/>
              </w:rPr>
              <w:t>gjsmry</w:t>
            </w:r>
            <w:proofErr w:type="spellEnd"/>
          </w:p>
        </w:tc>
      </w:tr>
      <w:tr w:rsidR="005E74E6" w14:paraId="1F2C79FF" w14:textId="77777777">
        <w:trPr>
          <w:jc w:val="center"/>
        </w:trPr>
        <w:tc>
          <w:tcPr>
            <w:tcW w:w="1622" w:type="dxa"/>
            <w:vMerge w:val="restart"/>
            <w:tcBorders>
              <w:top w:val="single" w:sz="4" w:space="0" w:color="000000"/>
              <w:left w:val="single" w:sz="4" w:space="0" w:color="000000"/>
              <w:bottom w:val="single" w:sz="4" w:space="0" w:color="000000"/>
              <w:right w:val="single" w:sz="4" w:space="0" w:color="000000"/>
            </w:tcBorders>
            <w:vAlign w:val="center"/>
          </w:tcPr>
          <w:p w14:paraId="3938EE5A" w14:textId="77777777" w:rsidR="005E74E6" w:rsidRDefault="00000000">
            <w:pPr>
              <w:jc w:val="center"/>
              <w:rPr>
                <w:rFonts w:ascii="宋体;SimSun" w:hAnsi="宋体;SimSun" w:cs="宋体;SimSun"/>
                <w:sz w:val="24"/>
              </w:rPr>
            </w:pPr>
            <w:r>
              <w:rPr>
                <w:rFonts w:ascii="宋体;SimSun" w:hAnsi="宋体;SimSun" w:cs="宋体;SimSun"/>
                <w:sz w:val="24"/>
              </w:rPr>
              <w:t>报告编制</w:t>
            </w:r>
          </w:p>
        </w:tc>
        <w:tc>
          <w:tcPr>
            <w:tcW w:w="1934" w:type="dxa"/>
            <w:vMerge w:val="restart"/>
            <w:tcBorders>
              <w:top w:val="single" w:sz="4" w:space="0" w:color="000000"/>
              <w:left w:val="single" w:sz="4" w:space="0" w:color="000000"/>
              <w:bottom w:val="single" w:sz="4" w:space="0" w:color="000000"/>
              <w:right w:val="single" w:sz="4" w:space="0" w:color="000000"/>
            </w:tcBorders>
            <w:vAlign w:val="center"/>
          </w:tcPr>
          <w:p w14:paraId="581CD048" w14:textId="77777777" w:rsidR="005E74E6" w:rsidRDefault="00000000">
            <w:pPr>
              <w:jc w:val="center"/>
              <w:rPr>
                <w:rFonts w:ascii="宋体;SimSun" w:hAnsi="宋体;SimSun" w:cs="宋体;SimSun"/>
                <w:sz w:val="24"/>
              </w:rPr>
            </w:pPr>
            <w:proofErr w:type="spellStart"/>
            <w:r>
              <w:rPr>
                <w:rFonts w:ascii="宋体;SimSun" w:hAnsi="宋体;SimSun" w:cs="宋体;SimSun"/>
                <w:sz w:val="24"/>
              </w:rPr>
              <w:t>bgbzjd</w:t>
            </w:r>
            <w:proofErr w:type="spellEnd"/>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646F2EF9" w14:textId="77777777" w:rsidR="005E74E6" w:rsidRDefault="005E74E6">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1869F7FA" w14:textId="77777777" w:rsidR="005E74E6" w:rsidRDefault="00000000">
            <w:pPr>
              <w:jc w:val="center"/>
              <w:rPr>
                <w:rFonts w:ascii="宋体;SimSun" w:hAnsi="宋体;SimSun" w:cs="宋体;SimSun"/>
                <w:sz w:val="24"/>
              </w:rPr>
            </w:pPr>
            <w:r>
              <w:rPr>
                <w:rFonts w:ascii="宋体;SimSun" w:hAnsi="宋体;SimSun" w:cs="宋体;SimSun"/>
                <w:sz w:val="24"/>
              </w:rPr>
              <w:t>数据汇总及分析</w:t>
            </w:r>
          </w:p>
        </w:tc>
        <w:tc>
          <w:tcPr>
            <w:tcW w:w="1162" w:type="dxa"/>
            <w:tcBorders>
              <w:top w:val="single" w:sz="4" w:space="0" w:color="000000"/>
              <w:left w:val="single" w:sz="4" w:space="0" w:color="000000"/>
              <w:bottom w:val="single" w:sz="4" w:space="0" w:color="000000"/>
              <w:right w:val="single" w:sz="4" w:space="0" w:color="000000"/>
            </w:tcBorders>
            <w:vAlign w:val="center"/>
          </w:tcPr>
          <w:p w14:paraId="345AEC6A" w14:textId="77777777" w:rsidR="005E74E6" w:rsidRDefault="00000000">
            <w:pPr>
              <w:spacing w:line="360" w:lineRule="auto"/>
              <w:jc w:val="center"/>
              <w:rPr>
                <w:rFonts w:ascii="宋体;SimSun" w:hAnsi="宋体;SimSun" w:cs="宋体;SimSun"/>
                <w:kern w:val="0"/>
                <w:sz w:val="24"/>
              </w:rPr>
            </w:pPr>
            <w:proofErr w:type="spellStart"/>
            <w:r>
              <w:rPr>
                <w:rFonts w:ascii="宋体;SimSun" w:hAnsi="宋体;SimSun" w:cs="宋体;SimSun"/>
                <w:kern w:val="0"/>
                <w:sz w:val="24"/>
              </w:rPr>
              <w:t>xmjl</w:t>
            </w:r>
            <w:proofErr w:type="spellEnd"/>
          </w:p>
        </w:tc>
      </w:tr>
      <w:tr w:rsidR="005E74E6" w14:paraId="5EF89C55" w14:textId="77777777">
        <w:trPr>
          <w:jc w:val="center"/>
        </w:trPr>
        <w:tc>
          <w:tcPr>
            <w:tcW w:w="1622" w:type="dxa"/>
            <w:vMerge/>
            <w:tcBorders>
              <w:top w:val="single" w:sz="4" w:space="0" w:color="000000"/>
              <w:left w:val="single" w:sz="4" w:space="0" w:color="000000"/>
              <w:bottom w:val="single" w:sz="4" w:space="0" w:color="000000"/>
              <w:right w:val="single" w:sz="4" w:space="0" w:color="000000"/>
            </w:tcBorders>
            <w:vAlign w:val="center"/>
          </w:tcPr>
          <w:p w14:paraId="0850FD2A" w14:textId="77777777" w:rsidR="005E74E6" w:rsidRDefault="005E74E6">
            <w:pPr>
              <w:snapToGrid w:val="0"/>
              <w:jc w:val="center"/>
              <w:rPr>
                <w:rFonts w:ascii="宋体;SimSun" w:hAnsi="宋体;SimSun" w:cs="宋体;SimSun"/>
                <w:kern w:val="0"/>
                <w:sz w:val="24"/>
              </w:rPr>
            </w:pPr>
          </w:p>
        </w:tc>
        <w:tc>
          <w:tcPr>
            <w:tcW w:w="1934" w:type="dxa"/>
            <w:vMerge/>
            <w:tcBorders>
              <w:top w:val="single" w:sz="4" w:space="0" w:color="000000"/>
              <w:left w:val="single" w:sz="4" w:space="0" w:color="000000"/>
              <w:bottom w:val="single" w:sz="4" w:space="0" w:color="000000"/>
              <w:right w:val="single" w:sz="4" w:space="0" w:color="000000"/>
            </w:tcBorders>
            <w:vAlign w:val="center"/>
          </w:tcPr>
          <w:p w14:paraId="260CD959" w14:textId="77777777" w:rsidR="005E74E6" w:rsidRDefault="005E74E6">
            <w:pPr>
              <w:snapToGrid w:val="0"/>
              <w:rPr>
                <w:rFonts w:ascii="宋体;SimSun" w:hAnsi="宋体;SimSun" w:cs="宋体;SimSun"/>
                <w:sz w:val="24"/>
              </w:rPr>
            </w:pPr>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55FB01CC" w14:textId="77777777" w:rsidR="005E74E6" w:rsidRDefault="005E74E6">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1980E07B" w14:textId="77777777" w:rsidR="005E74E6" w:rsidRDefault="00000000">
            <w:pPr>
              <w:jc w:val="center"/>
              <w:rPr>
                <w:rFonts w:ascii="宋体;SimSun" w:hAnsi="宋体;SimSun" w:cs="宋体;SimSun"/>
                <w:sz w:val="24"/>
              </w:rPr>
            </w:pPr>
            <w:r>
              <w:rPr>
                <w:rFonts w:ascii="宋体;SimSun" w:hAnsi="宋体;SimSun" w:cs="宋体;SimSun"/>
                <w:sz w:val="24"/>
              </w:rPr>
              <w:t>报告编制</w:t>
            </w:r>
          </w:p>
        </w:tc>
        <w:tc>
          <w:tcPr>
            <w:tcW w:w="1162" w:type="dxa"/>
            <w:tcBorders>
              <w:top w:val="single" w:sz="4" w:space="0" w:color="000000"/>
              <w:left w:val="single" w:sz="4" w:space="0" w:color="000000"/>
              <w:bottom w:val="single" w:sz="4" w:space="0" w:color="000000"/>
              <w:right w:val="single" w:sz="4" w:space="0" w:color="000000"/>
            </w:tcBorders>
            <w:vAlign w:val="center"/>
          </w:tcPr>
          <w:p w14:paraId="00307B58" w14:textId="77777777" w:rsidR="005E74E6" w:rsidRDefault="00000000">
            <w:pPr>
              <w:spacing w:line="360" w:lineRule="auto"/>
              <w:jc w:val="center"/>
              <w:rPr>
                <w:rFonts w:ascii="宋体;SimSun" w:hAnsi="宋体;SimSun" w:cs="宋体;SimSun"/>
                <w:kern w:val="0"/>
                <w:sz w:val="24"/>
              </w:rPr>
            </w:pPr>
            <w:proofErr w:type="spellStart"/>
            <w:r>
              <w:rPr>
                <w:rFonts w:ascii="宋体;SimSun" w:hAnsi="宋体;SimSun" w:cs="宋体;SimSun"/>
                <w:kern w:val="0"/>
                <w:sz w:val="24"/>
              </w:rPr>
              <w:t>cpbgbz</w:t>
            </w:r>
            <w:proofErr w:type="spellEnd"/>
          </w:p>
        </w:tc>
      </w:tr>
    </w:tbl>
    <w:p w14:paraId="02926005" w14:textId="77777777" w:rsidR="005E74E6" w:rsidRDefault="005E74E6">
      <w:pPr>
        <w:spacing w:line="360" w:lineRule="auto"/>
        <w:ind w:firstLine="480"/>
        <w:rPr>
          <w:rFonts w:ascii="宋体;SimSun" w:hAnsi="宋体;SimSun" w:cs="宋体;SimSun"/>
          <w:sz w:val="24"/>
        </w:rPr>
      </w:pPr>
    </w:p>
    <w:p w14:paraId="447A5A56" w14:textId="77777777" w:rsidR="005E74E6" w:rsidRDefault="00000000">
      <w:pPr>
        <w:pStyle w:val="1"/>
      </w:pPr>
      <w:bookmarkStart w:id="10" w:name="__RefHeading___Toc23256818"/>
      <w:bookmarkEnd w:id="10"/>
      <w:r>
        <w:t>项目组织方案</w:t>
      </w:r>
    </w:p>
    <w:p w14:paraId="24E869C4" w14:textId="77777777" w:rsidR="005E74E6" w:rsidRDefault="00000000">
      <w:pPr>
        <w:pStyle w:val="2"/>
      </w:pPr>
      <w:bookmarkStart w:id="11" w:name="__RefHeading___Toc23256819"/>
      <w:bookmarkEnd w:id="11"/>
      <w:r>
        <w:t>项目组织结构</w:t>
      </w:r>
    </w:p>
    <w:p w14:paraId="032E4A7D" w14:textId="77777777" w:rsidR="005E74E6" w:rsidRDefault="00000000">
      <w:pPr>
        <w:spacing w:line="360" w:lineRule="auto"/>
        <w:ind w:firstLine="480"/>
      </w:pPr>
      <w:r>
        <w:rPr>
          <w:rFonts w:ascii="宋体;SimSun" w:hAnsi="宋体;SimSun" w:cs="宋体;SimSun"/>
          <w:sz w:val="24"/>
        </w:rPr>
        <w:t>国云电力十分重视本项目，本项目指派公司技术主管担任公司</w:t>
      </w:r>
      <w:proofErr w:type="gramStart"/>
      <w:r>
        <w:rPr>
          <w:rFonts w:ascii="宋体;SimSun" w:hAnsi="宋体;SimSun" w:cs="宋体;SimSun"/>
          <w:sz w:val="24"/>
        </w:rPr>
        <w:t>方项目</w:t>
      </w:r>
      <w:proofErr w:type="gramEnd"/>
      <w:r>
        <w:rPr>
          <w:rFonts w:ascii="宋体;SimSun" w:hAnsi="宋体;SimSun" w:cs="宋体;SimSun"/>
          <w:sz w:val="24"/>
        </w:rPr>
        <w:t>领导小组成员与</w:t>
      </w:r>
      <w:proofErr w:type="spellStart"/>
      <w:r>
        <w:rPr>
          <w:rFonts w:ascii="宋体;SimSun" w:hAnsi="宋体;SimSun" w:cs="宋体;SimSun"/>
          <w:sz w:val="24"/>
        </w:rPr>
        <w:t>khmc</w:t>
      </w:r>
      <w:proofErr w:type="spellEnd"/>
      <w:r>
        <w:rPr>
          <w:rFonts w:ascii="宋体;SimSun" w:hAnsi="宋体;SimSun" w:cs="宋体;SimSun"/>
          <w:sz w:val="24"/>
        </w:rPr>
        <w:t>技术部门管理</w:t>
      </w:r>
      <w:proofErr w:type="gramStart"/>
      <w:r>
        <w:rPr>
          <w:rFonts w:ascii="宋体;SimSun" w:hAnsi="宋体;SimSun" w:cs="宋体;SimSun"/>
          <w:sz w:val="24"/>
        </w:rPr>
        <w:t>层共同</w:t>
      </w:r>
      <w:proofErr w:type="gramEnd"/>
      <w:r>
        <w:rPr>
          <w:rFonts w:ascii="宋体;SimSun" w:hAnsi="宋体;SimSun" w:cs="宋体;SimSun"/>
          <w:sz w:val="24"/>
        </w:rPr>
        <w:t>组成项目领导小组，项目领导小组下设项</w:t>
      </w:r>
      <w:r>
        <w:rPr>
          <w:rFonts w:ascii="宋体;SimSun" w:hAnsi="宋体;SimSun" w:cs="宋体;SimSun"/>
          <w:sz w:val="24"/>
        </w:rPr>
        <w:lastRenderedPageBreak/>
        <w:t>目经理、项目副经理、项目实施组、质量监督组、技术支援组，具体结构如下图所示：</w:t>
      </w:r>
    </w:p>
    <w:p w14:paraId="21EC5F6D" w14:textId="77777777" w:rsidR="005E74E6" w:rsidRDefault="00000000">
      <w:r>
        <w:rPr>
          <w:noProof/>
        </w:rPr>
        <mc:AlternateContent>
          <mc:Choice Requires="wpg">
            <w:drawing>
              <wp:inline distT="0" distB="0" distL="0" distR="0" wp14:anchorId="7F206325" wp14:editId="18887A8E">
                <wp:extent cx="5257165" cy="2504440"/>
                <wp:effectExtent l="0" t="0" r="0" b="0"/>
                <wp:docPr id="1" name="组合 30"/>
                <wp:cNvGraphicFramePr/>
                <a:graphic xmlns:a="http://schemas.openxmlformats.org/drawingml/2006/main">
                  <a:graphicData uri="http://schemas.microsoft.com/office/word/2010/wordprocessingGroup">
                    <wpg:wgp>
                      <wpg:cNvGrpSpPr/>
                      <wpg:grpSpPr>
                        <a:xfrm>
                          <a:off x="0" y="0"/>
                          <a:ext cx="5257080" cy="2504520"/>
                          <a:chOff x="0" y="0"/>
                          <a:chExt cx="5257080" cy="2504520"/>
                        </a:xfrm>
                      </wpg:grpSpPr>
                      <wps:wsp>
                        <wps:cNvPr id="2002715514" name="矩形 2002715514"/>
                        <wps:cNvSpPr/>
                        <wps:spPr>
                          <a:xfrm>
                            <a:off x="0" y="0"/>
                            <a:ext cx="5257080" cy="2504520"/>
                          </a:xfrm>
                          <a:prstGeom prst="rect">
                            <a:avLst/>
                          </a:prstGeom>
                          <a:noFill/>
                          <a:ln w="0">
                            <a:noFill/>
                          </a:ln>
                        </wps:spPr>
                        <wps:bodyPr/>
                      </wps:wsp>
                      <wps:wsp>
                        <wps:cNvPr id="1208468980" name="直接箭头连接符 1208468980"/>
                        <wps:cNvCnPr/>
                        <wps:spPr>
                          <a:xfrm>
                            <a:off x="2625120" y="1830600"/>
                            <a:ext cx="360" cy="360"/>
                          </a:xfrm>
                          <a:prstGeom prst="straightConnector1">
                            <a:avLst/>
                          </a:prstGeom>
                          <a:ln w="28440">
                            <a:solidFill>
                              <a:srgbClr val="4B595B"/>
                            </a:solidFill>
                            <a:miter/>
                          </a:ln>
                        </wps:spPr>
                        <wps:bodyPr/>
                      </wps:wsp>
                      <wps:wsp>
                        <wps:cNvPr id="553622242" name="直接箭头连接符 553622242"/>
                        <wps:cNvCnPr/>
                        <wps:spPr>
                          <a:xfrm>
                            <a:off x="2625120" y="1830600"/>
                            <a:ext cx="360" cy="360"/>
                          </a:xfrm>
                          <a:prstGeom prst="straightConnector1">
                            <a:avLst/>
                          </a:prstGeom>
                          <a:ln w="28440">
                            <a:solidFill>
                              <a:srgbClr val="4B595B"/>
                            </a:solidFill>
                            <a:miter/>
                          </a:ln>
                        </wps:spPr>
                        <wps:bodyPr/>
                      </wps:wsp>
                      <wps:wsp>
                        <wps:cNvPr id="960801004" name="直接箭头连接符 960801004"/>
                        <wps:cNvCnPr/>
                        <wps:spPr>
                          <a:xfrm>
                            <a:off x="2628360" y="473760"/>
                            <a:ext cx="360" cy="360"/>
                          </a:xfrm>
                          <a:prstGeom prst="straightConnector1">
                            <a:avLst/>
                          </a:prstGeom>
                          <a:ln w="28440">
                            <a:solidFill>
                              <a:srgbClr val="4B595B"/>
                            </a:solidFill>
                            <a:miter/>
                          </a:ln>
                        </wps:spPr>
                        <wps:bodyPr/>
                      </wps:wsp>
                      <wps:wsp>
                        <wps:cNvPr id="2046872248" name="直接箭头连接符 2046872248"/>
                        <wps:cNvCnPr/>
                        <wps:spPr>
                          <a:xfrm>
                            <a:off x="2629080" y="473760"/>
                            <a:ext cx="360" cy="360"/>
                          </a:xfrm>
                          <a:prstGeom prst="straightConnector1">
                            <a:avLst/>
                          </a:prstGeom>
                          <a:ln w="28440">
                            <a:solidFill>
                              <a:srgbClr val="4B595B"/>
                            </a:solidFill>
                            <a:miter/>
                          </a:ln>
                        </wps:spPr>
                        <wps:bodyPr/>
                      </wps:wsp>
                      <wps:wsp>
                        <wps:cNvPr id="319837536" name="直接箭头连接符 319837536"/>
                        <wps:cNvCnPr/>
                        <wps:spPr>
                          <a:xfrm>
                            <a:off x="2625120" y="471240"/>
                            <a:ext cx="360" cy="360"/>
                          </a:xfrm>
                          <a:prstGeom prst="straightConnector1">
                            <a:avLst/>
                          </a:prstGeom>
                          <a:ln w="28440">
                            <a:solidFill>
                              <a:srgbClr val="4B595B"/>
                            </a:solidFill>
                            <a:miter/>
                          </a:ln>
                        </wps:spPr>
                        <wps:bodyPr/>
                      </wps:wsp>
                      <wps:wsp>
                        <wps:cNvPr id="1346051298" name="直接箭头连接符 1346051298"/>
                        <wps:cNvCnPr/>
                        <wps:spPr>
                          <a:xfrm>
                            <a:off x="2625120" y="471240"/>
                            <a:ext cx="360" cy="360"/>
                          </a:xfrm>
                          <a:prstGeom prst="straightConnector1">
                            <a:avLst/>
                          </a:prstGeom>
                          <a:ln w="28440">
                            <a:solidFill>
                              <a:srgbClr val="4B595B"/>
                            </a:solidFill>
                            <a:miter/>
                          </a:ln>
                        </wps:spPr>
                        <wps:bodyPr/>
                      </wps:wsp>
                      <wps:wsp>
                        <wps:cNvPr id="1692403138" name="直接箭头连接符 1692403138"/>
                        <wps:cNvCnPr/>
                        <wps:spPr>
                          <a:xfrm>
                            <a:off x="2625120" y="471240"/>
                            <a:ext cx="360" cy="360"/>
                          </a:xfrm>
                          <a:prstGeom prst="straightConnector1">
                            <a:avLst/>
                          </a:prstGeom>
                          <a:ln w="28440">
                            <a:solidFill>
                              <a:srgbClr val="4B595B"/>
                            </a:solidFill>
                            <a:miter/>
                          </a:ln>
                        </wps:spPr>
                        <wps:bodyPr/>
                      </wps:wsp>
                      <wps:wsp>
                        <wps:cNvPr id="795245661" name="矩形: 圆角 795245661"/>
                        <wps:cNvSpPr/>
                        <wps:spPr>
                          <a:xfrm>
                            <a:off x="1839600" y="0"/>
                            <a:ext cx="1577520" cy="454680"/>
                          </a:xfrm>
                          <a:prstGeom prst="roundRect">
                            <a:avLst>
                              <a:gd name="adj" fmla="val 16667"/>
                            </a:avLst>
                          </a:prstGeom>
                          <a:solidFill>
                            <a:srgbClr val="D7EDEF"/>
                          </a:solidFill>
                          <a:ln w="3816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057CBCA6" w14:textId="77777777" w:rsidR="005E74E6" w:rsidRDefault="00000000">
                              <w:pPr>
                                <w:overflowPunct w:val="0"/>
                                <w:jc w:val="center"/>
                              </w:pPr>
                              <w:r>
                                <w:rPr>
                                  <w:sz w:val="20"/>
                                </w:rPr>
                                <w:t>项目领导小组</w:t>
                              </w:r>
                            </w:p>
                          </w:txbxContent>
                        </wps:txbx>
                        <wps:bodyPr lIns="0" tIns="0" rIns="0" bIns="0" anchor="ctr">
                          <a:noAutofit/>
                        </wps:bodyPr>
                      </wps:wsp>
                      <wps:wsp>
                        <wps:cNvPr id="525047094" name="矩形: 圆角 525047094"/>
                        <wps:cNvSpPr/>
                        <wps:spPr>
                          <a:xfrm>
                            <a:off x="0" y="1364760"/>
                            <a:ext cx="1577520" cy="454680"/>
                          </a:xfrm>
                          <a:prstGeom prst="roundRect">
                            <a:avLst>
                              <a:gd name="adj" fmla="val 16667"/>
                            </a:avLst>
                          </a:prstGeom>
                          <a:solidFill>
                            <a:srgbClr val="BBE0E3"/>
                          </a:solidFill>
                          <a:ln w="2844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341FBBAF" w14:textId="77777777" w:rsidR="005E74E6" w:rsidRDefault="00000000">
                              <w:pPr>
                                <w:overflowPunct w:val="0"/>
                                <w:jc w:val="center"/>
                              </w:pPr>
                              <w:r>
                                <w:rPr>
                                  <w:sz w:val="20"/>
                                </w:rPr>
                                <w:t>质量监督组</w:t>
                              </w:r>
                            </w:p>
                          </w:txbxContent>
                        </wps:txbx>
                        <wps:bodyPr lIns="0" tIns="0" rIns="0" bIns="0" anchor="ctr">
                          <a:noAutofit/>
                        </wps:bodyPr>
                      </wps:wsp>
                      <wps:wsp>
                        <wps:cNvPr id="2013372377" name="矩形: 圆角 2013372377"/>
                        <wps:cNvSpPr/>
                        <wps:spPr>
                          <a:xfrm>
                            <a:off x="1840320" y="1364760"/>
                            <a:ext cx="1577520" cy="454680"/>
                          </a:xfrm>
                          <a:prstGeom prst="roundRect">
                            <a:avLst>
                              <a:gd name="adj" fmla="val 16667"/>
                            </a:avLst>
                          </a:prstGeom>
                          <a:solidFill>
                            <a:srgbClr val="BBE0E3"/>
                          </a:solidFill>
                          <a:ln w="2844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23981400" w14:textId="77777777" w:rsidR="005E74E6" w:rsidRDefault="00000000">
                              <w:pPr>
                                <w:overflowPunct w:val="0"/>
                                <w:jc w:val="center"/>
                              </w:pPr>
                              <w:r>
                                <w:rPr>
                                  <w:sz w:val="20"/>
                                </w:rPr>
                                <w:t>现场实施组</w:t>
                              </w:r>
                            </w:p>
                          </w:txbxContent>
                        </wps:txbx>
                        <wps:bodyPr lIns="0" tIns="0" rIns="0" bIns="0" anchor="ctr">
                          <a:noAutofit/>
                        </wps:bodyPr>
                      </wps:wsp>
                      <wps:wsp>
                        <wps:cNvPr id="34653572" name="矩形: 圆角 34653572"/>
                        <wps:cNvSpPr/>
                        <wps:spPr>
                          <a:xfrm>
                            <a:off x="3680640" y="1364760"/>
                            <a:ext cx="1576080" cy="454680"/>
                          </a:xfrm>
                          <a:prstGeom prst="roundRect">
                            <a:avLst>
                              <a:gd name="adj" fmla="val 16667"/>
                            </a:avLst>
                          </a:prstGeom>
                          <a:solidFill>
                            <a:srgbClr val="BBE0E3"/>
                          </a:solidFill>
                          <a:ln w="2844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7B33FE8B" w14:textId="77777777" w:rsidR="005E74E6" w:rsidRDefault="00000000">
                              <w:pPr>
                                <w:overflowPunct w:val="0"/>
                                <w:jc w:val="center"/>
                              </w:pPr>
                              <w:r>
                                <w:rPr>
                                  <w:sz w:val="20"/>
                                </w:rPr>
                                <w:t>技术支援组</w:t>
                              </w:r>
                            </w:p>
                          </w:txbxContent>
                        </wps:txbx>
                        <wps:bodyPr lIns="0" tIns="0" rIns="0" bIns="0" anchor="ctr">
                          <a:noAutofit/>
                        </wps:bodyPr>
                      </wps:wsp>
                      <wps:wsp>
                        <wps:cNvPr id="1407472287" name="矩形: 圆角 1407472287"/>
                        <wps:cNvSpPr/>
                        <wps:spPr>
                          <a:xfrm>
                            <a:off x="788760" y="681840"/>
                            <a:ext cx="1576080" cy="454680"/>
                          </a:xfrm>
                          <a:prstGeom prst="roundRect">
                            <a:avLst>
                              <a:gd name="adj" fmla="val 16667"/>
                            </a:avLst>
                          </a:prstGeom>
                          <a:solidFill>
                            <a:srgbClr val="C9E7E9"/>
                          </a:solidFill>
                          <a:ln w="324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1AE64680" w14:textId="77777777" w:rsidR="005E74E6" w:rsidRDefault="00000000">
                              <w:pPr>
                                <w:overflowPunct w:val="0"/>
                                <w:jc w:val="center"/>
                              </w:pPr>
                              <w:r>
                                <w:rPr>
                                  <w:sz w:val="19"/>
                                </w:rPr>
                                <w:t>项目负责人</w:t>
                              </w:r>
                            </w:p>
                          </w:txbxContent>
                        </wps:txbx>
                        <wps:bodyPr lIns="0" tIns="0" rIns="0" bIns="0" anchor="ctr">
                          <a:noAutofit/>
                        </wps:bodyPr>
                      </wps:wsp>
                      <wps:wsp>
                        <wps:cNvPr id="1503445264" name="矩形: 圆角 1503445264"/>
                        <wps:cNvSpPr/>
                        <wps:spPr>
                          <a:xfrm>
                            <a:off x="2891160" y="681840"/>
                            <a:ext cx="1576080" cy="454680"/>
                          </a:xfrm>
                          <a:prstGeom prst="roundRect">
                            <a:avLst>
                              <a:gd name="adj" fmla="val 16667"/>
                            </a:avLst>
                          </a:prstGeom>
                          <a:solidFill>
                            <a:srgbClr val="C9E7E9"/>
                          </a:solidFill>
                          <a:ln w="324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0DAA8459" w14:textId="77777777" w:rsidR="005E74E6" w:rsidRDefault="00000000">
                              <w:pPr>
                                <w:overflowPunct w:val="0"/>
                                <w:jc w:val="center"/>
                              </w:pPr>
                              <w:r>
                                <w:rPr>
                                  <w:sz w:val="19"/>
                                </w:rPr>
                                <w:t>项目经理</w:t>
                              </w:r>
                            </w:p>
                          </w:txbxContent>
                        </wps:txbx>
                        <wps:bodyPr lIns="0" tIns="0" rIns="0" bIns="0" anchor="ctr">
                          <a:noAutofit/>
                        </wps:bodyPr>
                      </wps:wsp>
                      <wps:wsp>
                        <wps:cNvPr id="1444793388" name="矩形: 圆角 1444793388"/>
                        <wps:cNvSpPr/>
                        <wps:spPr>
                          <a:xfrm>
                            <a:off x="920880" y="2047320"/>
                            <a:ext cx="1576080" cy="454680"/>
                          </a:xfrm>
                          <a:prstGeom prst="roundRect">
                            <a:avLst>
                              <a:gd name="adj" fmla="val 16667"/>
                            </a:avLst>
                          </a:prstGeom>
                          <a:solidFill>
                            <a:srgbClr val="ADCFD2"/>
                          </a:solidFill>
                          <a:ln w="324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69EB2FC7" w14:textId="77777777" w:rsidR="005E74E6" w:rsidRDefault="00000000">
                              <w:pPr>
                                <w:overflowPunct w:val="0"/>
                                <w:jc w:val="center"/>
                              </w:pPr>
                              <w:r>
                                <w:rPr>
                                  <w:sz w:val="20"/>
                                </w:rPr>
                                <w:t>管理测评组</w:t>
                              </w:r>
                            </w:p>
                          </w:txbxContent>
                        </wps:txbx>
                        <wps:bodyPr lIns="0" tIns="0" rIns="0" bIns="0" anchor="ctr">
                          <a:noAutofit/>
                        </wps:bodyPr>
                      </wps:wsp>
                      <wps:wsp>
                        <wps:cNvPr id="2134256974" name="矩形: 圆角 2134256974"/>
                        <wps:cNvSpPr/>
                        <wps:spPr>
                          <a:xfrm>
                            <a:off x="2760480" y="2047320"/>
                            <a:ext cx="1576080" cy="456480"/>
                          </a:xfrm>
                          <a:prstGeom prst="roundRect">
                            <a:avLst>
                              <a:gd name="adj" fmla="val 16667"/>
                            </a:avLst>
                          </a:prstGeom>
                          <a:solidFill>
                            <a:srgbClr val="ADCFD2"/>
                          </a:solidFill>
                          <a:ln w="324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2C9D5FB4" w14:textId="77777777" w:rsidR="005E74E6" w:rsidRDefault="00000000">
                              <w:pPr>
                                <w:overflowPunct w:val="0"/>
                                <w:jc w:val="center"/>
                              </w:pPr>
                              <w:r>
                                <w:rPr>
                                  <w:sz w:val="20"/>
                                </w:rPr>
                                <w:t>技术测评组</w:t>
                              </w:r>
                            </w:p>
                          </w:txbxContent>
                        </wps:txbx>
                        <wps:bodyPr lIns="0" tIns="0" rIns="0" bIns="0" anchor="ctr">
                          <a:noAutofit/>
                        </wps:bodyPr>
                      </wps:wsp>
                    </wpg:wgp>
                  </a:graphicData>
                </a:graphic>
              </wp:inline>
            </w:drawing>
          </mc:Choice>
          <mc:Fallback>
            <w:pict>
              <v:group w14:anchorId="7F206325" id="组合 30" o:spid="_x0000_s1026" style="width:413.95pt;height:197.2pt;mso-position-horizontal-relative:char;mso-position-vertical-relative:line" coordsize="52570,25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">
                <v:rect id="矩形 2002715514" o:spid="_x0000_s1027" style="position:absolute;width:52570;height:25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" filled="f" stroked="f" strokeweight="0"/>
                <v:shapetype id="_x0000_t32" coordsize="21600,21600" o:spt="32" o:oned="t" path="m,l21600,21600e" filled="f">
                  <v:path arrowok="t" fillok="f" o:connecttype="none"/>
                  <o:lock v:ext="edit" shapetype="t"/>
                </v:shapetype>
                <v:shape id="直接箭头连接符 1208468980" o:spid="_x0000_s1028" type="#_x0000_t32" style="position:absolute;left:26251;top:18306;width:3;height: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" strokecolor="#4b595b" strokeweight=".79mm">
                  <v:stroke joinstyle="miter"/>
                </v:shape>
                <v:shape id="直接箭头连接符 553622242" o:spid="_x0000_s1029" type="#_x0000_t32" style="position:absolute;left:26251;top:18306;width:3;height: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" strokecolor="#4b595b" strokeweight=".79mm">
                  <v:stroke joinstyle="miter"/>
                </v:shape>
                <v:shape id="直接箭头连接符 960801004" o:spid="_x0000_s1030" type="#_x0000_t32" style="position:absolute;left:26283;top:4737;width:4;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" strokecolor="#4b595b" strokeweight=".79mm">
                  <v:stroke joinstyle="miter"/>
                </v:shape>
                <v:shape id="直接箭头连接符 2046872248" o:spid="_x0000_s1031" type="#_x0000_t32" style="position:absolute;left:26290;top:4737;width:4;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" strokecolor="#4b595b" strokeweight=".79mm">
                  <v:stroke joinstyle="miter"/>
                </v:shape>
                <v:shape id="直接箭头连接符 319837536" o:spid="_x0000_s1032" type="#_x0000_t32" style="position:absolute;left:26251;top:4712;width:3;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" strokecolor="#4b595b" strokeweight=".79mm">
                  <v:stroke joinstyle="miter"/>
                </v:shape>
                <v:shape id="直接箭头连接符 1346051298" o:spid="_x0000_s1033" type="#_x0000_t32" style="position:absolute;left:26251;top:4712;width:3;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" strokecolor="#4b595b" strokeweight=".79mm">
                  <v:stroke joinstyle="miter"/>
                </v:shape>
                <v:shape id="直接箭头连接符 1692403138" o:spid="_x0000_s1034" type="#_x0000_t32" style="position:absolute;left:26251;top:4712;width:3;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" strokecolor="#4b595b" strokeweight=".79mm">
                  <v:stroke joinstyle="miter"/>
                </v:shape>
                <v:roundrect id="矩形: 圆角 795245661" o:spid="_x0000_s1035" style="position:absolute;left:18396;width:15775;height:45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" fillcolor="#d7edef" strokecolor="#4b595b" strokeweight="1.06mm">
                  <v:stroke joinstyle="miter"/>
                  <v:shadow on="t" opacity=".5" origin=",.5" offset="1.06mm,1.06mm"/>
                  <v:textbox inset="0,0,0,0">
                    <w:txbxContent>
                      <w:p w14:paraId="057CBCA6" w14:textId="77777777" w:rsidR="005E74E6" w:rsidRDefault="00000000">
                        <w:pPr>
                          <w:overflowPunct w:val="0"/>
                          <w:jc w:val="center"/>
                        </w:pPr>
                        <w:r>
                          <w:rPr>
                            <w:sz w:val="20"/>
                          </w:rPr>
                          <w:t>项目领导小组</w:t>
                        </w:r>
                      </w:p>
                    </w:txbxContent>
                  </v:textbox>
                </v:roundrect>
                <v:roundrect id="矩形: 圆角 525047094" o:spid="_x0000_s1036" style="position:absolute;top:13647;width:15775;height:45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" fillcolor="#bbe0e3" strokecolor="#4b595b" strokeweight=".79mm">
                  <v:stroke joinstyle="miter"/>
                  <v:shadow on="t" opacity=".5" origin=",.5" offset="1.06mm,1.06mm"/>
                  <v:textbox inset="0,0,0,0">
                    <w:txbxContent>
                      <w:p w14:paraId="341FBBAF" w14:textId="77777777" w:rsidR="005E74E6" w:rsidRDefault="00000000">
                        <w:pPr>
                          <w:overflowPunct w:val="0"/>
                          <w:jc w:val="center"/>
                        </w:pPr>
                        <w:r>
                          <w:rPr>
                            <w:sz w:val="20"/>
                          </w:rPr>
                          <w:t>质量监督组</w:t>
                        </w:r>
                      </w:p>
                    </w:txbxContent>
                  </v:textbox>
                </v:roundrect>
                <v:roundrect id="矩形: 圆角 2013372377" o:spid="_x0000_s1037" style="position:absolute;left:18403;top:13647;width:15775;height:45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" fillcolor="#bbe0e3" strokecolor="#4b595b" strokeweight=".79mm">
                  <v:stroke joinstyle="miter"/>
                  <v:shadow on="t" opacity=".5" origin=",.5" offset="1.06mm,1.06mm"/>
                  <v:textbox inset="0,0,0,0">
                    <w:txbxContent>
                      <w:p w14:paraId="23981400" w14:textId="77777777" w:rsidR="005E74E6" w:rsidRDefault="00000000">
                        <w:pPr>
                          <w:overflowPunct w:val="0"/>
                          <w:jc w:val="center"/>
                        </w:pPr>
                        <w:r>
                          <w:rPr>
                            <w:sz w:val="20"/>
                          </w:rPr>
                          <w:t>现场实施组</w:t>
                        </w:r>
                      </w:p>
                    </w:txbxContent>
                  </v:textbox>
                </v:roundrect>
                <v:roundrect id="矩形: 圆角 34653572" o:spid="_x0000_s1038" style="position:absolute;left:36806;top:13647;width:15761;height:45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" fillcolor="#bbe0e3" strokecolor="#4b595b" strokeweight=".79mm">
                  <v:stroke joinstyle="miter"/>
                  <v:shadow on="t" opacity=".5" origin=",.5" offset="1.06mm,1.06mm"/>
                  <v:textbox inset="0,0,0,0">
                    <w:txbxContent>
                      <w:p w14:paraId="7B33FE8B" w14:textId="77777777" w:rsidR="005E74E6" w:rsidRDefault="00000000">
                        <w:pPr>
                          <w:overflowPunct w:val="0"/>
                          <w:jc w:val="center"/>
                        </w:pPr>
                        <w:r>
                          <w:rPr>
                            <w:sz w:val="20"/>
                          </w:rPr>
                          <w:t>技术支援组</w:t>
                        </w:r>
                      </w:p>
                    </w:txbxContent>
                  </v:textbox>
                </v:roundrect>
                <v:roundrect id="矩形: 圆角 1407472287" o:spid="_x0000_s1039" style="position:absolute;left:7887;top:6818;width:15761;height:45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" fillcolor="#c9e7e9" strokecolor="#4b595b" strokeweight=".09mm">
                  <v:stroke joinstyle="miter"/>
                  <v:shadow on="t" opacity=".5" origin=",.5" offset="1.06mm,1.06mm"/>
                  <v:textbox inset="0,0,0,0">
                    <w:txbxContent>
                      <w:p w14:paraId="1AE64680" w14:textId="77777777" w:rsidR="005E74E6" w:rsidRDefault="00000000">
                        <w:pPr>
                          <w:overflowPunct w:val="0"/>
                          <w:jc w:val="center"/>
                        </w:pPr>
                        <w:r>
                          <w:rPr>
                            <w:sz w:val="19"/>
                          </w:rPr>
                          <w:t>项目负责人</w:t>
                        </w:r>
                      </w:p>
                    </w:txbxContent>
                  </v:textbox>
                </v:roundrect>
                <v:roundrect id="矩形: 圆角 1503445264" o:spid="_x0000_s1040" style="position:absolute;left:28911;top:6818;width:15761;height:45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" fillcolor="#c9e7e9" strokecolor="#4b595b" strokeweight=".09mm">
                  <v:stroke joinstyle="miter"/>
                  <v:shadow on="t" opacity=".5" origin=",.5" offset="1.06mm,1.06mm"/>
                  <v:textbox inset="0,0,0,0">
                    <w:txbxContent>
                      <w:p w14:paraId="0DAA8459" w14:textId="77777777" w:rsidR="005E74E6" w:rsidRDefault="00000000">
                        <w:pPr>
                          <w:overflowPunct w:val="0"/>
                          <w:jc w:val="center"/>
                        </w:pPr>
                        <w:r>
                          <w:rPr>
                            <w:sz w:val="19"/>
                          </w:rPr>
                          <w:t>项目经理</w:t>
                        </w:r>
                      </w:p>
                    </w:txbxContent>
                  </v:textbox>
                </v:roundrect>
                <v:roundrect id="矩形: 圆角 1444793388" o:spid="_x0000_s1041" style="position:absolute;left:9208;top:20473;width:15761;height:45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" fillcolor="#adcfd2" strokecolor="#4b595b" strokeweight=".09mm">
                  <v:stroke joinstyle="miter"/>
                  <v:shadow on="t" opacity=".5" origin=",.5" offset="1.06mm,1.06mm"/>
                  <v:textbox inset="0,0,0,0">
                    <w:txbxContent>
                      <w:p w14:paraId="69EB2FC7" w14:textId="77777777" w:rsidR="005E74E6" w:rsidRDefault="00000000">
                        <w:pPr>
                          <w:overflowPunct w:val="0"/>
                          <w:jc w:val="center"/>
                        </w:pPr>
                        <w:r>
                          <w:rPr>
                            <w:sz w:val="20"/>
                          </w:rPr>
                          <w:t>管理测评组</w:t>
                        </w:r>
                      </w:p>
                    </w:txbxContent>
                  </v:textbox>
                </v:roundrect>
                <v:roundrect id="矩形: 圆角 2134256974" o:spid="_x0000_s1042" style="position:absolute;left:27604;top:20473;width:15761;height:456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" fillcolor="#adcfd2" strokecolor="#4b595b" strokeweight=".09mm">
                  <v:stroke joinstyle="miter"/>
                  <v:shadow on="t" opacity=".5" origin=",.5" offset="1.06mm,1.06mm"/>
                  <v:textbox inset="0,0,0,0">
                    <w:txbxContent>
                      <w:p w14:paraId="2C9D5FB4" w14:textId="77777777" w:rsidR="005E74E6" w:rsidRDefault="00000000">
                        <w:pPr>
                          <w:overflowPunct w:val="0"/>
                          <w:jc w:val="center"/>
                        </w:pPr>
                        <w:r>
                          <w:rPr>
                            <w:sz w:val="20"/>
                          </w:rPr>
                          <w:t>技术测评组</w:t>
                        </w:r>
                      </w:p>
                    </w:txbxContent>
                  </v:textbox>
                </v:roundrect>
                <w10:anchorlock/>
              </v:group>
            </w:pict>
          </mc:Fallback>
        </mc:AlternateContent>
      </w:r>
    </w:p>
    <w:p w14:paraId="04158D0E" w14:textId="77777777" w:rsidR="005E74E6" w:rsidRDefault="00000000">
      <w:pPr>
        <w:jc w:val="center"/>
      </w:pPr>
      <w:r>
        <w:t>图</w:t>
      </w:r>
      <w:r>
        <w:t>3-1</w:t>
      </w:r>
      <w:r>
        <w:t>：项目组织架构图</w:t>
      </w:r>
    </w:p>
    <w:p w14:paraId="49D0FBE5" w14:textId="77777777" w:rsidR="005E74E6" w:rsidRDefault="00000000">
      <w:pPr>
        <w:spacing w:line="360" w:lineRule="auto"/>
        <w:rPr>
          <w:rFonts w:ascii="宋体;SimSun" w:hAnsi="宋体;SimSun" w:cs="宋体;SimSun"/>
          <w:b/>
          <w:sz w:val="24"/>
        </w:rPr>
      </w:pPr>
      <w:r>
        <w:rPr>
          <w:rFonts w:ascii="宋体;SimSun" w:hAnsi="宋体;SimSun" w:cs="宋体;SimSun"/>
          <w:b/>
          <w:sz w:val="24"/>
        </w:rPr>
        <w:t>项目领导小组</w:t>
      </w:r>
    </w:p>
    <w:p w14:paraId="715C67AA" w14:textId="77777777" w:rsidR="005E74E6" w:rsidRDefault="00000000">
      <w:pPr>
        <w:spacing w:line="360" w:lineRule="auto"/>
        <w:ind w:firstLine="480"/>
      </w:pPr>
      <w:r>
        <w:rPr>
          <w:rFonts w:ascii="宋体;SimSun" w:hAnsi="宋体;SimSun" w:cs="宋体;SimSun"/>
          <w:sz w:val="24"/>
        </w:rPr>
        <w:t>项目领导小组由公司方技术主管及</w:t>
      </w:r>
      <w:proofErr w:type="spellStart"/>
      <w:r>
        <w:rPr>
          <w:rFonts w:ascii="宋体;SimSun" w:hAnsi="宋体;SimSun" w:cs="宋体;SimSun"/>
          <w:sz w:val="24"/>
        </w:rPr>
        <w:t>khmc</w:t>
      </w:r>
      <w:proofErr w:type="spellEnd"/>
      <w:r>
        <w:rPr>
          <w:rFonts w:ascii="宋体;SimSun" w:hAnsi="宋体;SimSun" w:cs="宋体;SimSun"/>
          <w:sz w:val="24"/>
        </w:rPr>
        <w:t>技术部门负责人共同组成。</w:t>
      </w:r>
    </w:p>
    <w:p w14:paraId="0101DF0C" w14:textId="77777777" w:rsidR="005E74E6" w:rsidRDefault="00000000">
      <w:pPr>
        <w:spacing w:line="360" w:lineRule="auto"/>
        <w:ind w:firstLine="480"/>
        <w:rPr>
          <w:rFonts w:ascii="宋体;SimSun" w:hAnsi="宋体;SimSun" w:cs="宋体;SimSun"/>
          <w:sz w:val="24"/>
        </w:rPr>
      </w:pPr>
      <w:r>
        <w:rPr>
          <w:rFonts w:ascii="宋体;SimSun" w:hAnsi="宋体;SimSun" w:cs="宋体;SimSun"/>
          <w:sz w:val="24"/>
        </w:rPr>
        <w:t>项目领导小组负责对项目过程实行全面的管理，主要体现在对项目目标有一个全局、统一的观点，并组织会议制定计划和报告项目的进展，对不确定环境下对不确定问题组织集体讨论决策。具体还有：</w:t>
      </w:r>
    </w:p>
    <w:p w14:paraId="3FD66D42" w14:textId="77777777" w:rsidR="005E74E6" w:rsidRDefault="00000000">
      <w:pPr>
        <w:numPr>
          <w:ilvl w:val="0"/>
          <w:numId w:val="7"/>
        </w:numPr>
        <w:spacing w:line="360" w:lineRule="auto"/>
        <w:rPr>
          <w:rFonts w:ascii="宋体;SimSun" w:hAnsi="宋体;SimSun" w:cs="宋体;SimSun"/>
          <w:sz w:val="24"/>
        </w:rPr>
      </w:pPr>
      <w:r>
        <w:rPr>
          <w:rFonts w:ascii="宋体;SimSun" w:hAnsi="宋体;SimSun" w:cs="宋体;SimSun"/>
          <w:sz w:val="24"/>
        </w:rPr>
        <w:t>保证项目目标在实施中前后一致，实现目标；</w:t>
      </w:r>
    </w:p>
    <w:p w14:paraId="202A42AA" w14:textId="77777777" w:rsidR="005E74E6" w:rsidRDefault="00000000">
      <w:pPr>
        <w:numPr>
          <w:ilvl w:val="0"/>
          <w:numId w:val="7"/>
        </w:numPr>
        <w:spacing w:line="360" w:lineRule="auto"/>
        <w:rPr>
          <w:rFonts w:ascii="宋体;SimSun" w:hAnsi="宋体;SimSun" w:cs="宋体;SimSun"/>
          <w:sz w:val="24"/>
        </w:rPr>
      </w:pPr>
      <w:r>
        <w:rPr>
          <w:rFonts w:ascii="宋体;SimSun" w:hAnsi="宋体;SimSun" w:cs="宋体;SimSun"/>
          <w:sz w:val="24"/>
        </w:rPr>
        <w:t>对各种项目资源进行适当的管理和充分有效的使用；</w:t>
      </w:r>
    </w:p>
    <w:p w14:paraId="104C2FDB" w14:textId="77777777" w:rsidR="005E74E6" w:rsidRDefault="00000000">
      <w:pPr>
        <w:numPr>
          <w:ilvl w:val="0"/>
          <w:numId w:val="7"/>
        </w:numPr>
        <w:spacing w:line="360" w:lineRule="auto"/>
        <w:rPr>
          <w:rFonts w:ascii="宋体;SimSun" w:hAnsi="宋体;SimSun" w:cs="宋体;SimSun"/>
          <w:sz w:val="24"/>
        </w:rPr>
      </w:pPr>
      <w:r>
        <w:rPr>
          <w:rFonts w:ascii="宋体;SimSun" w:hAnsi="宋体;SimSun" w:cs="宋体;SimSun"/>
          <w:sz w:val="24"/>
        </w:rPr>
        <w:t>促进项目团队相关人员之间进行及时有效的沟通，及时商讨项目进展状况，以及对可能发生的问题的预测；</w:t>
      </w:r>
    </w:p>
    <w:p w14:paraId="55D48B98" w14:textId="77777777" w:rsidR="005E74E6" w:rsidRDefault="00000000">
      <w:pPr>
        <w:numPr>
          <w:ilvl w:val="0"/>
          <w:numId w:val="7"/>
        </w:numPr>
        <w:spacing w:line="360" w:lineRule="auto"/>
        <w:rPr>
          <w:rFonts w:ascii="宋体;SimSun" w:hAnsi="宋体;SimSun" w:cs="宋体;SimSun"/>
          <w:sz w:val="24"/>
        </w:rPr>
      </w:pPr>
      <w:r>
        <w:rPr>
          <w:rFonts w:ascii="宋体;SimSun" w:hAnsi="宋体;SimSun" w:cs="宋体;SimSun"/>
          <w:sz w:val="24"/>
        </w:rPr>
        <w:t>保证项目的成功，保证项目按时、在预期内达到预期的效果；</w:t>
      </w:r>
    </w:p>
    <w:p w14:paraId="55FC3869" w14:textId="77777777" w:rsidR="005E74E6" w:rsidRDefault="00000000">
      <w:pPr>
        <w:numPr>
          <w:ilvl w:val="0"/>
          <w:numId w:val="7"/>
        </w:numPr>
        <w:spacing w:line="360" w:lineRule="auto"/>
        <w:rPr>
          <w:rFonts w:ascii="宋体;SimSun" w:hAnsi="宋体;SimSun" w:cs="宋体;SimSun"/>
          <w:sz w:val="24"/>
        </w:rPr>
      </w:pPr>
      <w:r>
        <w:rPr>
          <w:rFonts w:ascii="宋体;SimSun" w:hAnsi="宋体;SimSun" w:cs="宋体;SimSun"/>
          <w:sz w:val="24"/>
        </w:rPr>
        <w:t>保证项目的整体性，协调项目中的各个角色和各种关系，为项目组成员创造良好的工作环境。</w:t>
      </w:r>
    </w:p>
    <w:p w14:paraId="480CE717" w14:textId="77777777" w:rsidR="005E74E6" w:rsidRDefault="00000000">
      <w:pPr>
        <w:spacing w:line="360" w:lineRule="auto"/>
        <w:rPr>
          <w:rFonts w:ascii="宋体;SimSun" w:hAnsi="宋体;SimSun" w:cs="宋体;SimSun"/>
          <w:b/>
          <w:sz w:val="24"/>
        </w:rPr>
      </w:pPr>
      <w:r>
        <w:rPr>
          <w:rFonts w:ascii="宋体;SimSun" w:hAnsi="宋体;SimSun" w:cs="宋体;SimSun"/>
          <w:b/>
          <w:sz w:val="24"/>
        </w:rPr>
        <w:t>项目负责人</w:t>
      </w:r>
    </w:p>
    <w:p w14:paraId="320A3A1E" w14:textId="77777777" w:rsidR="005E74E6" w:rsidRDefault="00000000">
      <w:pPr>
        <w:spacing w:line="360" w:lineRule="auto"/>
        <w:ind w:firstLine="480"/>
      </w:pPr>
      <w:r>
        <w:rPr>
          <w:rFonts w:ascii="宋体;SimSun" w:hAnsi="宋体;SimSun" w:cs="宋体;SimSun"/>
          <w:sz w:val="24"/>
        </w:rPr>
        <w:t>项目负责人负责检查工作的组织、协调，控制项目进度和质量，方案、指导手册和报告等有关文档的审阅和批准。</w:t>
      </w:r>
    </w:p>
    <w:p w14:paraId="4D6465CB" w14:textId="77777777" w:rsidR="005E74E6" w:rsidRDefault="00000000">
      <w:pPr>
        <w:spacing w:line="360" w:lineRule="auto"/>
        <w:ind w:firstLine="480"/>
      </w:pPr>
      <w:proofErr w:type="spellStart"/>
      <w:r>
        <w:rPr>
          <w:rFonts w:ascii="宋体;SimSun" w:hAnsi="宋体;SimSun" w:cs="宋体;SimSun"/>
          <w:sz w:val="24"/>
        </w:rPr>
        <w:t>khmc</w:t>
      </w:r>
      <w:proofErr w:type="spellEnd"/>
      <w:r>
        <w:rPr>
          <w:rFonts w:ascii="宋体;SimSun" w:hAnsi="宋体;SimSun" w:cs="宋体;SimSun"/>
          <w:sz w:val="24"/>
        </w:rPr>
        <w:t>指定本项目的甲方项目负责人。</w:t>
      </w:r>
    </w:p>
    <w:p w14:paraId="1FA1EEDF" w14:textId="77777777" w:rsidR="005E74E6" w:rsidRDefault="00000000">
      <w:pPr>
        <w:spacing w:line="360" w:lineRule="auto"/>
        <w:rPr>
          <w:rFonts w:ascii="宋体;SimSun" w:hAnsi="宋体;SimSun" w:cs="宋体;SimSun"/>
          <w:b/>
          <w:sz w:val="24"/>
        </w:rPr>
      </w:pPr>
      <w:r>
        <w:rPr>
          <w:rFonts w:ascii="宋体;SimSun" w:hAnsi="宋体;SimSun" w:cs="宋体;SimSun"/>
          <w:b/>
          <w:sz w:val="24"/>
        </w:rPr>
        <w:t>项目经理</w:t>
      </w:r>
    </w:p>
    <w:p w14:paraId="2255977D" w14:textId="77777777" w:rsidR="005E74E6" w:rsidRDefault="00000000">
      <w:pPr>
        <w:spacing w:line="360" w:lineRule="auto"/>
        <w:ind w:firstLine="480"/>
        <w:rPr>
          <w:rFonts w:ascii="宋体;SimSun" w:hAnsi="宋体;SimSun" w:cs="宋体;SimSun"/>
          <w:sz w:val="24"/>
        </w:rPr>
      </w:pPr>
      <w:r>
        <w:rPr>
          <w:rFonts w:ascii="宋体;SimSun" w:hAnsi="宋体;SimSun" w:cs="宋体;SimSun"/>
          <w:sz w:val="24"/>
        </w:rPr>
        <w:t>项目经理负责现场工作的组织、协调，控制项目进度，参与系统调研与现</w:t>
      </w:r>
      <w:r>
        <w:rPr>
          <w:rFonts w:ascii="宋体;SimSun" w:hAnsi="宋体;SimSun" w:cs="宋体;SimSun"/>
          <w:sz w:val="24"/>
        </w:rPr>
        <w:lastRenderedPageBreak/>
        <w:t>场测评。</w:t>
      </w:r>
    </w:p>
    <w:p w14:paraId="48A14BE9" w14:textId="77777777" w:rsidR="005E74E6" w:rsidRDefault="00000000">
      <w:pPr>
        <w:spacing w:line="360" w:lineRule="auto"/>
        <w:ind w:firstLine="480"/>
      </w:pPr>
      <w:proofErr w:type="spellStart"/>
      <w:r>
        <w:rPr>
          <w:rFonts w:ascii="宋体;SimSun" w:hAnsi="宋体;SimSun" w:cs="宋体;SimSun"/>
          <w:sz w:val="24"/>
        </w:rPr>
        <w:t>khmc</w:t>
      </w:r>
      <w:proofErr w:type="spellEnd"/>
      <w:r>
        <w:rPr>
          <w:rFonts w:ascii="宋体;SimSun" w:hAnsi="宋体;SimSun" w:cs="宋体;SimSun"/>
          <w:sz w:val="24"/>
        </w:rPr>
        <w:t>可指定本项目的项目经理。</w:t>
      </w:r>
    </w:p>
    <w:p w14:paraId="6EE9F7A4" w14:textId="77777777" w:rsidR="005E74E6" w:rsidRDefault="00000000">
      <w:pPr>
        <w:spacing w:line="360" w:lineRule="auto"/>
        <w:rPr>
          <w:rFonts w:ascii="宋体;SimSun" w:hAnsi="宋体;SimSun" w:cs="宋体;SimSun"/>
          <w:b/>
          <w:sz w:val="24"/>
        </w:rPr>
      </w:pPr>
      <w:r>
        <w:rPr>
          <w:rFonts w:ascii="宋体;SimSun" w:hAnsi="宋体;SimSun" w:cs="宋体;SimSun"/>
          <w:b/>
          <w:sz w:val="24"/>
        </w:rPr>
        <w:t>现场实施组</w:t>
      </w:r>
    </w:p>
    <w:p w14:paraId="20CE5228" w14:textId="77777777" w:rsidR="005E74E6" w:rsidRDefault="00000000">
      <w:pPr>
        <w:spacing w:line="360" w:lineRule="auto"/>
        <w:ind w:firstLine="480"/>
      </w:pPr>
      <w:r>
        <w:rPr>
          <w:rFonts w:ascii="宋体;SimSun" w:hAnsi="宋体;SimSun" w:cs="宋体;SimSun"/>
          <w:sz w:val="24"/>
        </w:rPr>
        <w:t>为了更好更快地推进现场测评工作，国云电力将组织包括物理、主机、网络、数据、管理和渗透测试等不同知识层面的人员成立现场实施组。</w:t>
      </w:r>
    </w:p>
    <w:p w14:paraId="26327A83" w14:textId="77777777" w:rsidR="005E74E6" w:rsidRDefault="00000000">
      <w:pPr>
        <w:spacing w:line="360" w:lineRule="auto"/>
        <w:ind w:firstLine="480"/>
        <w:rPr>
          <w:rFonts w:ascii="宋体;SimSun" w:hAnsi="宋体;SimSun" w:cs="宋体;SimSun"/>
          <w:sz w:val="24"/>
        </w:rPr>
      </w:pPr>
      <w:r>
        <w:rPr>
          <w:rFonts w:ascii="宋体;SimSun" w:hAnsi="宋体;SimSun" w:cs="宋体;SimSun"/>
          <w:sz w:val="24"/>
        </w:rPr>
        <w:t>现场</w:t>
      </w:r>
      <w:proofErr w:type="gramStart"/>
      <w:r>
        <w:rPr>
          <w:rFonts w:ascii="宋体;SimSun" w:hAnsi="宋体;SimSun" w:cs="宋体;SimSun"/>
          <w:sz w:val="24"/>
        </w:rPr>
        <w:t>实施组</w:t>
      </w:r>
      <w:proofErr w:type="gramEnd"/>
      <w:r>
        <w:rPr>
          <w:rFonts w:ascii="宋体;SimSun" w:hAnsi="宋体;SimSun" w:cs="宋体;SimSun"/>
          <w:sz w:val="24"/>
        </w:rPr>
        <w:t>由管理</w:t>
      </w:r>
      <w:proofErr w:type="gramStart"/>
      <w:r>
        <w:rPr>
          <w:rFonts w:ascii="宋体;SimSun" w:hAnsi="宋体;SimSun" w:cs="宋体;SimSun"/>
          <w:sz w:val="24"/>
        </w:rPr>
        <w:t>测评组</w:t>
      </w:r>
      <w:proofErr w:type="gramEnd"/>
      <w:r>
        <w:rPr>
          <w:rFonts w:ascii="宋体;SimSun" w:hAnsi="宋体;SimSun" w:cs="宋体;SimSun"/>
          <w:sz w:val="24"/>
        </w:rPr>
        <w:t>和技术</w:t>
      </w:r>
      <w:proofErr w:type="gramStart"/>
      <w:r>
        <w:rPr>
          <w:rFonts w:ascii="宋体;SimSun" w:hAnsi="宋体;SimSun" w:cs="宋体;SimSun"/>
          <w:sz w:val="24"/>
        </w:rPr>
        <w:t>测评组</w:t>
      </w:r>
      <w:proofErr w:type="gramEnd"/>
      <w:r>
        <w:rPr>
          <w:rFonts w:ascii="宋体;SimSun" w:hAnsi="宋体;SimSun" w:cs="宋体;SimSun"/>
          <w:sz w:val="24"/>
        </w:rPr>
        <w:t>组成，主要负责现场测评的管理和技术部分的访谈、检查、测试等工作。</w:t>
      </w:r>
    </w:p>
    <w:p w14:paraId="7992ACFB" w14:textId="77777777" w:rsidR="005E74E6" w:rsidRDefault="00000000">
      <w:pPr>
        <w:spacing w:line="360" w:lineRule="auto"/>
        <w:rPr>
          <w:rFonts w:ascii="宋体;SimSun" w:hAnsi="宋体;SimSun" w:cs="宋体;SimSun"/>
          <w:b/>
          <w:sz w:val="24"/>
        </w:rPr>
      </w:pPr>
      <w:r>
        <w:rPr>
          <w:rFonts w:ascii="宋体;SimSun" w:hAnsi="宋体;SimSun" w:cs="宋体;SimSun"/>
          <w:b/>
          <w:sz w:val="24"/>
        </w:rPr>
        <w:t>质量监督组</w:t>
      </w:r>
    </w:p>
    <w:p w14:paraId="0B031EA2" w14:textId="77777777" w:rsidR="005E74E6" w:rsidRDefault="00000000">
      <w:pPr>
        <w:spacing w:line="360" w:lineRule="auto"/>
        <w:ind w:firstLine="480"/>
      </w:pPr>
      <w:r>
        <w:rPr>
          <w:rFonts w:ascii="宋体;SimSun" w:hAnsi="宋体;SimSun" w:cs="宋体;SimSun"/>
          <w:sz w:val="24"/>
        </w:rPr>
        <w:t>质量监督组由国云电力质量管理部及</w:t>
      </w:r>
      <w:proofErr w:type="spellStart"/>
      <w:r>
        <w:rPr>
          <w:rFonts w:ascii="宋体;SimSun" w:hAnsi="宋体;SimSun" w:cs="宋体;SimSun"/>
          <w:sz w:val="24"/>
        </w:rPr>
        <w:t>khmc</w:t>
      </w:r>
      <w:proofErr w:type="spellEnd"/>
      <w:r>
        <w:rPr>
          <w:rFonts w:ascii="宋体;SimSun" w:hAnsi="宋体;SimSun" w:cs="宋体;SimSun"/>
          <w:sz w:val="24"/>
        </w:rPr>
        <w:t>相关人员组成，负责项目期间对整个项目的现场测评工作质量及报告文档质量进行监督检查。</w:t>
      </w:r>
    </w:p>
    <w:p w14:paraId="11BAF3A9" w14:textId="77777777" w:rsidR="005E74E6" w:rsidRDefault="00000000">
      <w:pPr>
        <w:spacing w:line="360" w:lineRule="auto"/>
        <w:rPr>
          <w:rFonts w:ascii="宋体;SimSun" w:hAnsi="宋体;SimSun" w:cs="宋体;SimSun"/>
          <w:b/>
          <w:sz w:val="24"/>
        </w:rPr>
      </w:pPr>
      <w:r>
        <w:rPr>
          <w:rFonts w:ascii="宋体;SimSun" w:hAnsi="宋体;SimSun" w:cs="宋体;SimSun"/>
          <w:b/>
          <w:sz w:val="24"/>
        </w:rPr>
        <w:t>技术支援组</w:t>
      </w:r>
    </w:p>
    <w:p w14:paraId="4C2266D2" w14:textId="77777777" w:rsidR="005E74E6" w:rsidRDefault="00000000">
      <w:pPr>
        <w:spacing w:line="360" w:lineRule="auto"/>
        <w:ind w:firstLine="480"/>
        <w:rPr>
          <w:rFonts w:ascii="宋体;SimSun" w:hAnsi="宋体;SimSun" w:cs="宋体;SimSun"/>
          <w:sz w:val="24"/>
        </w:rPr>
        <w:sectPr w:rsidR="005E74E6">
          <w:headerReference w:type="default" r:id="rId19"/>
          <w:footerReference w:type="default" r:id="rId20"/>
          <w:headerReference w:type="first" r:id="rId21"/>
          <w:footerReference w:type="first" r:id="rId22"/>
          <w:pgSz w:w="11906" w:h="16838"/>
          <w:pgMar w:top="1440" w:right="1797" w:bottom="1440" w:left="1797" w:header="851" w:footer="992" w:gutter="0"/>
          <w:cols w:space="720"/>
          <w:formProt w:val="0"/>
          <w:titlePg/>
          <w:docGrid w:type="lines" w:linePitch="312"/>
        </w:sectPr>
      </w:pPr>
      <w:r>
        <w:rPr>
          <w:rFonts w:ascii="宋体;SimSun" w:hAnsi="宋体;SimSun" w:cs="宋体;SimSun"/>
          <w:sz w:val="24"/>
        </w:rPr>
        <w:t>技术支援组由国云电力安全顾问团队组成，他们不直接到现场测评，但是根据需要由他们组成本项目强大的后台技术支持队伍，随时对出现的问题进行咨询和技术处理。</w:t>
      </w:r>
    </w:p>
    <w:p w14:paraId="5ECF6A9E" w14:textId="77777777" w:rsidR="005E74E6" w:rsidRDefault="00000000">
      <w:pPr>
        <w:pStyle w:val="2"/>
      </w:pPr>
      <w:bookmarkStart w:id="12" w:name="__RefHeading___Toc23256820"/>
      <w:bookmarkEnd w:id="12"/>
      <w:r>
        <w:lastRenderedPageBreak/>
        <w:t>人员构成和职责</w:t>
      </w:r>
    </w:p>
    <w:p w14:paraId="563A118E" w14:textId="77777777" w:rsidR="005E74E6" w:rsidRDefault="00000000">
      <w:pPr>
        <w:jc w:val="center"/>
      </w:pPr>
      <w:r>
        <w:t>表</w:t>
      </w:r>
      <w:r>
        <w:t>3-1</w:t>
      </w:r>
      <w:r>
        <w:t>项目人员构成表</w:t>
      </w:r>
    </w:p>
    <w:tbl>
      <w:tblPr>
        <w:tblW w:w="5000" w:type="pct"/>
        <w:jc w:val="center"/>
        <w:tblLook w:val="04A0" w:firstRow="1" w:lastRow="0" w:firstColumn="1" w:lastColumn="0" w:noHBand="0" w:noVBand="1"/>
      </w:tblPr>
      <w:tblGrid>
        <w:gridCol w:w="1550"/>
        <w:gridCol w:w="2886"/>
        <w:gridCol w:w="4092"/>
      </w:tblGrid>
      <w:tr w:rsidR="004400A4" w14:paraId="78AC5117" w14:textId="77777777" w:rsidTr="004400A4">
        <w:trPr>
          <w:trHeight w:val="512"/>
          <w:jc w:val="center"/>
        </w:trPr>
        <w:tc>
          <w:tcPr>
            <w:tcW w:w="909"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0CC04C7B" w14:textId="77777777" w:rsidR="004400A4" w:rsidRDefault="004400A4">
            <w:pPr>
              <w:spacing w:line="360" w:lineRule="auto"/>
              <w:jc w:val="center"/>
              <w:rPr>
                <w:rFonts w:ascii="宋体;SimSun" w:hAnsi="宋体;SimSun" w:cs="宋体;SimSun"/>
                <w:b/>
                <w:bCs/>
              </w:rPr>
            </w:pPr>
            <w:bookmarkStart w:id="13" w:name="__RefHeading___Toc23256821"/>
            <w:bookmarkEnd w:id="13"/>
            <w:r>
              <w:rPr>
                <w:rFonts w:ascii="宋体;SimSun" w:hAnsi="宋体;SimSun" w:cs="宋体;SimSun"/>
                <w:b/>
                <w:bCs/>
              </w:rPr>
              <w:t>姓名</w:t>
            </w:r>
          </w:p>
        </w:tc>
        <w:tc>
          <w:tcPr>
            <w:tcW w:w="1692"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4842C0A2" w14:textId="77777777" w:rsidR="004400A4" w:rsidRDefault="004400A4">
            <w:pPr>
              <w:spacing w:line="360" w:lineRule="auto"/>
              <w:jc w:val="center"/>
              <w:rPr>
                <w:rFonts w:ascii="宋体;SimSun" w:hAnsi="宋体;SimSun" w:cs="宋体;SimSun"/>
                <w:b/>
                <w:bCs/>
              </w:rPr>
            </w:pPr>
            <w:r>
              <w:rPr>
                <w:rFonts w:ascii="宋体;SimSun" w:hAnsi="宋体;SimSun" w:cs="宋体;SimSun"/>
                <w:b/>
                <w:bCs/>
              </w:rPr>
              <w:t>角色</w:t>
            </w:r>
          </w:p>
        </w:tc>
        <w:tc>
          <w:tcPr>
            <w:tcW w:w="2399"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43E4D84C" w14:textId="77777777" w:rsidR="004400A4" w:rsidRDefault="004400A4">
            <w:pPr>
              <w:spacing w:line="360" w:lineRule="auto"/>
              <w:jc w:val="center"/>
              <w:rPr>
                <w:rFonts w:ascii="宋体;SimSun" w:hAnsi="宋体;SimSun" w:cs="宋体;SimSun"/>
                <w:b/>
                <w:bCs/>
              </w:rPr>
            </w:pPr>
            <w:r>
              <w:rPr>
                <w:rFonts w:ascii="宋体;SimSun" w:hAnsi="宋体;SimSun" w:cs="宋体;SimSun"/>
                <w:b/>
                <w:bCs/>
              </w:rPr>
              <w:t>职责</w:t>
            </w:r>
          </w:p>
        </w:tc>
      </w:tr>
      <w:tr w:rsidR="004400A4" w14:paraId="67B19389" w14:textId="77777777" w:rsidTr="004400A4">
        <w:trPr>
          <w:trHeight w:val="510"/>
          <w:jc w:val="center"/>
        </w:trPr>
        <w:tc>
          <w:tcPr>
            <w:tcW w:w="909" w:type="pct"/>
            <w:tcBorders>
              <w:top w:val="single" w:sz="4" w:space="0" w:color="000000"/>
              <w:left w:val="single" w:sz="4" w:space="0" w:color="000000"/>
              <w:bottom w:val="single" w:sz="4" w:space="0" w:color="000000"/>
              <w:right w:val="single" w:sz="4" w:space="0" w:color="000000"/>
            </w:tcBorders>
            <w:vAlign w:val="center"/>
          </w:tcPr>
          <w:p w14:paraId="05AFD05A" w14:textId="77777777" w:rsidR="004400A4" w:rsidRDefault="004400A4">
            <w:pPr>
              <w:spacing w:line="360" w:lineRule="auto"/>
              <w:jc w:val="center"/>
              <w:rPr>
                <w:rFonts w:ascii="宋体;SimSun" w:hAnsi="宋体;SimSun" w:cs="宋体;SimSun"/>
                <w:szCs w:val="21"/>
              </w:rPr>
            </w:pPr>
            <w:proofErr w:type="spellStart"/>
            <w:r>
              <w:rPr>
                <w:rFonts w:ascii="宋体;SimSun" w:hAnsi="宋体;SimSun" w:cs="宋体;SimSun"/>
                <w:szCs w:val="21"/>
              </w:rPr>
              <w:t>xmfzr</w:t>
            </w:r>
            <w:proofErr w:type="spellEnd"/>
          </w:p>
        </w:tc>
        <w:tc>
          <w:tcPr>
            <w:tcW w:w="1692" w:type="pct"/>
            <w:tcBorders>
              <w:top w:val="single" w:sz="4" w:space="0" w:color="000000"/>
              <w:left w:val="single" w:sz="4" w:space="0" w:color="000000"/>
              <w:bottom w:val="single" w:sz="4" w:space="0" w:color="000000"/>
              <w:right w:val="single" w:sz="4" w:space="0" w:color="000000"/>
            </w:tcBorders>
            <w:vAlign w:val="center"/>
          </w:tcPr>
          <w:p w14:paraId="44D8BCE0" w14:textId="77777777" w:rsidR="004400A4" w:rsidRDefault="004400A4">
            <w:pPr>
              <w:rPr>
                <w:rFonts w:ascii="宋体;SimSun" w:hAnsi="宋体;SimSun" w:cs="宋体;SimSun"/>
              </w:rPr>
            </w:pPr>
            <w:r>
              <w:rPr>
                <w:rFonts w:ascii="宋体;SimSun" w:hAnsi="宋体;SimSun" w:cs="宋体;SimSun"/>
              </w:rPr>
              <w:t>项目负责人</w:t>
            </w:r>
          </w:p>
        </w:tc>
        <w:tc>
          <w:tcPr>
            <w:tcW w:w="2399" w:type="pct"/>
            <w:tcBorders>
              <w:top w:val="single" w:sz="4" w:space="0" w:color="000000"/>
              <w:left w:val="single" w:sz="4" w:space="0" w:color="000000"/>
              <w:bottom w:val="single" w:sz="4" w:space="0" w:color="000000"/>
              <w:right w:val="single" w:sz="4" w:space="0" w:color="000000"/>
            </w:tcBorders>
            <w:vAlign w:val="center"/>
          </w:tcPr>
          <w:p w14:paraId="49D2AF59" w14:textId="77777777" w:rsidR="004400A4" w:rsidRDefault="004400A4">
            <w:pPr>
              <w:rPr>
                <w:rFonts w:ascii="宋体;SimSun" w:hAnsi="宋体;SimSun" w:cs="宋体;SimSun"/>
              </w:rPr>
            </w:pPr>
            <w:r>
              <w:rPr>
                <w:rFonts w:ascii="宋体;SimSun" w:hAnsi="宋体;SimSun" w:cs="宋体;SimSun"/>
              </w:rPr>
              <w:t>负责项目整体协调控制、培训，报告审批等</w:t>
            </w:r>
          </w:p>
        </w:tc>
      </w:tr>
      <w:tr w:rsidR="004400A4" w14:paraId="032B253F" w14:textId="77777777" w:rsidTr="004400A4">
        <w:trPr>
          <w:trHeight w:val="510"/>
          <w:jc w:val="center"/>
        </w:trPr>
        <w:tc>
          <w:tcPr>
            <w:tcW w:w="909" w:type="pct"/>
            <w:tcBorders>
              <w:top w:val="single" w:sz="4" w:space="0" w:color="000000"/>
              <w:left w:val="single" w:sz="4" w:space="0" w:color="000000"/>
              <w:bottom w:val="single" w:sz="4" w:space="0" w:color="000000"/>
              <w:right w:val="single" w:sz="4" w:space="0" w:color="000000"/>
            </w:tcBorders>
            <w:vAlign w:val="center"/>
          </w:tcPr>
          <w:p w14:paraId="2275E263" w14:textId="77777777" w:rsidR="004400A4" w:rsidRDefault="004400A4">
            <w:pPr>
              <w:spacing w:line="360" w:lineRule="auto"/>
              <w:jc w:val="center"/>
              <w:rPr>
                <w:rFonts w:ascii="宋体;SimSun" w:hAnsi="宋体;SimSun" w:cs="宋体;SimSun"/>
                <w:szCs w:val="21"/>
              </w:rPr>
            </w:pPr>
            <w:proofErr w:type="spellStart"/>
            <w:r>
              <w:rPr>
                <w:rFonts w:ascii="宋体;SimSun" w:hAnsi="宋体;SimSun" w:cs="宋体;SimSun"/>
                <w:szCs w:val="21"/>
              </w:rPr>
              <w:t>xmjl</w:t>
            </w:r>
            <w:proofErr w:type="spellEnd"/>
          </w:p>
        </w:tc>
        <w:tc>
          <w:tcPr>
            <w:tcW w:w="1692" w:type="pct"/>
            <w:tcBorders>
              <w:top w:val="single" w:sz="4" w:space="0" w:color="000000"/>
              <w:left w:val="single" w:sz="4" w:space="0" w:color="000000"/>
              <w:bottom w:val="single" w:sz="4" w:space="0" w:color="000000"/>
              <w:right w:val="single" w:sz="4" w:space="0" w:color="000000"/>
            </w:tcBorders>
            <w:vAlign w:val="center"/>
          </w:tcPr>
          <w:p w14:paraId="1F7AADDC" w14:textId="77777777" w:rsidR="004400A4" w:rsidRDefault="004400A4">
            <w:pPr>
              <w:rPr>
                <w:rFonts w:ascii="宋体;SimSun" w:hAnsi="宋体;SimSun" w:cs="宋体;SimSun"/>
              </w:rPr>
            </w:pPr>
            <w:r>
              <w:rPr>
                <w:rFonts w:ascii="宋体;SimSun" w:hAnsi="宋体;SimSun" w:cs="宋体;SimSun"/>
              </w:rPr>
              <w:t>项目经理</w:t>
            </w:r>
          </w:p>
          <w:p w14:paraId="406C85BF" w14:textId="77777777" w:rsidR="004400A4" w:rsidRDefault="004400A4">
            <w:pPr>
              <w:rPr>
                <w:rFonts w:ascii="宋体;SimSun" w:hAnsi="宋体;SimSun" w:cs="宋体;SimSun"/>
              </w:rPr>
            </w:pPr>
            <w:r>
              <w:rPr>
                <w:rFonts w:ascii="宋体;SimSun" w:hAnsi="宋体;SimSun" w:cs="宋体;SimSun"/>
              </w:rPr>
              <w:t>网络、安全设备测评组成人员</w:t>
            </w:r>
          </w:p>
        </w:tc>
        <w:tc>
          <w:tcPr>
            <w:tcW w:w="2399" w:type="pct"/>
            <w:tcBorders>
              <w:top w:val="single" w:sz="4" w:space="0" w:color="000000"/>
              <w:left w:val="single" w:sz="4" w:space="0" w:color="000000"/>
              <w:bottom w:val="single" w:sz="4" w:space="0" w:color="000000"/>
              <w:right w:val="single" w:sz="4" w:space="0" w:color="000000"/>
            </w:tcBorders>
            <w:vAlign w:val="center"/>
          </w:tcPr>
          <w:p w14:paraId="1E53CC67" w14:textId="77777777" w:rsidR="004400A4" w:rsidRDefault="004400A4">
            <w:pPr>
              <w:rPr>
                <w:rFonts w:ascii="宋体;SimSun" w:hAnsi="宋体;SimSun" w:cs="宋体;SimSun"/>
              </w:rPr>
            </w:pPr>
            <w:r>
              <w:rPr>
                <w:rFonts w:ascii="宋体;SimSun" w:hAnsi="宋体;SimSun" w:cs="宋体;SimSun"/>
              </w:rPr>
              <w:t>负责组织协调现场调研及网络现场测评</w:t>
            </w:r>
          </w:p>
        </w:tc>
      </w:tr>
      <w:tr w:rsidR="004400A4" w14:paraId="586F3D5E" w14:textId="77777777" w:rsidTr="004400A4">
        <w:trPr>
          <w:trHeight w:val="510"/>
          <w:jc w:val="center"/>
        </w:trPr>
        <w:tc>
          <w:tcPr>
            <w:tcW w:w="909" w:type="pct"/>
            <w:tcBorders>
              <w:top w:val="single" w:sz="4" w:space="0" w:color="000000"/>
              <w:left w:val="single" w:sz="4" w:space="0" w:color="000000"/>
              <w:bottom w:val="single" w:sz="4" w:space="0" w:color="000000"/>
              <w:right w:val="single" w:sz="4" w:space="0" w:color="000000"/>
            </w:tcBorders>
            <w:vAlign w:val="center"/>
          </w:tcPr>
          <w:p w14:paraId="2940949D" w14:textId="77777777" w:rsidR="004400A4" w:rsidRDefault="004400A4">
            <w:pPr>
              <w:spacing w:line="360" w:lineRule="auto"/>
              <w:jc w:val="center"/>
              <w:rPr>
                <w:rFonts w:ascii="宋体;SimSun" w:hAnsi="宋体;SimSun" w:cs="宋体;SimSun"/>
                <w:szCs w:val="21"/>
              </w:rPr>
            </w:pPr>
            <w:proofErr w:type="spellStart"/>
            <w:r>
              <w:rPr>
                <w:rFonts w:ascii="宋体;SimSun" w:hAnsi="宋体;SimSun" w:cs="宋体;SimSun"/>
                <w:szCs w:val="21"/>
              </w:rPr>
              <w:t>zjry</w:t>
            </w:r>
            <w:proofErr w:type="spellEnd"/>
          </w:p>
        </w:tc>
        <w:tc>
          <w:tcPr>
            <w:tcW w:w="1692" w:type="pct"/>
            <w:tcBorders>
              <w:top w:val="single" w:sz="4" w:space="0" w:color="000000"/>
              <w:left w:val="single" w:sz="4" w:space="0" w:color="000000"/>
              <w:bottom w:val="single" w:sz="4" w:space="0" w:color="000000"/>
              <w:right w:val="single" w:sz="4" w:space="0" w:color="000000"/>
            </w:tcBorders>
            <w:vAlign w:val="center"/>
          </w:tcPr>
          <w:p w14:paraId="2D9223C1" w14:textId="77777777" w:rsidR="004400A4" w:rsidRDefault="004400A4">
            <w:pPr>
              <w:rPr>
                <w:rFonts w:ascii="宋体;SimSun" w:hAnsi="宋体;SimSun" w:cs="宋体;SimSun"/>
              </w:rPr>
            </w:pPr>
            <w:r>
              <w:rPr>
                <w:rFonts w:ascii="宋体;SimSun" w:hAnsi="宋体;SimSun" w:cs="宋体;SimSun"/>
              </w:rPr>
              <w:t>主机、数据库、应用</w:t>
            </w:r>
            <w:proofErr w:type="gramStart"/>
            <w:r>
              <w:rPr>
                <w:rFonts w:ascii="宋体;SimSun" w:hAnsi="宋体;SimSun" w:cs="宋体;SimSun"/>
              </w:rPr>
              <w:t>测评组</w:t>
            </w:r>
            <w:proofErr w:type="gramEnd"/>
            <w:r>
              <w:rPr>
                <w:rFonts w:ascii="宋体;SimSun" w:hAnsi="宋体;SimSun" w:cs="宋体;SimSun"/>
              </w:rPr>
              <w:t>成员</w:t>
            </w:r>
          </w:p>
        </w:tc>
        <w:tc>
          <w:tcPr>
            <w:tcW w:w="2399" w:type="pct"/>
            <w:tcBorders>
              <w:top w:val="single" w:sz="4" w:space="0" w:color="000000"/>
              <w:left w:val="single" w:sz="4" w:space="0" w:color="000000"/>
              <w:bottom w:val="single" w:sz="4" w:space="0" w:color="000000"/>
              <w:right w:val="single" w:sz="4" w:space="0" w:color="000000"/>
            </w:tcBorders>
            <w:vAlign w:val="center"/>
          </w:tcPr>
          <w:p w14:paraId="5A726FFD" w14:textId="77777777" w:rsidR="004400A4" w:rsidRDefault="004400A4">
            <w:pPr>
              <w:rPr>
                <w:rFonts w:ascii="宋体;SimSun" w:hAnsi="宋体;SimSun" w:cs="宋体;SimSun"/>
              </w:rPr>
            </w:pPr>
            <w:r>
              <w:rPr>
                <w:rFonts w:ascii="宋体;SimSun" w:hAnsi="宋体;SimSun" w:cs="宋体;SimSun"/>
              </w:rPr>
              <w:t>负责现场调研及主机、数据库、应用测评现场测评和漏洞扫描工作</w:t>
            </w:r>
          </w:p>
        </w:tc>
      </w:tr>
      <w:tr w:rsidR="004400A4" w14:paraId="6E4BDDB9" w14:textId="77777777" w:rsidTr="004400A4">
        <w:trPr>
          <w:trHeight w:val="510"/>
          <w:jc w:val="center"/>
        </w:trPr>
        <w:tc>
          <w:tcPr>
            <w:tcW w:w="909" w:type="pct"/>
            <w:tcBorders>
              <w:top w:val="single" w:sz="4" w:space="0" w:color="000000"/>
              <w:left w:val="single" w:sz="4" w:space="0" w:color="000000"/>
              <w:bottom w:val="single" w:sz="4" w:space="0" w:color="000000"/>
              <w:right w:val="single" w:sz="4" w:space="0" w:color="000000"/>
            </w:tcBorders>
            <w:vAlign w:val="center"/>
          </w:tcPr>
          <w:p w14:paraId="3E92194A" w14:textId="63570993" w:rsidR="004400A4" w:rsidRDefault="004400A4">
            <w:pPr>
              <w:spacing w:line="360" w:lineRule="auto"/>
              <w:jc w:val="center"/>
              <w:rPr>
                <w:rFonts w:ascii="宋体;SimSun" w:hAnsi="宋体;SimSun" w:cs="宋体;SimSun"/>
                <w:szCs w:val="21"/>
              </w:rPr>
            </w:pPr>
            <w:proofErr w:type="spellStart"/>
            <w:r>
              <w:rPr>
                <w:rFonts w:ascii="宋体;SimSun" w:hAnsi="宋体;SimSun" w:cs="宋体;SimSun"/>
                <w:szCs w:val="21"/>
              </w:rPr>
              <w:t>wl</w:t>
            </w:r>
            <w:r>
              <w:rPr>
                <w:rFonts w:ascii="宋体;SimSun" w:hAnsi="宋体;SimSun" w:cs="宋体;SimSun" w:hint="eastAsia"/>
                <w:szCs w:val="21"/>
              </w:rPr>
              <w:t>gl</w:t>
            </w:r>
            <w:r>
              <w:rPr>
                <w:rFonts w:ascii="宋体;SimSun" w:hAnsi="宋体;SimSun" w:cs="宋体;SimSun"/>
                <w:szCs w:val="21"/>
              </w:rPr>
              <w:t>ry</w:t>
            </w:r>
            <w:proofErr w:type="spellEnd"/>
          </w:p>
        </w:tc>
        <w:tc>
          <w:tcPr>
            <w:tcW w:w="1692" w:type="pct"/>
            <w:tcBorders>
              <w:top w:val="single" w:sz="4" w:space="0" w:color="000000"/>
              <w:left w:val="single" w:sz="4" w:space="0" w:color="000000"/>
              <w:bottom w:val="single" w:sz="4" w:space="0" w:color="000000"/>
              <w:right w:val="single" w:sz="4" w:space="0" w:color="000000"/>
            </w:tcBorders>
            <w:vAlign w:val="center"/>
          </w:tcPr>
          <w:p w14:paraId="05E0F312" w14:textId="77777777" w:rsidR="004400A4" w:rsidRDefault="004400A4">
            <w:pPr>
              <w:rPr>
                <w:rFonts w:ascii="宋体;SimSun" w:hAnsi="宋体;SimSun" w:cs="宋体;SimSun"/>
              </w:rPr>
            </w:pPr>
            <w:r>
              <w:rPr>
                <w:rFonts w:ascii="宋体;SimSun" w:hAnsi="宋体;SimSun" w:cs="宋体;SimSun"/>
              </w:rPr>
              <w:t>物理和管理</w:t>
            </w:r>
            <w:proofErr w:type="gramStart"/>
            <w:r>
              <w:rPr>
                <w:rFonts w:ascii="宋体;SimSun" w:hAnsi="宋体;SimSun" w:cs="宋体;SimSun"/>
              </w:rPr>
              <w:t>测评组</w:t>
            </w:r>
            <w:proofErr w:type="gramEnd"/>
            <w:r>
              <w:rPr>
                <w:rFonts w:ascii="宋体;SimSun" w:hAnsi="宋体;SimSun" w:cs="宋体;SimSun"/>
              </w:rPr>
              <w:t>成员</w:t>
            </w:r>
          </w:p>
        </w:tc>
        <w:tc>
          <w:tcPr>
            <w:tcW w:w="2399" w:type="pct"/>
            <w:tcBorders>
              <w:top w:val="single" w:sz="4" w:space="0" w:color="000000"/>
              <w:left w:val="single" w:sz="4" w:space="0" w:color="000000"/>
              <w:bottom w:val="single" w:sz="4" w:space="0" w:color="000000"/>
              <w:right w:val="single" w:sz="4" w:space="0" w:color="000000"/>
            </w:tcBorders>
            <w:vAlign w:val="center"/>
          </w:tcPr>
          <w:p w14:paraId="21D99C15" w14:textId="77777777" w:rsidR="004400A4" w:rsidRDefault="004400A4">
            <w:pPr>
              <w:rPr>
                <w:rFonts w:ascii="宋体;SimSun" w:hAnsi="宋体;SimSun" w:cs="宋体;SimSun"/>
              </w:rPr>
            </w:pPr>
            <w:r>
              <w:rPr>
                <w:rFonts w:ascii="宋体;SimSun" w:hAnsi="宋体;SimSun" w:cs="宋体;SimSun"/>
              </w:rPr>
              <w:t>负责现场调研及物理现场测评和管理现场测评工作</w:t>
            </w:r>
          </w:p>
        </w:tc>
      </w:tr>
      <w:tr w:rsidR="004400A4" w14:paraId="24380ACC" w14:textId="77777777" w:rsidTr="004400A4">
        <w:trPr>
          <w:trHeight w:val="510"/>
          <w:jc w:val="center"/>
        </w:trPr>
        <w:tc>
          <w:tcPr>
            <w:tcW w:w="909" w:type="pct"/>
            <w:tcBorders>
              <w:top w:val="single" w:sz="4" w:space="0" w:color="000000"/>
              <w:left w:val="single" w:sz="4" w:space="0" w:color="000000"/>
              <w:bottom w:val="single" w:sz="4" w:space="0" w:color="000000"/>
              <w:right w:val="single" w:sz="4" w:space="0" w:color="000000"/>
            </w:tcBorders>
            <w:vAlign w:val="center"/>
          </w:tcPr>
          <w:p w14:paraId="6F85EEDA" w14:textId="77777777" w:rsidR="004400A4" w:rsidRDefault="004400A4">
            <w:pPr>
              <w:spacing w:line="360" w:lineRule="auto"/>
              <w:jc w:val="center"/>
              <w:rPr>
                <w:rFonts w:ascii="宋体;SimSun" w:hAnsi="宋体;SimSun" w:cs="宋体;SimSun"/>
                <w:szCs w:val="21"/>
              </w:rPr>
            </w:pPr>
            <w:proofErr w:type="spellStart"/>
            <w:r>
              <w:rPr>
                <w:rFonts w:ascii="宋体;SimSun" w:hAnsi="宋体;SimSun" w:cs="宋体;SimSun"/>
                <w:szCs w:val="21"/>
              </w:rPr>
              <w:t>cpbgbz</w:t>
            </w:r>
            <w:proofErr w:type="spellEnd"/>
          </w:p>
        </w:tc>
        <w:tc>
          <w:tcPr>
            <w:tcW w:w="1692" w:type="pct"/>
            <w:tcBorders>
              <w:top w:val="single" w:sz="4" w:space="0" w:color="000000"/>
              <w:left w:val="single" w:sz="4" w:space="0" w:color="000000"/>
              <w:bottom w:val="single" w:sz="4" w:space="0" w:color="000000"/>
              <w:right w:val="single" w:sz="4" w:space="0" w:color="000000"/>
            </w:tcBorders>
            <w:vAlign w:val="center"/>
          </w:tcPr>
          <w:p w14:paraId="002909B9" w14:textId="77777777" w:rsidR="004400A4" w:rsidRDefault="004400A4">
            <w:pPr>
              <w:rPr>
                <w:rFonts w:ascii="宋体;SimSun" w:hAnsi="宋体;SimSun" w:cs="宋体;SimSun"/>
              </w:rPr>
            </w:pPr>
            <w:r>
              <w:rPr>
                <w:rFonts w:ascii="宋体;SimSun" w:hAnsi="宋体;SimSun" w:cs="宋体;SimSun"/>
              </w:rPr>
              <w:t>通信网络、区域边界分析、管理中心汇总和报告编制</w:t>
            </w:r>
          </w:p>
        </w:tc>
        <w:tc>
          <w:tcPr>
            <w:tcW w:w="2399" w:type="pct"/>
            <w:tcBorders>
              <w:top w:val="single" w:sz="4" w:space="0" w:color="000000"/>
              <w:left w:val="single" w:sz="4" w:space="0" w:color="000000"/>
              <w:bottom w:val="single" w:sz="4" w:space="0" w:color="000000"/>
              <w:right w:val="single" w:sz="4" w:space="0" w:color="000000"/>
            </w:tcBorders>
            <w:vAlign w:val="center"/>
          </w:tcPr>
          <w:p w14:paraId="4166C0AB" w14:textId="77777777" w:rsidR="004400A4" w:rsidRDefault="004400A4">
            <w:pPr>
              <w:rPr>
                <w:rFonts w:ascii="宋体;SimSun" w:hAnsi="宋体;SimSun" w:cs="宋体;SimSun"/>
              </w:rPr>
            </w:pPr>
            <w:r>
              <w:rPr>
                <w:rFonts w:ascii="宋体;SimSun" w:hAnsi="宋体;SimSun" w:cs="宋体;SimSun"/>
              </w:rPr>
              <w:t>数据分析、汇总和报告编制</w:t>
            </w:r>
          </w:p>
        </w:tc>
      </w:tr>
      <w:tr w:rsidR="004400A4" w14:paraId="37A3086B" w14:textId="77777777" w:rsidTr="004400A4">
        <w:trPr>
          <w:trHeight w:val="510"/>
          <w:jc w:val="center"/>
        </w:trPr>
        <w:tc>
          <w:tcPr>
            <w:tcW w:w="909" w:type="pct"/>
            <w:tcBorders>
              <w:top w:val="single" w:sz="4" w:space="0" w:color="000000"/>
              <w:left w:val="single" w:sz="4" w:space="0" w:color="000000"/>
              <w:bottom w:val="single" w:sz="4" w:space="0" w:color="000000"/>
              <w:right w:val="single" w:sz="4" w:space="0" w:color="000000"/>
            </w:tcBorders>
            <w:vAlign w:val="center"/>
          </w:tcPr>
          <w:p w14:paraId="1502FBBE" w14:textId="77777777" w:rsidR="004400A4" w:rsidRDefault="004400A4">
            <w:pPr>
              <w:spacing w:line="360" w:lineRule="auto"/>
              <w:jc w:val="center"/>
              <w:rPr>
                <w:rFonts w:ascii="宋体;SimSun" w:hAnsi="宋体;SimSun" w:cs="宋体;SimSun"/>
                <w:szCs w:val="21"/>
              </w:rPr>
            </w:pPr>
            <w:proofErr w:type="spellStart"/>
            <w:r>
              <w:rPr>
                <w:rFonts w:ascii="宋体;SimSun" w:hAnsi="宋体;SimSun" w:cs="宋体;SimSun"/>
                <w:szCs w:val="21"/>
              </w:rPr>
              <w:t>stcsry</w:t>
            </w:r>
            <w:proofErr w:type="spellEnd"/>
          </w:p>
        </w:tc>
        <w:tc>
          <w:tcPr>
            <w:tcW w:w="1692" w:type="pct"/>
            <w:tcBorders>
              <w:top w:val="single" w:sz="4" w:space="0" w:color="000000"/>
              <w:left w:val="single" w:sz="4" w:space="0" w:color="000000"/>
              <w:bottom w:val="single" w:sz="4" w:space="0" w:color="000000"/>
              <w:right w:val="single" w:sz="4" w:space="0" w:color="000000"/>
            </w:tcBorders>
            <w:vAlign w:val="center"/>
          </w:tcPr>
          <w:p w14:paraId="2E807460" w14:textId="77777777" w:rsidR="004400A4" w:rsidRDefault="004400A4">
            <w:pPr>
              <w:rPr>
                <w:rFonts w:ascii="宋体;SimSun" w:hAnsi="宋体;SimSun" w:cs="宋体;SimSun"/>
              </w:rPr>
            </w:pPr>
            <w:r>
              <w:rPr>
                <w:rFonts w:ascii="宋体;SimSun" w:hAnsi="宋体;SimSun" w:cs="宋体;SimSun"/>
              </w:rPr>
              <w:t>渗透测试人员</w:t>
            </w:r>
          </w:p>
        </w:tc>
        <w:tc>
          <w:tcPr>
            <w:tcW w:w="2399" w:type="pct"/>
            <w:tcBorders>
              <w:top w:val="single" w:sz="4" w:space="0" w:color="000000"/>
              <w:left w:val="single" w:sz="4" w:space="0" w:color="000000"/>
              <w:bottom w:val="single" w:sz="4" w:space="0" w:color="000000"/>
              <w:right w:val="single" w:sz="4" w:space="0" w:color="000000"/>
            </w:tcBorders>
            <w:vAlign w:val="center"/>
          </w:tcPr>
          <w:p w14:paraId="10FD643D" w14:textId="77777777" w:rsidR="004400A4" w:rsidRDefault="004400A4">
            <w:pPr>
              <w:rPr>
                <w:rFonts w:ascii="宋体;SimSun" w:hAnsi="宋体;SimSun" w:cs="宋体;SimSun"/>
              </w:rPr>
            </w:pPr>
            <w:r>
              <w:rPr>
                <w:rFonts w:ascii="宋体;SimSun" w:hAnsi="宋体;SimSun" w:cs="宋体;SimSun"/>
              </w:rPr>
              <w:t>负责现场渗透测试工作及渗透测试报告的编制</w:t>
            </w:r>
          </w:p>
        </w:tc>
      </w:tr>
    </w:tbl>
    <w:p w14:paraId="0486D0B5" w14:textId="77777777" w:rsidR="005E74E6" w:rsidRDefault="00000000">
      <w:pPr>
        <w:pStyle w:val="1"/>
      </w:pPr>
      <w:r>
        <w:t>项目管理计划</w:t>
      </w:r>
    </w:p>
    <w:p w14:paraId="43016F71" w14:textId="77777777" w:rsidR="005E74E6" w:rsidRDefault="00000000">
      <w:pPr>
        <w:pStyle w:val="2"/>
      </w:pPr>
      <w:bookmarkStart w:id="14" w:name="__RefHeading___Toc23256822"/>
      <w:bookmarkEnd w:id="14"/>
      <w:r>
        <w:t>现场工作纪律</w:t>
      </w:r>
    </w:p>
    <w:p w14:paraId="291D2B07" w14:textId="77777777" w:rsidR="005E74E6" w:rsidRDefault="00000000">
      <w:pPr>
        <w:numPr>
          <w:ilvl w:val="0"/>
          <w:numId w:val="2"/>
        </w:numPr>
        <w:spacing w:line="360" w:lineRule="auto"/>
      </w:pPr>
      <w:r>
        <w:rPr>
          <w:rFonts w:ascii="宋体;SimSun" w:hAnsi="宋体;SimSun" w:cs="宋体;SimSun"/>
          <w:sz w:val="24"/>
        </w:rPr>
        <w:t>公司现场测评人员在</w:t>
      </w:r>
      <w:proofErr w:type="spellStart"/>
      <w:r>
        <w:rPr>
          <w:rFonts w:ascii="宋体;SimSun" w:hAnsi="宋体;SimSun" w:cs="宋体;SimSun"/>
          <w:sz w:val="24"/>
        </w:rPr>
        <w:t>khmc</w:t>
      </w:r>
      <w:proofErr w:type="spellEnd"/>
      <w:r>
        <w:rPr>
          <w:rFonts w:ascii="宋体;SimSun" w:hAnsi="宋体;SimSun" w:cs="宋体;SimSun"/>
          <w:sz w:val="24"/>
        </w:rPr>
        <w:t>指定工作区域内工作，非需要，不得在</w:t>
      </w:r>
      <w:proofErr w:type="spellStart"/>
      <w:r>
        <w:rPr>
          <w:rFonts w:ascii="宋体;SimSun" w:hAnsi="宋体;SimSun" w:cs="宋体;SimSun"/>
          <w:sz w:val="24"/>
        </w:rPr>
        <w:t>khmc</w:t>
      </w:r>
      <w:proofErr w:type="spellEnd"/>
      <w:r>
        <w:rPr>
          <w:rFonts w:ascii="宋体;SimSun" w:hAnsi="宋体;SimSun" w:cs="宋体;SimSun"/>
          <w:sz w:val="24"/>
        </w:rPr>
        <w:t>办公场所内随意走动。</w:t>
      </w:r>
    </w:p>
    <w:p w14:paraId="5F087160" w14:textId="77777777" w:rsidR="005E74E6" w:rsidRDefault="00000000">
      <w:pPr>
        <w:numPr>
          <w:ilvl w:val="0"/>
          <w:numId w:val="2"/>
        </w:numPr>
        <w:spacing w:line="360" w:lineRule="auto"/>
      </w:pPr>
      <w:r>
        <w:rPr>
          <w:rFonts w:ascii="宋体;SimSun" w:hAnsi="宋体;SimSun" w:cs="宋体;SimSun"/>
          <w:sz w:val="24"/>
        </w:rPr>
        <w:t>公司现场测评人员不得在</w:t>
      </w:r>
      <w:proofErr w:type="spellStart"/>
      <w:r>
        <w:rPr>
          <w:rFonts w:ascii="宋体;SimSun" w:hAnsi="宋体;SimSun" w:cs="宋体;SimSun"/>
          <w:sz w:val="24"/>
        </w:rPr>
        <w:t>khmc</w:t>
      </w:r>
      <w:proofErr w:type="spellEnd"/>
      <w:r>
        <w:rPr>
          <w:rFonts w:ascii="宋体;SimSun" w:hAnsi="宋体;SimSun" w:cs="宋体;SimSun"/>
          <w:sz w:val="24"/>
        </w:rPr>
        <w:t>办公场所内吸烟及大声喧哗。</w:t>
      </w:r>
    </w:p>
    <w:p w14:paraId="61F254CD" w14:textId="77777777" w:rsidR="005E74E6" w:rsidRDefault="00000000">
      <w:pPr>
        <w:numPr>
          <w:ilvl w:val="0"/>
          <w:numId w:val="2"/>
        </w:numPr>
        <w:spacing w:line="360" w:lineRule="auto"/>
        <w:rPr>
          <w:rFonts w:ascii="宋体;SimSun" w:hAnsi="宋体;SimSun" w:cs="宋体;SimSun"/>
          <w:sz w:val="24"/>
        </w:rPr>
      </w:pPr>
      <w:r>
        <w:rPr>
          <w:rFonts w:ascii="宋体;SimSun" w:hAnsi="宋体;SimSun" w:cs="宋体;SimSun"/>
          <w:sz w:val="24"/>
        </w:rPr>
        <w:t>非工作需要了解的情况，主动回避，不多问，不多看。</w:t>
      </w:r>
    </w:p>
    <w:p w14:paraId="28AC3004" w14:textId="77777777" w:rsidR="005E74E6" w:rsidRDefault="00000000">
      <w:pPr>
        <w:numPr>
          <w:ilvl w:val="0"/>
          <w:numId w:val="2"/>
        </w:numPr>
        <w:spacing w:line="360" w:lineRule="auto"/>
        <w:rPr>
          <w:rFonts w:ascii="宋体;SimSun" w:hAnsi="宋体;SimSun" w:cs="宋体;SimSun"/>
          <w:sz w:val="24"/>
        </w:rPr>
      </w:pPr>
      <w:r>
        <w:rPr>
          <w:rFonts w:ascii="宋体;SimSun" w:hAnsi="宋体;SimSun" w:cs="宋体;SimSun"/>
          <w:sz w:val="24"/>
        </w:rPr>
        <w:t>原则上使用公司自带的上网设备连接互联网。</w:t>
      </w:r>
    </w:p>
    <w:p w14:paraId="70BAC05F" w14:textId="77777777" w:rsidR="005E74E6" w:rsidRDefault="00000000">
      <w:pPr>
        <w:numPr>
          <w:ilvl w:val="0"/>
          <w:numId w:val="2"/>
        </w:numPr>
        <w:spacing w:line="360" w:lineRule="auto"/>
        <w:rPr>
          <w:rFonts w:ascii="宋体;SimSun" w:hAnsi="宋体;SimSun" w:cs="宋体;SimSun"/>
          <w:sz w:val="24"/>
        </w:rPr>
        <w:sectPr w:rsidR="005E74E6">
          <w:headerReference w:type="default" r:id="rId23"/>
          <w:footerReference w:type="default" r:id="rId24"/>
          <w:headerReference w:type="first" r:id="rId25"/>
          <w:footerReference w:type="first" r:id="rId26"/>
          <w:pgSz w:w="11906" w:h="16838"/>
          <w:pgMar w:top="1440" w:right="1797" w:bottom="1440" w:left="1797" w:header="851" w:footer="992" w:gutter="0"/>
          <w:cols w:space="720"/>
          <w:formProt w:val="0"/>
          <w:titlePg/>
          <w:docGrid w:type="lines" w:linePitch="312"/>
        </w:sectPr>
      </w:pPr>
      <w:r>
        <w:rPr>
          <w:rFonts w:ascii="宋体;SimSun" w:hAnsi="宋体;SimSun" w:cs="宋体;SimSun"/>
          <w:sz w:val="24"/>
        </w:rPr>
        <w:t>非项目需要，不对</w:t>
      </w:r>
      <w:proofErr w:type="spellStart"/>
      <w:r>
        <w:rPr>
          <w:rFonts w:ascii="宋体;SimSun" w:hAnsi="宋体;SimSun" w:cs="宋体;SimSun"/>
          <w:sz w:val="24"/>
        </w:rPr>
        <w:t>khmc</w:t>
      </w:r>
      <w:proofErr w:type="spellEnd"/>
      <w:r>
        <w:rPr>
          <w:rFonts w:ascii="宋体;SimSun" w:hAnsi="宋体;SimSun" w:cs="宋体;SimSun"/>
          <w:sz w:val="24"/>
        </w:rPr>
        <w:t>网络及系统进行探测。</w:t>
      </w:r>
    </w:p>
    <w:p w14:paraId="4773022F" w14:textId="77777777" w:rsidR="005E74E6" w:rsidRDefault="00000000">
      <w:pPr>
        <w:pStyle w:val="2"/>
        <w:spacing w:before="200" w:after="200" w:line="360" w:lineRule="auto"/>
        <w:ind w:left="883" w:hanging="883"/>
      </w:pPr>
      <w:bookmarkStart w:id="15" w:name="__RefHeading___Toc23256823"/>
      <w:bookmarkEnd w:id="15"/>
      <w:r>
        <w:lastRenderedPageBreak/>
        <w:t>质量控制管理</w:t>
      </w:r>
    </w:p>
    <w:p w14:paraId="2227A0B7" w14:textId="77777777" w:rsidR="005E74E6" w:rsidRDefault="00000000">
      <w:pPr>
        <w:spacing w:line="360" w:lineRule="auto"/>
        <w:ind w:firstLine="480"/>
      </w:pPr>
      <w:r>
        <w:rPr>
          <w:rFonts w:ascii="宋体;SimSun" w:hAnsi="宋体;SimSun" w:cs="宋体;SimSun"/>
          <w:sz w:val="24"/>
        </w:rPr>
        <w:t>国云电力非常重视质量保证工作，在本项目的质量方针是“质量第一，用户至上，服务一流”。</w:t>
      </w:r>
    </w:p>
    <w:p w14:paraId="654D4593" w14:textId="77777777" w:rsidR="005E74E6" w:rsidRDefault="00000000">
      <w:pPr>
        <w:spacing w:line="360" w:lineRule="auto"/>
        <w:ind w:firstLine="480"/>
      </w:pPr>
      <w:r>
        <w:rPr>
          <w:rFonts w:ascii="宋体;SimSun" w:hAnsi="宋体;SimSun" w:cs="宋体;SimSun"/>
          <w:sz w:val="24"/>
        </w:rPr>
        <w:t>目前国云电力内部已经建立了提供安全服务的质量保证体系，该体系不仅用于保证向</w:t>
      </w:r>
      <w:proofErr w:type="spellStart"/>
      <w:r>
        <w:rPr>
          <w:rFonts w:ascii="宋体;SimSun" w:hAnsi="宋体;SimSun" w:cs="宋体;SimSun"/>
          <w:sz w:val="24"/>
        </w:rPr>
        <w:t>khmc</w:t>
      </w:r>
      <w:proofErr w:type="spellEnd"/>
      <w:r>
        <w:rPr>
          <w:rFonts w:ascii="宋体;SimSun" w:hAnsi="宋体;SimSun" w:cs="宋体;SimSun"/>
          <w:sz w:val="24"/>
        </w:rPr>
        <w:t>所提供的安全服务的质量，同时还保证服务整个过程的质量，该体系同时还具备对质量的测量、分析和修正功能。</w:t>
      </w:r>
    </w:p>
    <w:p w14:paraId="607301FA" w14:textId="77777777" w:rsidR="005E74E6" w:rsidRDefault="00000000">
      <w:pPr>
        <w:spacing w:line="360" w:lineRule="auto"/>
        <w:ind w:firstLine="480"/>
        <w:rPr>
          <w:rFonts w:ascii="宋体;SimSun" w:hAnsi="宋体;SimSun" w:cs="宋体;SimSun"/>
          <w:sz w:val="24"/>
        </w:rPr>
      </w:pPr>
      <w:r>
        <w:rPr>
          <w:rFonts w:ascii="宋体;SimSun" w:hAnsi="宋体;SimSun" w:cs="宋体;SimSun"/>
          <w:sz w:val="24"/>
        </w:rPr>
        <w:t>在本次项目中，专门成立了项目质量监督组，不定期会由公司质量监督部门派人对项目实施情况进行跟踪与抽查。</w:t>
      </w:r>
    </w:p>
    <w:p w14:paraId="371FAB0A" w14:textId="77777777" w:rsidR="005E74E6" w:rsidRDefault="00000000">
      <w:pPr>
        <w:pStyle w:val="2"/>
        <w:spacing w:before="200" w:after="200" w:line="360" w:lineRule="auto"/>
        <w:ind w:left="883" w:hanging="883"/>
      </w:pPr>
      <w:bookmarkStart w:id="16" w:name="__RefHeading___Toc23256824"/>
      <w:bookmarkEnd w:id="16"/>
      <w:r>
        <w:t>项目进度管理</w:t>
      </w:r>
    </w:p>
    <w:p w14:paraId="54F16298" w14:textId="77777777" w:rsidR="005E74E6" w:rsidRDefault="00000000">
      <w:pPr>
        <w:numPr>
          <w:ilvl w:val="0"/>
          <w:numId w:val="4"/>
        </w:numPr>
        <w:spacing w:line="360" w:lineRule="auto"/>
        <w:rPr>
          <w:rFonts w:ascii="宋体;SimSun" w:hAnsi="宋体;SimSun" w:cs="宋体;SimSun"/>
          <w:sz w:val="24"/>
        </w:rPr>
      </w:pPr>
      <w:r>
        <w:rPr>
          <w:rFonts w:ascii="宋体;SimSun" w:hAnsi="宋体;SimSun" w:cs="宋体;SimSun"/>
          <w:sz w:val="24"/>
        </w:rPr>
        <w:t>每周工作完成量不足原计划70%，双方项目现场负责人分析原因，确定改进措施；</w:t>
      </w:r>
    </w:p>
    <w:p w14:paraId="4B603164" w14:textId="77777777" w:rsidR="005E74E6" w:rsidRDefault="00000000">
      <w:pPr>
        <w:numPr>
          <w:ilvl w:val="0"/>
          <w:numId w:val="4"/>
        </w:numPr>
        <w:spacing w:line="360" w:lineRule="auto"/>
        <w:rPr>
          <w:rFonts w:ascii="宋体;SimSun" w:hAnsi="宋体;SimSun" w:cs="宋体;SimSun"/>
          <w:sz w:val="24"/>
        </w:rPr>
      </w:pPr>
      <w:r>
        <w:rPr>
          <w:rFonts w:ascii="宋体;SimSun" w:hAnsi="宋体;SimSun" w:cs="宋体;SimSun"/>
          <w:sz w:val="24"/>
        </w:rPr>
        <w:t>连续两周工作量不足原计划70%，应告知项目领导小组并召开项目领导小组会议；</w:t>
      </w:r>
    </w:p>
    <w:p w14:paraId="4453B0CE" w14:textId="77777777" w:rsidR="005E74E6" w:rsidRDefault="00000000">
      <w:pPr>
        <w:numPr>
          <w:ilvl w:val="0"/>
          <w:numId w:val="4"/>
        </w:numPr>
        <w:spacing w:line="360" w:lineRule="auto"/>
        <w:rPr>
          <w:rFonts w:ascii="宋体;SimSun" w:hAnsi="宋体;SimSun" w:cs="宋体;SimSun"/>
          <w:sz w:val="24"/>
        </w:rPr>
      </w:pPr>
      <w:r>
        <w:rPr>
          <w:rFonts w:ascii="宋体;SimSun" w:hAnsi="宋体;SimSun" w:cs="宋体;SimSun"/>
          <w:sz w:val="24"/>
        </w:rPr>
        <w:t>因单一事件造成计划延期超过两周，应告知项目领导小组并召开项目领导小组会议。</w:t>
      </w:r>
    </w:p>
    <w:p w14:paraId="59B2A2C1" w14:textId="77777777" w:rsidR="005E74E6" w:rsidRDefault="00000000">
      <w:pPr>
        <w:pStyle w:val="2"/>
        <w:spacing w:before="200" w:after="200" w:line="360" w:lineRule="auto"/>
        <w:ind w:left="883" w:hanging="883"/>
      </w:pPr>
      <w:bookmarkStart w:id="17" w:name="__RefHeading___Toc23256825"/>
      <w:bookmarkEnd w:id="17"/>
      <w:r>
        <w:t>变更控制管理</w:t>
      </w:r>
    </w:p>
    <w:p w14:paraId="351AB0BD" w14:textId="77777777" w:rsidR="005E74E6" w:rsidRDefault="00000000">
      <w:pPr>
        <w:pStyle w:val="3"/>
        <w:spacing w:before="200" w:after="200" w:line="360" w:lineRule="auto"/>
        <w:ind w:left="883" w:hanging="883"/>
      </w:pPr>
      <w:bookmarkStart w:id="18" w:name="__RefHeading___Toc23256826"/>
      <w:bookmarkEnd w:id="18"/>
      <w:r>
        <w:t>范围变更控制</w:t>
      </w:r>
    </w:p>
    <w:p w14:paraId="5BFB0858" w14:textId="77777777" w:rsidR="005E74E6" w:rsidRDefault="00000000">
      <w:pPr>
        <w:spacing w:line="360" w:lineRule="auto"/>
        <w:ind w:firstLine="480"/>
      </w:pPr>
      <w:r>
        <w:rPr>
          <w:rFonts w:ascii="宋体;SimSun" w:hAnsi="宋体;SimSun" w:cs="宋体;SimSun"/>
          <w:sz w:val="24"/>
        </w:rPr>
        <w:t>项目范围为合同</w:t>
      </w:r>
      <w:proofErr w:type="gramStart"/>
      <w:r>
        <w:rPr>
          <w:rFonts w:ascii="宋体;SimSun" w:hAnsi="宋体;SimSun" w:cs="宋体;SimSun"/>
          <w:sz w:val="24"/>
        </w:rPr>
        <w:t>签定</w:t>
      </w:r>
      <w:proofErr w:type="gramEnd"/>
      <w:r>
        <w:rPr>
          <w:rFonts w:ascii="宋体;SimSun" w:hAnsi="宋体;SimSun" w:cs="宋体;SimSun"/>
          <w:sz w:val="24"/>
        </w:rPr>
        <w:t>的</w:t>
      </w:r>
      <w:proofErr w:type="spellStart"/>
      <w:r>
        <w:rPr>
          <w:rFonts w:ascii="宋体;SimSun" w:hAnsi="宋体;SimSun" w:cs="宋体;SimSun"/>
          <w:sz w:val="24"/>
        </w:rPr>
        <w:t>xtsl</w:t>
      </w:r>
      <w:proofErr w:type="spellEnd"/>
      <w:proofErr w:type="gramStart"/>
      <w:r>
        <w:rPr>
          <w:rFonts w:ascii="宋体;SimSun" w:hAnsi="宋体;SimSun" w:cs="宋体;SimSun"/>
          <w:sz w:val="24"/>
        </w:rPr>
        <w:t>个</w:t>
      </w:r>
      <w:proofErr w:type="gramEnd"/>
      <w:r>
        <w:rPr>
          <w:rFonts w:ascii="宋体;SimSun" w:hAnsi="宋体;SimSun" w:cs="宋体;SimSun"/>
          <w:sz w:val="24"/>
        </w:rPr>
        <w:t>信息系统，如需进行范围变更，须向项目领导小组提交项目范围变更申请，由项目领导小组讨论决定后方可进行变更。</w:t>
      </w:r>
    </w:p>
    <w:p w14:paraId="487BEEF6" w14:textId="77777777" w:rsidR="005E74E6" w:rsidRDefault="00000000">
      <w:pPr>
        <w:pStyle w:val="3"/>
        <w:spacing w:before="200" w:after="200" w:line="360" w:lineRule="auto"/>
        <w:ind w:left="883" w:hanging="883"/>
      </w:pPr>
      <w:bookmarkStart w:id="19" w:name="__RefHeading___Toc23256827"/>
      <w:bookmarkEnd w:id="19"/>
      <w:r>
        <w:t>人员变更控制</w:t>
      </w:r>
    </w:p>
    <w:p w14:paraId="558B28C9" w14:textId="77777777" w:rsidR="005E74E6" w:rsidRDefault="00000000">
      <w:pPr>
        <w:spacing w:line="360" w:lineRule="auto"/>
        <w:ind w:firstLine="480"/>
      </w:pPr>
      <w:proofErr w:type="spellStart"/>
      <w:r>
        <w:rPr>
          <w:rFonts w:ascii="宋体;SimSun" w:hAnsi="宋体;SimSun" w:cs="宋体;SimSun"/>
          <w:sz w:val="24"/>
        </w:rPr>
        <w:t>khmc</w:t>
      </w:r>
      <w:proofErr w:type="spellEnd"/>
      <w:proofErr w:type="gramStart"/>
      <w:r>
        <w:rPr>
          <w:rFonts w:ascii="宋体;SimSun" w:hAnsi="宋体;SimSun" w:cs="宋体;SimSun"/>
          <w:sz w:val="24"/>
        </w:rPr>
        <w:t>方项目</w:t>
      </w:r>
      <w:proofErr w:type="gramEnd"/>
      <w:r>
        <w:rPr>
          <w:rFonts w:ascii="宋体;SimSun" w:hAnsi="宋体;SimSun" w:cs="宋体;SimSun"/>
          <w:sz w:val="24"/>
        </w:rPr>
        <w:t>相关负责人及联系人发生变更应及时通知公司项目负责人。</w:t>
      </w:r>
    </w:p>
    <w:p w14:paraId="56A8838E" w14:textId="77777777" w:rsidR="005E74E6" w:rsidRDefault="00000000">
      <w:pPr>
        <w:spacing w:line="360" w:lineRule="auto"/>
        <w:ind w:firstLine="480"/>
      </w:pPr>
      <w:r>
        <w:rPr>
          <w:rFonts w:ascii="宋体;SimSun" w:hAnsi="宋体;SimSun" w:cs="宋体;SimSun"/>
          <w:sz w:val="24"/>
        </w:rPr>
        <w:t>国云电力现场人员变更应提前与</w:t>
      </w:r>
      <w:proofErr w:type="spellStart"/>
      <w:r>
        <w:rPr>
          <w:rFonts w:ascii="宋体;SimSun" w:hAnsi="宋体;SimSun" w:cs="宋体;SimSun"/>
          <w:sz w:val="24"/>
        </w:rPr>
        <w:t>khmc</w:t>
      </w:r>
      <w:proofErr w:type="spellEnd"/>
      <w:proofErr w:type="gramStart"/>
      <w:r>
        <w:rPr>
          <w:rFonts w:ascii="宋体;SimSun" w:hAnsi="宋体;SimSun" w:cs="宋体;SimSun"/>
          <w:sz w:val="24"/>
        </w:rPr>
        <w:t>方项目</w:t>
      </w:r>
      <w:proofErr w:type="gramEnd"/>
      <w:r>
        <w:rPr>
          <w:rFonts w:ascii="宋体;SimSun" w:hAnsi="宋体;SimSun" w:cs="宋体;SimSun"/>
          <w:sz w:val="24"/>
        </w:rPr>
        <w:t>负责人协商决定。</w:t>
      </w:r>
    </w:p>
    <w:p w14:paraId="19CBC4F1" w14:textId="77777777" w:rsidR="005E74E6" w:rsidRDefault="00000000">
      <w:pPr>
        <w:pStyle w:val="3"/>
        <w:spacing w:before="200" w:after="200" w:line="360" w:lineRule="auto"/>
        <w:ind w:left="883" w:hanging="883"/>
      </w:pPr>
      <w:bookmarkStart w:id="20" w:name="__RefHeading___Toc23256828"/>
      <w:bookmarkEnd w:id="20"/>
      <w:r>
        <w:lastRenderedPageBreak/>
        <w:t>进度变更控制</w:t>
      </w:r>
    </w:p>
    <w:p w14:paraId="394F09AC" w14:textId="77777777" w:rsidR="005E74E6" w:rsidRDefault="00000000">
      <w:pPr>
        <w:spacing w:line="360" w:lineRule="auto"/>
        <w:ind w:firstLine="480"/>
        <w:rPr>
          <w:rFonts w:ascii="宋体;SimSun" w:hAnsi="宋体;SimSun" w:cs="宋体;SimSun"/>
          <w:sz w:val="24"/>
        </w:rPr>
      </w:pPr>
      <w:r>
        <w:rPr>
          <w:rFonts w:ascii="宋体;SimSun" w:hAnsi="宋体;SimSun" w:cs="宋体;SimSun"/>
          <w:sz w:val="24"/>
        </w:rPr>
        <w:t>两周内的进度变更由双方项目经理沟通决定，变更需形成变更记录。</w:t>
      </w:r>
    </w:p>
    <w:p w14:paraId="2832E733" w14:textId="77777777" w:rsidR="005E74E6" w:rsidRDefault="00000000">
      <w:pPr>
        <w:spacing w:line="360" w:lineRule="auto"/>
        <w:ind w:firstLine="480"/>
        <w:rPr>
          <w:rFonts w:ascii="宋体;SimSun" w:hAnsi="宋体;SimSun" w:cs="宋体;SimSun"/>
          <w:sz w:val="24"/>
        </w:rPr>
      </w:pPr>
      <w:r>
        <w:rPr>
          <w:rFonts w:ascii="宋体;SimSun" w:hAnsi="宋体;SimSun" w:cs="宋体;SimSun"/>
          <w:sz w:val="24"/>
        </w:rPr>
        <w:t>超过两周的进度变更应汇报项目领导小组并召开项目领导小组会议讨论决定。</w:t>
      </w:r>
    </w:p>
    <w:p w14:paraId="43DC4F97" w14:textId="77777777" w:rsidR="005E74E6" w:rsidRDefault="00000000">
      <w:pPr>
        <w:pStyle w:val="2"/>
      </w:pPr>
      <w:bookmarkStart w:id="21" w:name="__RefHeading___Toc23256829"/>
      <w:bookmarkEnd w:id="21"/>
      <w:r>
        <w:t>项目沟通管理</w:t>
      </w:r>
    </w:p>
    <w:p w14:paraId="75E6394E" w14:textId="77777777" w:rsidR="005E74E6" w:rsidRDefault="00000000">
      <w:pPr>
        <w:pStyle w:val="3"/>
      </w:pPr>
      <w:bookmarkStart w:id="22" w:name="__RefHeading___Toc23256830"/>
      <w:bookmarkEnd w:id="22"/>
      <w:r>
        <w:t>日常沟通、记录和备忘录</w:t>
      </w:r>
    </w:p>
    <w:p w14:paraId="1C31634B" w14:textId="77777777" w:rsidR="005E74E6" w:rsidRDefault="00000000">
      <w:pPr>
        <w:spacing w:line="360" w:lineRule="auto"/>
        <w:ind w:firstLine="480"/>
        <w:rPr>
          <w:rFonts w:ascii="宋体;SimSun" w:hAnsi="宋体;SimSun" w:cs="宋体;SimSun"/>
          <w:sz w:val="24"/>
        </w:rPr>
      </w:pPr>
      <w:r>
        <w:rPr>
          <w:rFonts w:ascii="宋体;SimSun" w:hAnsi="宋体;SimSun" w:cs="宋体;SimSun"/>
          <w:sz w:val="24"/>
        </w:rPr>
        <w:t>鼓励项目双方在项目进行过程中随时对相关问题进行沟通。所有重要的、有主题的日常沟通活动都应留下记录或形成备忘录。日常沟通的主要渠道包括：</w:t>
      </w:r>
    </w:p>
    <w:p w14:paraId="2DBAF4C3" w14:textId="77777777" w:rsidR="005E74E6" w:rsidRDefault="00000000">
      <w:pPr>
        <w:numPr>
          <w:ilvl w:val="0"/>
          <w:numId w:val="8"/>
        </w:numPr>
        <w:spacing w:line="360" w:lineRule="auto"/>
        <w:rPr>
          <w:rFonts w:ascii="宋体;SimSun" w:hAnsi="宋体;SimSun" w:cs="宋体;SimSun"/>
          <w:sz w:val="24"/>
        </w:rPr>
      </w:pPr>
      <w:r>
        <w:rPr>
          <w:rFonts w:ascii="宋体;SimSun" w:hAnsi="宋体;SimSun" w:cs="宋体;SimSun"/>
          <w:sz w:val="24"/>
        </w:rPr>
        <w:t>非正式会议；</w:t>
      </w:r>
    </w:p>
    <w:p w14:paraId="784C9F60" w14:textId="77777777" w:rsidR="005E74E6" w:rsidRDefault="00000000">
      <w:pPr>
        <w:numPr>
          <w:ilvl w:val="0"/>
          <w:numId w:val="8"/>
        </w:numPr>
        <w:spacing w:line="360" w:lineRule="auto"/>
        <w:rPr>
          <w:rFonts w:ascii="宋体;SimSun" w:hAnsi="宋体;SimSun" w:cs="宋体;SimSun"/>
          <w:sz w:val="24"/>
        </w:rPr>
      </w:pPr>
      <w:r>
        <w:rPr>
          <w:rFonts w:ascii="宋体;SimSun" w:hAnsi="宋体;SimSun" w:cs="宋体;SimSun"/>
          <w:sz w:val="24"/>
        </w:rPr>
        <w:t>电话；</w:t>
      </w:r>
    </w:p>
    <w:p w14:paraId="2E8B0B1B" w14:textId="77777777" w:rsidR="005E74E6" w:rsidRDefault="00000000">
      <w:pPr>
        <w:numPr>
          <w:ilvl w:val="0"/>
          <w:numId w:val="8"/>
        </w:numPr>
        <w:spacing w:line="360" w:lineRule="auto"/>
        <w:rPr>
          <w:rFonts w:ascii="宋体;SimSun" w:hAnsi="宋体;SimSun" w:cs="宋体;SimSun"/>
          <w:sz w:val="24"/>
        </w:rPr>
      </w:pPr>
      <w:r>
        <w:rPr>
          <w:rFonts w:ascii="宋体;SimSun" w:hAnsi="宋体;SimSun" w:cs="宋体;SimSun"/>
          <w:sz w:val="24"/>
        </w:rPr>
        <w:t>电子邮件；</w:t>
      </w:r>
    </w:p>
    <w:p w14:paraId="2735CD92" w14:textId="77777777" w:rsidR="005E74E6" w:rsidRDefault="00000000">
      <w:pPr>
        <w:numPr>
          <w:ilvl w:val="0"/>
          <w:numId w:val="8"/>
        </w:numPr>
        <w:spacing w:line="360" w:lineRule="auto"/>
        <w:rPr>
          <w:rFonts w:ascii="宋体;SimSun" w:hAnsi="宋体;SimSun" w:cs="宋体;SimSun"/>
          <w:sz w:val="24"/>
        </w:rPr>
      </w:pPr>
      <w:r>
        <w:rPr>
          <w:rFonts w:ascii="宋体;SimSun" w:hAnsi="宋体;SimSun" w:cs="宋体;SimSun"/>
          <w:sz w:val="24"/>
        </w:rPr>
        <w:t>传真等。</w:t>
      </w:r>
    </w:p>
    <w:p w14:paraId="561C2DCF" w14:textId="77777777" w:rsidR="005E74E6" w:rsidRDefault="00000000">
      <w:pPr>
        <w:pStyle w:val="3"/>
      </w:pPr>
      <w:bookmarkStart w:id="23" w:name="__RefHeading___Toc23256831"/>
      <w:bookmarkEnd w:id="23"/>
      <w:r>
        <w:t>报告</w:t>
      </w:r>
    </w:p>
    <w:p w14:paraId="12163AE3" w14:textId="77777777" w:rsidR="005E74E6" w:rsidRDefault="00000000">
      <w:pPr>
        <w:spacing w:line="360" w:lineRule="auto"/>
        <w:ind w:firstLine="480"/>
        <w:rPr>
          <w:rFonts w:ascii="宋体;SimSun" w:hAnsi="宋体;SimSun" w:cs="宋体;SimSun"/>
          <w:sz w:val="24"/>
        </w:rPr>
      </w:pPr>
      <w:r>
        <w:rPr>
          <w:rFonts w:ascii="宋体;SimSun" w:hAnsi="宋体;SimSun" w:cs="宋体;SimSun"/>
          <w:sz w:val="24"/>
        </w:rPr>
        <w:t>各种报告是项目各方互相沟通的最正式的渠道和证据。一些必备的项目报告包括：</w:t>
      </w:r>
    </w:p>
    <w:p w14:paraId="79DDE463" w14:textId="77777777" w:rsidR="005E74E6" w:rsidRDefault="00000000">
      <w:pPr>
        <w:numPr>
          <w:ilvl w:val="0"/>
          <w:numId w:val="8"/>
        </w:numPr>
        <w:spacing w:line="360" w:lineRule="auto"/>
        <w:rPr>
          <w:rFonts w:ascii="宋体;SimSun" w:hAnsi="宋体;SimSun" w:cs="宋体;SimSun"/>
          <w:sz w:val="24"/>
        </w:rPr>
      </w:pPr>
      <w:r>
        <w:rPr>
          <w:rFonts w:ascii="宋体;SimSun" w:hAnsi="宋体;SimSun" w:cs="宋体;SimSun"/>
          <w:sz w:val="24"/>
        </w:rPr>
        <w:t>项目计划和进展报告；</w:t>
      </w:r>
    </w:p>
    <w:p w14:paraId="508FA692" w14:textId="77777777" w:rsidR="005E74E6" w:rsidRDefault="00000000">
      <w:pPr>
        <w:numPr>
          <w:ilvl w:val="0"/>
          <w:numId w:val="8"/>
        </w:numPr>
        <w:spacing w:line="360" w:lineRule="auto"/>
        <w:rPr>
          <w:rFonts w:ascii="宋体;SimSun" w:hAnsi="宋体;SimSun" w:cs="宋体;SimSun"/>
          <w:sz w:val="24"/>
        </w:rPr>
      </w:pPr>
      <w:r>
        <w:rPr>
          <w:rFonts w:ascii="宋体;SimSun" w:hAnsi="宋体;SimSun" w:cs="宋体;SimSun"/>
          <w:sz w:val="24"/>
        </w:rPr>
        <w:t>项目总结报告；</w:t>
      </w:r>
    </w:p>
    <w:p w14:paraId="31F60B94" w14:textId="77777777" w:rsidR="005E74E6" w:rsidRDefault="00000000">
      <w:pPr>
        <w:numPr>
          <w:ilvl w:val="0"/>
          <w:numId w:val="8"/>
        </w:numPr>
        <w:spacing w:line="360" w:lineRule="auto"/>
        <w:rPr>
          <w:rFonts w:ascii="宋体;SimSun" w:hAnsi="宋体;SimSun" w:cs="宋体;SimSun"/>
          <w:sz w:val="24"/>
        </w:rPr>
      </w:pPr>
      <w:r>
        <w:rPr>
          <w:rFonts w:ascii="宋体;SimSun" w:hAnsi="宋体;SimSun" w:cs="宋体;SimSun"/>
          <w:sz w:val="24"/>
        </w:rPr>
        <w:t>以及在各个阶段输出的项目成果文本等。</w:t>
      </w:r>
    </w:p>
    <w:p w14:paraId="4726ECC1" w14:textId="77777777" w:rsidR="005E74E6" w:rsidRDefault="00000000">
      <w:pPr>
        <w:pStyle w:val="3"/>
      </w:pPr>
      <w:bookmarkStart w:id="24" w:name="__RefHeading___Toc23256832"/>
      <w:bookmarkEnd w:id="24"/>
      <w:r>
        <w:t>会议</w:t>
      </w:r>
    </w:p>
    <w:p w14:paraId="3B558699" w14:textId="77777777" w:rsidR="005E74E6" w:rsidRDefault="00000000">
      <w:pPr>
        <w:numPr>
          <w:ilvl w:val="0"/>
          <w:numId w:val="6"/>
        </w:numPr>
        <w:spacing w:line="360" w:lineRule="auto"/>
        <w:rPr>
          <w:rFonts w:ascii="宋体;SimSun" w:hAnsi="宋体;SimSun" w:cs="宋体;SimSun"/>
          <w:sz w:val="24"/>
        </w:rPr>
      </w:pPr>
      <w:r>
        <w:rPr>
          <w:rFonts w:ascii="宋体;SimSun" w:hAnsi="宋体;SimSun" w:cs="宋体;SimSun"/>
          <w:sz w:val="24"/>
        </w:rPr>
        <w:t>每天将信息系统的测评情况进行简单汇报；</w:t>
      </w:r>
    </w:p>
    <w:p w14:paraId="5B19774B" w14:textId="77777777" w:rsidR="005E74E6" w:rsidRDefault="00000000">
      <w:pPr>
        <w:numPr>
          <w:ilvl w:val="0"/>
          <w:numId w:val="6"/>
        </w:numPr>
        <w:spacing w:line="360" w:lineRule="auto"/>
        <w:rPr>
          <w:rFonts w:ascii="宋体;SimSun" w:hAnsi="宋体;SimSun" w:cs="宋体;SimSun"/>
          <w:sz w:val="24"/>
        </w:rPr>
      </w:pPr>
      <w:r>
        <w:rPr>
          <w:rFonts w:ascii="宋体;SimSun" w:hAnsi="宋体;SimSun" w:cs="宋体;SimSun"/>
          <w:sz w:val="24"/>
        </w:rPr>
        <w:t>汇报第二天的实施内容；</w:t>
      </w:r>
    </w:p>
    <w:p w14:paraId="7B025EAB" w14:textId="77777777" w:rsidR="005E74E6" w:rsidRDefault="00000000">
      <w:pPr>
        <w:numPr>
          <w:ilvl w:val="0"/>
          <w:numId w:val="6"/>
        </w:numPr>
        <w:spacing w:line="360" w:lineRule="auto"/>
        <w:rPr>
          <w:rFonts w:ascii="宋体;SimSun" w:hAnsi="宋体;SimSun" w:cs="宋体;SimSun"/>
          <w:sz w:val="24"/>
        </w:rPr>
      </w:pPr>
      <w:r>
        <w:rPr>
          <w:rFonts w:ascii="宋体;SimSun" w:hAnsi="宋体;SimSun" w:cs="宋体;SimSun"/>
          <w:sz w:val="24"/>
        </w:rPr>
        <w:t>其他紧急的会议。</w:t>
      </w:r>
    </w:p>
    <w:p w14:paraId="24F6D1F0" w14:textId="77777777" w:rsidR="005E74E6" w:rsidRDefault="00000000">
      <w:pPr>
        <w:pStyle w:val="2"/>
      </w:pPr>
      <w:bookmarkStart w:id="25" w:name="__RefHeading___Toc23256833"/>
      <w:bookmarkEnd w:id="25"/>
      <w:r>
        <w:lastRenderedPageBreak/>
        <w:t>项目风险管理</w:t>
      </w:r>
    </w:p>
    <w:p w14:paraId="2BE0BBEE" w14:textId="77777777" w:rsidR="005E74E6" w:rsidRDefault="00000000">
      <w:pPr>
        <w:pStyle w:val="3"/>
      </w:pPr>
      <w:bookmarkStart w:id="26" w:name="__RefHeading___Toc23256834"/>
      <w:bookmarkEnd w:id="26"/>
      <w:r>
        <w:t>风险分析</w:t>
      </w:r>
    </w:p>
    <w:p w14:paraId="679667D5" w14:textId="77777777" w:rsidR="005E74E6" w:rsidRDefault="00000000">
      <w:pPr>
        <w:spacing w:line="360" w:lineRule="auto"/>
        <w:ind w:firstLine="480"/>
      </w:pPr>
      <w:r>
        <w:rPr>
          <w:rFonts w:ascii="宋体;SimSun" w:hAnsi="宋体;SimSun" w:cs="宋体;SimSun"/>
          <w:sz w:val="24"/>
        </w:rPr>
        <w:t>在安全测评过程中，采用工具扫描、人工测评（主机/网络及安全设备）、渗透测试等技术手段获取信息系统的技术弱点。相关的技术测评方法经过多个大型项目的检验，在实践过程中没有出现安全事故。但是，从理论上分析，安全技术评估手段会存在安全风险。</w:t>
      </w:r>
    </w:p>
    <w:p w14:paraId="101A566F" w14:textId="77777777" w:rsidR="005E74E6" w:rsidRDefault="00000000">
      <w:pPr>
        <w:spacing w:line="360" w:lineRule="auto"/>
        <w:ind w:firstLine="480"/>
      </w:pPr>
      <w:r>
        <w:rPr>
          <w:rFonts w:ascii="宋体;SimSun" w:hAnsi="宋体;SimSun" w:cs="宋体;SimSun"/>
          <w:sz w:val="24"/>
        </w:rPr>
        <w:t>工具扫描风险分析</w:t>
      </w:r>
    </w:p>
    <w:p w14:paraId="5D72A40F" w14:textId="77777777" w:rsidR="005E74E6" w:rsidRDefault="00000000">
      <w:pPr>
        <w:spacing w:line="360" w:lineRule="auto"/>
        <w:ind w:firstLine="480"/>
      </w:pPr>
      <w:r>
        <w:rPr>
          <w:rFonts w:ascii="宋体;SimSun" w:hAnsi="宋体;SimSun" w:cs="宋体;SimSun"/>
          <w:sz w:val="24"/>
        </w:rPr>
        <w:t>本次项目采用成熟的远程安全检查设备作为扫描工具，通过扫描引擎发送扫描探测数据包，获取远程主机设备的安全漏洞。发送的数据包会占用网络资源，通常百兆网络占用3－5%的带宽资源，目标主机设备由于需要响应探测数据包，会占用目标主机设备的资源，例如CPU和内存资源。特别是，Scanner可以发送DOS攻击探测数据包，如果目标主机设备存在该漏洞，扫描过程中可能会</w:t>
      </w:r>
      <w:proofErr w:type="gramStart"/>
      <w:r>
        <w:rPr>
          <w:rFonts w:ascii="宋体;SimSun" w:hAnsi="宋体;SimSun" w:cs="宋体;SimSun"/>
          <w:sz w:val="24"/>
        </w:rPr>
        <w:t>宕</w:t>
      </w:r>
      <w:proofErr w:type="gramEnd"/>
      <w:r>
        <w:rPr>
          <w:rFonts w:ascii="宋体;SimSun" w:hAnsi="宋体;SimSun" w:cs="宋体;SimSun"/>
          <w:sz w:val="24"/>
        </w:rPr>
        <w:t>机。</w:t>
      </w:r>
    </w:p>
    <w:p w14:paraId="120CB515" w14:textId="77777777" w:rsidR="005E74E6" w:rsidRDefault="00000000">
      <w:pPr>
        <w:spacing w:line="360" w:lineRule="auto"/>
        <w:ind w:firstLine="480"/>
      </w:pPr>
      <w:r>
        <w:rPr>
          <w:rFonts w:ascii="宋体;SimSun" w:hAnsi="宋体;SimSun" w:cs="宋体;SimSun"/>
          <w:sz w:val="24"/>
        </w:rPr>
        <w:t>人工检查风险分析</w:t>
      </w:r>
    </w:p>
    <w:p w14:paraId="0C8BB41C" w14:textId="77777777" w:rsidR="005E74E6" w:rsidRDefault="00000000">
      <w:pPr>
        <w:spacing w:line="360" w:lineRule="auto"/>
        <w:ind w:firstLine="480"/>
        <w:rPr>
          <w:rFonts w:ascii="宋体;SimSun" w:hAnsi="宋体;SimSun" w:cs="宋体;SimSun"/>
          <w:sz w:val="24"/>
        </w:rPr>
      </w:pPr>
      <w:r>
        <w:rPr>
          <w:rFonts w:ascii="宋体;SimSun" w:hAnsi="宋体;SimSun" w:cs="宋体;SimSun"/>
          <w:sz w:val="24"/>
        </w:rPr>
        <w:t>人工检查采用安全检查列表，测评过程中，对被测评对象逐一按照安全检查列表进行检查。人工检查只是查看被测评对象的配置信息，不会对被测评对象进行修改操作，主要存在的安全风险是检查操作带来的安全风险，例如运行命令、操作界面带来的安全风险。</w:t>
      </w:r>
    </w:p>
    <w:p w14:paraId="6689429A" w14:textId="77777777" w:rsidR="005E74E6" w:rsidRDefault="00000000">
      <w:pPr>
        <w:pStyle w:val="3"/>
      </w:pPr>
      <w:bookmarkStart w:id="27" w:name="__RefHeading___Toc23256835"/>
      <w:bookmarkEnd w:id="27"/>
      <w:r>
        <w:t>风险规避措施</w:t>
      </w:r>
    </w:p>
    <w:p w14:paraId="3ACD0322" w14:textId="77777777" w:rsidR="005E74E6" w:rsidRDefault="00000000">
      <w:pPr>
        <w:spacing w:line="360" w:lineRule="auto"/>
        <w:ind w:firstLine="482"/>
      </w:pPr>
      <w:r>
        <w:rPr>
          <w:rFonts w:ascii="宋体;SimSun" w:hAnsi="宋体;SimSun" w:cs="宋体;SimSun"/>
          <w:b/>
          <w:sz w:val="24"/>
        </w:rPr>
        <w:t>工具扫描风险规避</w:t>
      </w:r>
    </w:p>
    <w:p w14:paraId="65FE0C7C" w14:textId="77777777" w:rsidR="005E74E6" w:rsidRDefault="00000000">
      <w:pPr>
        <w:spacing w:line="360" w:lineRule="auto"/>
        <w:ind w:firstLine="480"/>
      </w:pPr>
      <w:r>
        <w:rPr>
          <w:rFonts w:ascii="宋体;SimSun" w:hAnsi="宋体;SimSun" w:cs="宋体;SimSun"/>
          <w:sz w:val="24"/>
        </w:rPr>
        <w:t>本次使用工具扫描的采用安全优先策略，其</w:t>
      </w:r>
      <w:proofErr w:type="gramStart"/>
      <w:r>
        <w:rPr>
          <w:rFonts w:ascii="宋体;SimSun" w:hAnsi="宋体;SimSun" w:cs="宋体;SimSun"/>
          <w:sz w:val="24"/>
        </w:rPr>
        <w:t>宕</w:t>
      </w:r>
      <w:proofErr w:type="gramEnd"/>
      <w:r>
        <w:rPr>
          <w:rFonts w:ascii="宋体;SimSun" w:hAnsi="宋体;SimSun" w:cs="宋体;SimSun"/>
          <w:sz w:val="24"/>
        </w:rPr>
        <w:t>机的危害不大；但是为了防止在扫描过程中出现的异常的情况，建议所有被扫描对象均应在被评估之前都尽可能作一次完整的系统备份，以便在系统发生灾难后及时恢复。</w:t>
      </w:r>
    </w:p>
    <w:p w14:paraId="5E31E8C8" w14:textId="77777777" w:rsidR="005E74E6" w:rsidRDefault="00000000">
      <w:pPr>
        <w:spacing w:line="360" w:lineRule="auto"/>
        <w:ind w:firstLine="480"/>
        <w:rPr>
          <w:rFonts w:ascii="宋体;SimSun" w:hAnsi="宋体;SimSun" w:cs="宋体;SimSun"/>
          <w:sz w:val="24"/>
        </w:rPr>
      </w:pPr>
      <w:r>
        <w:rPr>
          <w:rFonts w:ascii="宋体;SimSun" w:hAnsi="宋体;SimSun" w:cs="宋体;SimSun"/>
          <w:sz w:val="24"/>
        </w:rPr>
        <w:t>扫描开始之前，提交扫描计划和扫描策略。</w:t>
      </w:r>
    </w:p>
    <w:p w14:paraId="3BBC2489" w14:textId="77777777" w:rsidR="005E74E6" w:rsidRDefault="00000000">
      <w:pPr>
        <w:spacing w:line="360" w:lineRule="auto"/>
        <w:ind w:firstLine="480"/>
      </w:pPr>
      <w:r>
        <w:rPr>
          <w:rFonts w:ascii="宋体;SimSun" w:hAnsi="宋体;SimSun" w:cs="宋体;SimSun"/>
          <w:sz w:val="24"/>
        </w:rPr>
        <w:t>扫描过程中，由相关管理人员陪同并随时监测相关设备的情况，及时发现和处理出现的问题。</w:t>
      </w:r>
    </w:p>
    <w:p w14:paraId="3BD27A7B" w14:textId="77777777" w:rsidR="005E74E6" w:rsidRDefault="00000000">
      <w:pPr>
        <w:spacing w:line="360" w:lineRule="auto"/>
        <w:ind w:firstLine="480"/>
      </w:pPr>
      <w:r>
        <w:rPr>
          <w:rFonts w:ascii="宋体;SimSun" w:hAnsi="宋体;SimSun" w:cs="宋体;SimSun"/>
          <w:sz w:val="24"/>
        </w:rPr>
        <w:lastRenderedPageBreak/>
        <w:t>在本次测评范围内的网络系统应该在测评期间保持一个稳定状态，比如不要处在系统升级或系统割接等状态。</w:t>
      </w:r>
    </w:p>
    <w:p w14:paraId="14B18AF1" w14:textId="77777777" w:rsidR="005E74E6" w:rsidRDefault="00000000">
      <w:pPr>
        <w:spacing w:line="360" w:lineRule="auto"/>
        <w:ind w:firstLine="480"/>
        <w:rPr>
          <w:rFonts w:ascii="宋体;SimSun" w:hAnsi="宋体;SimSun" w:cs="宋体;SimSun"/>
          <w:sz w:val="24"/>
        </w:rPr>
      </w:pPr>
      <w:r>
        <w:rPr>
          <w:rFonts w:ascii="宋体;SimSun" w:hAnsi="宋体;SimSun" w:cs="宋体;SimSun"/>
          <w:sz w:val="24"/>
        </w:rPr>
        <w:t>在扫描过程中尽量避免使用含有拒绝服务类型的扫描方式。</w:t>
      </w:r>
    </w:p>
    <w:p w14:paraId="7A2BF340" w14:textId="77777777" w:rsidR="005E74E6" w:rsidRDefault="00000000">
      <w:pPr>
        <w:spacing w:line="360" w:lineRule="auto"/>
        <w:ind w:firstLine="480"/>
      </w:pPr>
      <w:r>
        <w:rPr>
          <w:rFonts w:ascii="宋体;SimSun" w:hAnsi="宋体;SimSun" w:cs="宋体;SimSun"/>
          <w:sz w:val="24"/>
        </w:rPr>
        <w:t>扫描时间尽量安排在业务量不大的时段或者晚上。</w:t>
      </w:r>
    </w:p>
    <w:p w14:paraId="031FC4D5" w14:textId="77777777" w:rsidR="005E74E6" w:rsidRDefault="00000000">
      <w:pPr>
        <w:spacing w:line="360" w:lineRule="auto"/>
        <w:ind w:firstLine="480"/>
      </w:pPr>
      <w:r>
        <w:rPr>
          <w:rFonts w:ascii="宋体;SimSun" w:hAnsi="宋体;SimSun" w:cs="宋体;SimSun"/>
          <w:sz w:val="24"/>
        </w:rPr>
        <w:t>在扫描过程中如果出现被测评系统没有响应的情况，应当立即停止扫描工作，与</w:t>
      </w:r>
      <w:proofErr w:type="spellStart"/>
      <w:r>
        <w:rPr>
          <w:rFonts w:ascii="宋体;SimSun" w:hAnsi="宋体;SimSun" w:cs="宋体;SimSun"/>
          <w:sz w:val="24"/>
        </w:rPr>
        <w:t>khmc</w:t>
      </w:r>
      <w:proofErr w:type="spellEnd"/>
      <w:r>
        <w:rPr>
          <w:rFonts w:ascii="宋体;SimSun" w:hAnsi="宋体;SimSun" w:cs="宋体;SimSun"/>
          <w:sz w:val="24"/>
        </w:rPr>
        <w:t>的技术人员一起分析情况，在确定原因后，并正确恢复系统，采取必要的预防措施后，才可以继续进行。</w:t>
      </w:r>
    </w:p>
    <w:p w14:paraId="74CEC61D" w14:textId="77777777" w:rsidR="005E74E6" w:rsidRDefault="00000000">
      <w:pPr>
        <w:spacing w:line="360" w:lineRule="auto"/>
        <w:ind w:firstLine="482"/>
      </w:pPr>
      <w:r>
        <w:rPr>
          <w:rFonts w:ascii="宋体;SimSun" w:hAnsi="宋体;SimSun" w:cs="宋体;SimSun"/>
          <w:b/>
          <w:sz w:val="24"/>
        </w:rPr>
        <w:t>人工检查风险规避</w:t>
      </w:r>
    </w:p>
    <w:p w14:paraId="3B934338" w14:textId="77777777" w:rsidR="005E74E6" w:rsidRDefault="00000000">
      <w:pPr>
        <w:spacing w:line="360" w:lineRule="auto"/>
        <w:ind w:firstLine="480"/>
      </w:pPr>
      <w:r>
        <w:rPr>
          <w:rFonts w:ascii="宋体;SimSun" w:hAnsi="宋体;SimSun" w:cs="宋体;SimSun"/>
          <w:sz w:val="24"/>
        </w:rPr>
        <w:t>在人工检查开始之前，提交检查列表，说明检查项和检查方法，经</w:t>
      </w:r>
      <w:proofErr w:type="spellStart"/>
      <w:r>
        <w:rPr>
          <w:rFonts w:ascii="宋体;SimSun" w:hAnsi="宋体;SimSun" w:cs="宋体;SimSun"/>
          <w:sz w:val="24"/>
        </w:rPr>
        <w:t>khmc</w:t>
      </w:r>
      <w:proofErr w:type="spellEnd"/>
      <w:r>
        <w:rPr>
          <w:rFonts w:ascii="宋体;SimSun" w:hAnsi="宋体;SimSun" w:cs="宋体;SimSun"/>
          <w:sz w:val="24"/>
        </w:rPr>
        <w:t>相关人员签字确认后才进行测评检查。</w:t>
      </w:r>
    </w:p>
    <w:p w14:paraId="1B868F7E" w14:textId="77777777" w:rsidR="005E74E6" w:rsidRDefault="00000000">
      <w:pPr>
        <w:spacing w:line="360" w:lineRule="auto"/>
        <w:ind w:firstLine="480"/>
        <w:rPr>
          <w:rFonts w:ascii="宋体;SimSun" w:hAnsi="宋体;SimSun" w:cs="宋体;SimSun"/>
          <w:sz w:val="24"/>
        </w:rPr>
      </w:pPr>
      <w:r>
        <w:rPr>
          <w:rFonts w:ascii="宋体;SimSun" w:hAnsi="宋体;SimSun" w:cs="宋体;SimSun"/>
          <w:sz w:val="24"/>
        </w:rPr>
        <w:t>人工检查过程中，</w:t>
      </w:r>
      <w:proofErr w:type="spellStart"/>
      <w:r>
        <w:rPr>
          <w:rFonts w:ascii="宋体;SimSun" w:hAnsi="宋体;SimSun" w:cs="宋体;SimSun"/>
          <w:sz w:val="24"/>
        </w:rPr>
        <w:t>khmc</w:t>
      </w:r>
      <w:proofErr w:type="spellEnd"/>
      <w:r>
        <w:rPr>
          <w:rFonts w:ascii="宋体;SimSun" w:hAnsi="宋体;SimSun" w:cs="宋体;SimSun"/>
          <w:sz w:val="24"/>
        </w:rPr>
        <w:t>需安排相关人员全程监督。</w:t>
      </w:r>
    </w:p>
    <w:p w14:paraId="143B8794" w14:textId="77777777" w:rsidR="005E74E6" w:rsidRDefault="00000000">
      <w:pPr>
        <w:pStyle w:val="2"/>
      </w:pPr>
      <w:bookmarkStart w:id="28" w:name="__RefHeading___Toc23256836"/>
      <w:bookmarkEnd w:id="28"/>
      <w:r>
        <w:t>保密控制管理</w:t>
      </w:r>
    </w:p>
    <w:p w14:paraId="4ACCF216" w14:textId="77777777" w:rsidR="005E74E6" w:rsidRDefault="00000000">
      <w:pPr>
        <w:pStyle w:val="3"/>
      </w:pPr>
      <w:bookmarkStart w:id="29" w:name="__RefHeading___Toc23256837"/>
      <w:bookmarkEnd w:id="29"/>
      <w:r>
        <w:t>项目期内场地环境安全保密管理规定</w:t>
      </w:r>
    </w:p>
    <w:p w14:paraId="33700E1C" w14:textId="77777777" w:rsidR="005E74E6" w:rsidRDefault="00000000">
      <w:pPr>
        <w:spacing w:line="360" w:lineRule="auto"/>
        <w:ind w:firstLine="480"/>
        <w:rPr>
          <w:rFonts w:ascii="宋体;SimSun" w:hAnsi="宋体;SimSun" w:cs="宋体;SimSun"/>
          <w:sz w:val="24"/>
        </w:rPr>
      </w:pPr>
      <w:r>
        <w:rPr>
          <w:rFonts w:ascii="宋体;SimSun" w:hAnsi="宋体;SimSun" w:cs="宋体;SimSun"/>
          <w:sz w:val="24"/>
        </w:rPr>
        <w:t>所有进入</w:t>
      </w:r>
      <w:proofErr w:type="spellStart"/>
      <w:r>
        <w:rPr>
          <w:rFonts w:ascii="宋体;SimSun" w:hAnsi="宋体;SimSun" w:cs="宋体;SimSun"/>
          <w:sz w:val="24"/>
        </w:rPr>
        <w:t>khmc</w:t>
      </w:r>
      <w:proofErr w:type="spellEnd"/>
      <w:r>
        <w:rPr>
          <w:rFonts w:ascii="宋体;SimSun" w:hAnsi="宋体;SimSun" w:cs="宋体;SimSun"/>
          <w:sz w:val="24"/>
        </w:rPr>
        <w:t>工作场地的人员，均应遵守本安全保密规定。在项目组所在的办公环境中，除</w:t>
      </w:r>
      <w:proofErr w:type="spellStart"/>
      <w:r>
        <w:rPr>
          <w:rFonts w:ascii="宋体;SimSun" w:hAnsi="宋体;SimSun" w:cs="宋体;SimSun"/>
          <w:sz w:val="24"/>
        </w:rPr>
        <w:t>khmc</w:t>
      </w:r>
      <w:proofErr w:type="spellEnd"/>
      <w:r>
        <w:rPr>
          <w:rFonts w:ascii="宋体;SimSun" w:hAnsi="宋体;SimSun" w:cs="宋体;SimSun"/>
          <w:sz w:val="24"/>
        </w:rPr>
        <w:t>提供或允许的移动存储介质，不允许出现其他存储介质。</w:t>
      </w:r>
    </w:p>
    <w:p w14:paraId="6CDA1306" w14:textId="77777777" w:rsidR="005E74E6" w:rsidRDefault="00000000">
      <w:pPr>
        <w:spacing w:line="360" w:lineRule="auto"/>
        <w:ind w:firstLine="480"/>
        <w:rPr>
          <w:rFonts w:ascii="宋体;SimSun" w:hAnsi="宋体;SimSun" w:cs="宋体;SimSun"/>
          <w:sz w:val="24"/>
        </w:rPr>
      </w:pPr>
      <w:r>
        <w:rPr>
          <w:rFonts w:ascii="宋体;SimSun" w:hAnsi="宋体;SimSun" w:cs="宋体;SimSun"/>
          <w:sz w:val="24"/>
        </w:rPr>
        <w:t>在项目环境中，除我公司项目组人员使用的电脑设备，不允许其他人员携带电脑进入场地环境。</w:t>
      </w:r>
    </w:p>
    <w:p w14:paraId="0518B8A1" w14:textId="77777777" w:rsidR="005E74E6" w:rsidRDefault="00000000">
      <w:pPr>
        <w:pStyle w:val="3"/>
      </w:pPr>
      <w:bookmarkStart w:id="30" w:name="__RefHeading___Toc23256838"/>
      <w:bookmarkEnd w:id="30"/>
      <w:r>
        <w:t>文档材料的安全管理办法</w:t>
      </w:r>
    </w:p>
    <w:p w14:paraId="206FBE40" w14:textId="77777777" w:rsidR="005E74E6" w:rsidRDefault="00000000">
      <w:pPr>
        <w:spacing w:line="360" w:lineRule="auto"/>
        <w:ind w:firstLine="480"/>
      </w:pPr>
      <w:proofErr w:type="spellStart"/>
      <w:r>
        <w:rPr>
          <w:rFonts w:ascii="宋体;SimSun" w:hAnsi="宋体;SimSun" w:cs="宋体;SimSun"/>
          <w:sz w:val="24"/>
        </w:rPr>
        <w:t>khmc</w:t>
      </w:r>
      <w:proofErr w:type="spellEnd"/>
      <w:r>
        <w:rPr>
          <w:rFonts w:ascii="宋体;SimSun" w:hAnsi="宋体;SimSun" w:cs="宋体;SimSun"/>
          <w:sz w:val="24"/>
        </w:rPr>
        <w:t>传递给我方的纸质及电子文档均须进行正式签收，填写文档交接单；</w:t>
      </w:r>
    </w:p>
    <w:p w14:paraId="79E254D8" w14:textId="77777777" w:rsidR="005E74E6" w:rsidRDefault="00000000">
      <w:pPr>
        <w:spacing w:line="360" w:lineRule="auto"/>
        <w:ind w:firstLine="480"/>
      </w:pPr>
      <w:r>
        <w:rPr>
          <w:rFonts w:ascii="宋体;SimSun" w:hAnsi="宋体;SimSun" w:cs="宋体;SimSun"/>
          <w:sz w:val="24"/>
        </w:rPr>
        <w:t>对电子文档，传递通过</w:t>
      </w:r>
      <w:proofErr w:type="spellStart"/>
      <w:r>
        <w:rPr>
          <w:rFonts w:ascii="宋体;SimSun" w:hAnsi="宋体;SimSun" w:cs="宋体;SimSun"/>
          <w:sz w:val="24"/>
        </w:rPr>
        <w:t>khmc</w:t>
      </w:r>
      <w:proofErr w:type="spellEnd"/>
      <w:r>
        <w:rPr>
          <w:rFonts w:ascii="宋体;SimSun" w:hAnsi="宋体;SimSun" w:cs="宋体;SimSun"/>
          <w:sz w:val="24"/>
        </w:rPr>
        <w:t>接口人指定的移动存储介质，保存在文档申请人及使用人员的笔记本上，项目组笔记本电脑的应设安全级别高的口令并加密存储涉及</w:t>
      </w:r>
      <w:proofErr w:type="spellStart"/>
      <w:r>
        <w:rPr>
          <w:rFonts w:ascii="宋体;SimSun" w:hAnsi="宋体;SimSun" w:cs="宋体;SimSun"/>
          <w:sz w:val="24"/>
        </w:rPr>
        <w:t>khmc</w:t>
      </w:r>
      <w:proofErr w:type="spellEnd"/>
      <w:r>
        <w:rPr>
          <w:rFonts w:ascii="宋体;SimSun" w:hAnsi="宋体;SimSun" w:cs="宋体;SimSun"/>
          <w:sz w:val="24"/>
        </w:rPr>
        <w:t>的相关资料数据。</w:t>
      </w:r>
    </w:p>
    <w:p w14:paraId="7ADDDA20" w14:textId="77777777" w:rsidR="005E74E6" w:rsidRDefault="00000000">
      <w:pPr>
        <w:pStyle w:val="3"/>
      </w:pPr>
      <w:bookmarkStart w:id="31" w:name="__RefHeading___Toc23256839"/>
      <w:bookmarkEnd w:id="31"/>
      <w:r>
        <w:t>离场及项目结束安全管理办法</w:t>
      </w:r>
    </w:p>
    <w:p w14:paraId="2C0600FA" w14:textId="77777777" w:rsidR="005E74E6" w:rsidRDefault="00000000">
      <w:pPr>
        <w:spacing w:line="360" w:lineRule="auto"/>
        <w:ind w:firstLine="480"/>
      </w:pPr>
      <w:r>
        <w:rPr>
          <w:rFonts w:ascii="宋体;SimSun" w:hAnsi="宋体;SimSun" w:cs="宋体;SimSun"/>
          <w:sz w:val="24"/>
        </w:rPr>
        <w:t>项目组在项目离场时，所有</w:t>
      </w:r>
      <w:proofErr w:type="spellStart"/>
      <w:r>
        <w:rPr>
          <w:rFonts w:ascii="宋体;SimSun" w:hAnsi="宋体;SimSun" w:cs="宋体;SimSun"/>
          <w:sz w:val="24"/>
        </w:rPr>
        <w:t>khmc</w:t>
      </w:r>
      <w:proofErr w:type="spellEnd"/>
      <w:r>
        <w:rPr>
          <w:rFonts w:ascii="宋体;SimSun" w:hAnsi="宋体;SimSun" w:cs="宋体;SimSun"/>
          <w:sz w:val="24"/>
        </w:rPr>
        <w:t>提供的纸质文档，在项目结束事后，都要</w:t>
      </w:r>
      <w:r>
        <w:rPr>
          <w:rFonts w:ascii="宋体;SimSun" w:hAnsi="宋体;SimSun" w:cs="宋体;SimSun"/>
          <w:sz w:val="24"/>
        </w:rPr>
        <w:lastRenderedPageBreak/>
        <w:t>返给</w:t>
      </w:r>
      <w:proofErr w:type="spellStart"/>
      <w:r>
        <w:rPr>
          <w:rFonts w:ascii="宋体;SimSun" w:hAnsi="宋体;SimSun" w:cs="宋体;SimSun"/>
          <w:sz w:val="24"/>
        </w:rPr>
        <w:t>khmc</w:t>
      </w:r>
      <w:proofErr w:type="spellEnd"/>
      <w:r>
        <w:rPr>
          <w:rFonts w:ascii="宋体;SimSun" w:hAnsi="宋体;SimSun" w:cs="宋体;SimSun"/>
          <w:sz w:val="24"/>
        </w:rPr>
        <w:t>。</w:t>
      </w:r>
    </w:p>
    <w:p w14:paraId="7D603A54" w14:textId="77777777" w:rsidR="005E74E6" w:rsidRDefault="00000000">
      <w:pPr>
        <w:pStyle w:val="3"/>
      </w:pPr>
      <w:bookmarkStart w:id="32" w:name="__RefHeading___Toc23256840"/>
      <w:bookmarkEnd w:id="32"/>
      <w:r>
        <w:t>例外情况</w:t>
      </w:r>
    </w:p>
    <w:p w14:paraId="6FAA9B9A" w14:textId="77777777" w:rsidR="005E74E6" w:rsidRDefault="00000000">
      <w:pPr>
        <w:spacing w:line="360" w:lineRule="auto"/>
        <w:ind w:firstLine="480"/>
        <w:rPr>
          <w:rFonts w:ascii="宋体;SimSun" w:hAnsi="宋体;SimSun" w:cs="宋体;SimSun"/>
          <w:sz w:val="24"/>
        </w:rPr>
      </w:pPr>
      <w:r>
        <w:rPr>
          <w:rFonts w:ascii="宋体;SimSun" w:hAnsi="宋体;SimSun" w:cs="宋体;SimSun"/>
          <w:sz w:val="24"/>
        </w:rPr>
        <w:t>遇到未列明的涉及保密方面的例外情况，双方就个案单独洽谈，由项目领导小组签字确认。</w:t>
      </w:r>
    </w:p>
    <w:sectPr w:rsidR="005E74E6">
      <w:headerReference w:type="default" r:id="rId27"/>
      <w:footerReference w:type="default" r:id="rId28"/>
      <w:headerReference w:type="first" r:id="rId29"/>
      <w:footerReference w:type="first" r:id="rId30"/>
      <w:pgSz w:w="11906" w:h="16838"/>
      <w:pgMar w:top="1440" w:right="1797" w:bottom="1440" w:left="1797" w:header="851" w:footer="992" w:gutter="0"/>
      <w:cols w:space="720"/>
      <w:formProt w:val="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D6AE5" w14:textId="77777777" w:rsidR="00A70DAA" w:rsidRDefault="00A70DAA">
      <w:r>
        <w:separator/>
      </w:r>
    </w:p>
  </w:endnote>
  <w:endnote w:type="continuationSeparator" w:id="0">
    <w:p w14:paraId="652E484F" w14:textId="77777777" w:rsidR="00A70DAA" w:rsidRDefault="00A70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等线">
    <w:altName w:val="DengXian"/>
    <w:panose1 w:val="02010600030101010101"/>
    <w:charset w:val="86"/>
    <w:family w:val="auto"/>
    <w:pitch w:val="variable"/>
    <w:sig w:usb0="A00002BF" w:usb1="38CF7CFA" w:usb2="00000016" w:usb3="00000000" w:csb0="0004000F" w:csb1="00000000"/>
  </w:font>
  <w:font w:name="DejaVu Sans">
    <w:panose1 w:val="00000000000000000000"/>
    <w:charset w:val="00"/>
    <w:family w:val="roman"/>
    <w:notTrueType/>
    <w:pitch w:val="default"/>
  </w:font>
  <w:font w:name="宋体;SimSun">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黑体;SimHei">
    <w:altName w:val="宋体"/>
    <w:panose1 w:val="00000000000000000000"/>
    <w:charset w:val="86"/>
    <w:family w:val="roman"/>
    <w:notTrueType/>
    <w:pitch w:val="default"/>
  </w:font>
  <w:font w:name="华文中宋">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76197" w14:textId="77777777" w:rsidR="005E74E6" w:rsidRDefault="00000000">
    <w:pPr>
      <w:pStyle w:val="ac"/>
      <w:ind w:right="180"/>
      <w:jc w:val="center"/>
    </w:pPr>
    <w:r>
      <w:t>目录</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6721D" w14:textId="77777777" w:rsidR="005E74E6" w:rsidRDefault="005E74E6">
    <w:pPr>
      <w:pStyle w:val="ac"/>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895AF" w14:textId="77777777" w:rsidR="005E74E6" w:rsidRDefault="00000000">
    <w:pPr>
      <w:pStyle w:val="ac"/>
      <w:ind w:right="180"/>
      <w:jc w:val="center"/>
    </w:pPr>
    <w:r>
      <w:t>目录</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34631" w14:textId="77777777" w:rsidR="005E74E6" w:rsidRDefault="00000000">
    <w:pPr>
      <w:pStyle w:val="ac"/>
      <w:jc w:val="center"/>
    </w:pPr>
    <w:r>
      <w:t>目录</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22223" w14:textId="77777777" w:rsidR="005E74E6" w:rsidRDefault="00000000">
    <w:pPr>
      <w:pStyle w:val="ac"/>
      <w:pBdr>
        <w:top w:val="single" w:sz="4" w:space="1" w:color="000000"/>
      </w:pBdr>
      <w:jc w:val="center"/>
    </w:pPr>
    <w:r>
      <w:rPr>
        <w:kern w:val="0"/>
        <w:szCs w:val="21"/>
      </w:rPr>
      <w:t>第</w:t>
    </w:r>
    <w:r>
      <w:rPr>
        <w:rFonts w:eastAsia="Times New Roman"/>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5</w:t>
    </w:r>
    <w:r>
      <w:rPr>
        <w:kern w:val="0"/>
        <w:szCs w:val="21"/>
      </w:rPr>
      <w:fldChar w:fldCharType="end"/>
    </w:r>
    <w:r>
      <w:rPr>
        <w:rFonts w:eastAsia="Times New Roman"/>
        <w:kern w:val="0"/>
        <w:szCs w:val="21"/>
      </w:rPr>
      <w:t xml:space="preserve"> </w:t>
    </w:r>
    <w:r>
      <w:rPr>
        <w:kern w:val="0"/>
        <w:szCs w:val="21"/>
      </w:rPr>
      <w:t>页</w:t>
    </w:r>
    <w:r>
      <w:rPr>
        <w:rFonts w:eastAsia="Times New Roman"/>
        <w:kern w:val="0"/>
        <w:szCs w:val="21"/>
      </w:rPr>
      <w:t xml:space="preserve"> </w:t>
    </w:r>
    <w:r>
      <w:rPr>
        <w:kern w:val="0"/>
        <w:szCs w:val="21"/>
      </w:rPr>
      <w:t xml:space="preserve">/ </w:t>
    </w:r>
    <w:r>
      <w:rPr>
        <w:kern w:val="0"/>
        <w:szCs w:val="21"/>
      </w:rPr>
      <w:t>共</w:t>
    </w:r>
    <w:r>
      <w:rPr>
        <w:rFonts w:eastAsia="Times New Roman"/>
        <w:kern w:val="0"/>
        <w:szCs w:val="21"/>
      </w:rPr>
      <w:t xml:space="preserve"> </w:t>
    </w:r>
    <w:r>
      <w:rPr>
        <w:kern w:val="0"/>
        <w:szCs w:val="21"/>
      </w:rPr>
      <w:t xml:space="preserve">12 </w:t>
    </w:r>
    <w:r>
      <w:rPr>
        <w:kern w:val="0"/>
        <w:szCs w:val="21"/>
      </w:rPr>
      <w:t>页</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15F1F" w14:textId="77777777" w:rsidR="005E74E6" w:rsidRDefault="00000000">
    <w:pPr>
      <w:pStyle w:val="ac"/>
      <w:pBdr>
        <w:top w:val="single" w:sz="4" w:space="1" w:color="000000"/>
      </w:pBdr>
      <w:jc w:val="center"/>
    </w:pPr>
    <w:r>
      <w:rPr>
        <w:rFonts w:ascii="宋体;SimSun" w:hAnsi="宋体;SimSun" w:cs="宋体;SimSun"/>
        <w:lang w:val="zh-CN"/>
      </w:rPr>
      <w:t xml:space="preserve">第 </w:t>
    </w:r>
    <w:r>
      <w:rPr>
        <w:rFonts w:ascii="宋体;SimSun" w:hAnsi="宋体;SimSun" w:cs="宋体;SimSun"/>
        <w:bCs/>
      </w:rPr>
      <w:fldChar w:fldCharType="begin"/>
    </w:r>
    <w:r>
      <w:rPr>
        <w:rFonts w:ascii="宋体;SimSun" w:hAnsi="宋体;SimSun" w:cs="宋体;SimSun"/>
        <w:bCs/>
      </w:rPr>
      <w:instrText xml:space="preserve"> PAGE \* ARABIC </w:instrText>
    </w:r>
    <w:r>
      <w:rPr>
        <w:rFonts w:ascii="宋体;SimSun" w:hAnsi="宋体;SimSun" w:cs="宋体;SimSun"/>
        <w:bCs/>
      </w:rPr>
      <w:fldChar w:fldCharType="separate"/>
    </w:r>
    <w:r>
      <w:rPr>
        <w:rFonts w:ascii="宋体;SimSun" w:hAnsi="宋体;SimSun" w:cs="宋体;SimSun"/>
        <w:bCs/>
      </w:rPr>
      <w:t>1</w:t>
    </w:r>
    <w:r>
      <w:rPr>
        <w:rFonts w:ascii="宋体;SimSun" w:hAnsi="宋体;SimSun" w:cs="宋体;SimSun"/>
        <w:bCs/>
      </w:rPr>
      <w:fldChar w:fldCharType="end"/>
    </w:r>
    <w:r>
      <w:rPr>
        <w:rFonts w:ascii="宋体;SimSun" w:hAnsi="宋体;SimSun" w:cs="宋体;SimSun"/>
        <w:bCs/>
      </w:rPr>
      <w:t xml:space="preserve"> 页</w:t>
    </w:r>
    <w:r>
      <w:rPr>
        <w:rFonts w:ascii="宋体;SimSun" w:hAnsi="宋体;SimSun" w:cs="宋体;SimSun"/>
        <w:lang w:val="zh-CN"/>
      </w:rPr>
      <w:t xml:space="preserve"> / 共 </w:t>
    </w:r>
    <w:r>
      <w:rPr>
        <w:rFonts w:ascii="宋体;SimSun" w:hAnsi="宋体;SimSun" w:cs="宋体;SimSun"/>
        <w:bCs/>
      </w:rPr>
      <w:t>12 页</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8BE8E" w14:textId="77777777" w:rsidR="005E74E6" w:rsidRDefault="00000000">
    <w:pPr>
      <w:pStyle w:val="ac"/>
      <w:pBdr>
        <w:top w:val="single" w:sz="4" w:space="1" w:color="000000"/>
      </w:pBdr>
      <w:jc w:val="center"/>
    </w:pPr>
    <w:r>
      <w:rPr>
        <w:kern w:val="0"/>
        <w:szCs w:val="21"/>
      </w:rPr>
      <w:t>第</w:t>
    </w:r>
    <w:r>
      <w:rPr>
        <w:rFonts w:eastAsia="Times New Roman"/>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10</w:t>
    </w:r>
    <w:r>
      <w:rPr>
        <w:kern w:val="0"/>
        <w:szCs w:val="21"/>
      </w:rPr>
      <w:fldChar w:fldCharType="end"/>
    </w:r>
    <w:r>
      <w:rPr>
        <w:rFonts w:eastAsia="Times New Roman"/>
        <w:kern w:val="0"/>
        <w:szCs w:val="21"/>
      </w:rPr>
      <w:t xml:space="preserve"> </w:t>
    </w:r>
    <w:r>
      <w:rPr>
        <w:kern w:val="0"/>
        <w:szCs w:val="21"/>
      </w:rPr>
      <w:t>页</w:t>
    </w:r>
    <w:r>
      <w:rPr>
        <w:rFonts w:eastAsia="Times New Roman"/>
        <w:kern w:val="0"/>
        <w:szCs w:val="21"/>
      </w:rPr>
      <w:t xml:space="preserve"> </w:t>
    </w:r>
    <w:r>
      <w:rPr>
        <w:kern w:val="0"/>
        <w:szCs w:val="21"/>
      </w:rPr>
      <w:t>共</w:t>
    </w:r>
    <w:r>
      <w:rPr>
        <w:rFonts w:eastAsia="Times New Roman"/>
        <w:kern w:val="0"/>
        <w:szCs w:val="21"/>
      </w:rPr>
      <w:t xml:space="preserve"> </w:t>
    </w:r>
    <w:r>
      <w:rPr>
        <w:kern w:val="0"/>
        <w:szCs w:val="21"/>
      </w:rPr>
      <w:t xml:space="preserve">12 </w:t>
    </w:r>
    <w:r>
      <w:rPr>
        <w:kern w:val="0"/>
        <w:szCs w:val="21"/>
      </w:rPr>
      <w:t>页</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EEB04" w14:textId="77777777" w:rsidR="005E74E6" w:rsidRDefault="00000000">
    <w:pPr>
      <w:pStyle w:val="ac"/>
      <w:pBdr>
        <w:top w:val="single" w:sz="4" w:space="1" w:color="000000"/>
      </w:pBdr>
      <w:jc w:val="center"/>
    </w:pPr>
    <w:r>
      <w:rPr>
        <w:rFonts w:ascii="宋体;SimSun" w:hAnsi="宋体;SimSun" w:cs="宋体;SimSun"/>
        <w:lang w:val="zh-CN"/>
      </w:rPr>
      <w:t xml:space="preserve">第 </w:t>
    </w:r>
    <w:r>
      <w:rPr>
        <w:rFonts w:ascii="宋体;SimSun" w:hAnsi="宋体;SimSun" w:cs="宋体;SimSun"/>
        <w:bCs/>
      </w:rPr>
      <w:fldChar w:fldCharType="begin"/>
    </w:r>
    <w:r>
      <w:rPr>
        <w:rFonts w:ascii="宋体;SimSun" w:hAnsi="宋体;SimSun" w:cs="宋体;SimSun"/>
        <w:bCs/>
      </w:rPr>
      <w:instrText xml:space="preserve"> PAGE \* ARABIC </w:instrText>
    </w:r>
    <w:r>
      <w:rPr>
        <w:rFonts w:ascii="宋体;SimSun" w:hAnsi="宋体;SimSun" w:cs="宋体;SimSun"/>
        <w:bCs/>
      </w:rPr>
      <w:fldChar w:fldCharType="separate"/>
    </w:r>
    <w:r>
      <w:rPr>
        <w:rFonts w:ascii="宋体;SimSun" w:hAnsi="宋体;SimSun" w:cs="宋体;SimSun"/>
        <w:bCs/>
      </w:rPr>
      <w:t>6</w:t>
    </w:r>
    <w:r>
      <w:rPr>
        <w:rFonts w:ascii="宋体;SimSun" w:hAnsi="宋体;SimSun" w:cs="宋体;SimSun"/>
        <w:bCs/>
      </w:rPr>
      <w:fldChar w:fldCharType="end"/>
    </w:r>
    <w:r>
      <w:rPr>
        <w:rFonts w:ascii="宋体;SimSun" w:hAnsi="宋体;SimSun" w:cs="宋体;SimSun"/>
        <w:bCs/>
      </w:rPr>
      <w:t xml:space="preserve"> 页</w:t>
    </w:r>
    <w:r>
      <w:rPr>
        <w:rFonts w:ascii="宋体;SimSun" w:hAnsi="宋体;SimSun" w:cs="宋体;SimSun"/>
        <w:lang w:val="zh-CN"/>
      </w:rPr>
      <w:t xml:space="preserve"> / 共 </w:t>
    </w:r>
    <w:r>
      <w:rPr>
        <w:rFonts w:ascii="宋体;SimSun" w:hAnsi="宋体;SimSun" w:cs="宋体;SimSun"/>
        <w:bCs/>
      </w:rPr>
      <w:t>12 页</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4006" w14:textId="77777777" w:rsidR="005E74E6" w:rsidRDefault="00000000">
    <w:pPr>
      <w:pStyle w:val="ac"/>
      <w:pBdr>
        <w:top w:val="single" w:sz="4" w:space="1" w:color="000000"/>
      </w:pBdr>
      <w:jc w:val="center"/>
    </w:pPr>
    <w:r>
      <w:rPr>
        <w:kern w:val="0"/>
        <w:szCs w:val="21"/>
      </w:rPr>
      <w:t>第</w:t>
    </w:r>
    <w:r>
      <w:rPr>
        <w:rFonts w:eastAsia="Times New Roman"/>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12</w:t>
    </w:r>
    <w:r>
      <w:rPr>
        <w:kern w:val="0"/>
        <w:szCs w:val="21"/>
      </w:rPr>
      <w:fldChar w:fldCharType="end"/>
    </w:r>
    <w:r>
      <w:rPr>
        <w:rFonts w:eastAsia="Times New Roman"/>
        <w:kern w:val="0"/>
        <w:szCs w:val="21"/>
      </w:rPr>
      <w:t xml:space="preserve"> </w:t>
    </w:r>
    <w:r>
      <w:rPr>
        <w:kern w:val="0"/>
        <w:szCs w:val="21"/>
      </w:rPr>
      <w:t>页</w:t>
    </w:r>
    <w:r>
      <w:rPr>
        <w:rFonts w:eastAsia="Times New Roman"/>
        <w:kern w:val="0"/>
        <w:szCs w:val="21"/>
      </w:rPr>
      <w:t xml:space="preserve"> </w:t>
    </w:r>
    <w:r>
      <w:rPr>
        <w:kern w:val="0"/>
        <w:szCs w:val="21"/>
      </w:rPr>
      <w:t>共</w:t>
    </w:r>
    <w:r>
      <w:rPr>
        <w:rFonts w:eastAsia="Times New Roman"/>
        <w:kern w:val="0"/>
        <w:szCs w:val="21"/>
      </w:rPr>
      <w:t xml:space="preserve"> </w:t>
    </w:r>
    <w:r>
      <w:rPr>
        <w:kern w:val="0"/>
        <w:szCs w:val="21"/>
      </w:rPr>
      <w:t xml:space="preserve">12 </w:t>
    </w:r>
    <w:r>
      <w:rPr>
        <w:kern w:val="0"/>
        <w:szCs w:val="21"/>
      </w:rPr>
      <w:t>页</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3DC66" w14:textId="77777777" w:rsidR="005E74E6" w:rsidRDefault="00000000">
    <w:pPr>
      <w:pStyle w:val="ac"/>
      <w:pBdr>
        <w:top w:val="single" w:sz="4" w:space="1" w:color="000000"/>
      </w:pBdr>
      <w:jc w:val="center"/>
    </w:pPr>
    <w:r>
      <w:rPr>
        <w:rFonts w:ascii="宋体;SimSun" w:hAnsi="宋体;SimSun" w:cs="宋体;SimSun"/>
        <w:lang w:val="zh-CN"/>
      </w:rPr>
      <w:t xml:space="preserve">第 </w:t>
    </w:r>
    <w:r>
      <w:rPr>
        <w:rFonts w:ascii="宋体;SimSun" w:hAnsi="宋体;SimSun" w:cs="宋体;SimSun"/>
        <w:bCs/>
      </w:rPr>
      <w:fldChar w:fldCharType="begin"/>
    </w:r>
    <w:r>
      <w:rPr>
        <w:rFonts w:ascii="宋体;SimSun" w:hAnsi="宋体;SimSun" w:cs="宋体;SimSun"/>
        <w:bCs/>
      </w:rPr>
      <w:instrText xml:space="preserve"> PAGE \* ARABIC </w:instrText>
    </w:r>
    <w:r>
      <w:rPr>
        <w:rFonts w:ascii="宋体;SimSun" w:hAnsi="宋体;SimSun" w:cs="宋体;SimSun"/>
        <w:bCs/>
      </w:rPr>
      <w:fldChar w:fldCharType="separate"/>
    </w:r>
    <w:r>
      <w:rPr>
        <w:rFonts w:ascii="宋体;SimSun" w:hAnsi="宋体;SimSun" w:cs="宋体;SimSun"/>
        <w:bCs/>
      </w:rPr>
      <w:t>11</w:t>
    </w:r>
    <w:r>
      <w:rPr>
        <w:rFonts w:ascii="宋体;SimSun" w:hAnsi="宋体;SimSun" w:cs="宋体;SimSun"/>
        <w:bCs/>
      </w:rPr>
      <w:fldChar w:fldCharType="end"/>
    </w:r>
    <w:r>
      <w:rPr>
        <w:rFonts w:ascii="宋体;SimSun" w:hAnsi="宋体;SimSun" w:cs="宋体;SimSun"/>
        <w:bCs/>
      </w:rPr>
      <w:t xml:space="preserve"> 页</w:t>
    </w:r>
    <w:r>
      <w:rPr>
        <w:rFonts w:ascii="宋体;SimSun" w:hAnsi="宋体;SimSun" w:cs="宋体;SimSun"/>
        <w:lang w:val="zh-CN"/>
      </w:rPr>
      <w:t xml:space="preserve"> / 共 </w:t>
    </w:r>
    <w:r>
      <w:rPr>
        <w:rFonts w:ascii="宋体;SimSun" w:hAnsi="宋体;SimSun" w:cs="宋体;SimSun"/>
        <w:bCs/>
      </w:rPr>
      <w:t>12 页</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C6796" w14:textId="77777777" w:rsidR="005E74E6" w:rsidRDefault="00000000">
    <w:pPr>
      <w:pStyle w:val="ac"/>
      <w:pBdr>
        <w:top w:val="single" w:sz="4" w:space="1" w:color="000000"/>
      </w:pBdr>
      <w:jc w:val="center"/>
    </w:pPr>
    <w:r>
      <w:rPr>
        <w:kern w:val="0"/>
        <w:szCs w:val="21"/>
      </w:rPr>
      <w:t>第</w:t>
    </w:r>
    <w:r>
      <w:rPr>
        <w:rFonts w:eastAsia="Times New Roman"/>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20</w:t>
    </w:r>
    <w:r>
      <w:rPr>
        <w:kern w:val="0"/>
        <w:szCs w:val="21"/>
      </w:rPr>
      <w:fldChar w:fldCharType="end"/>
    </w:r>
    <w:r>
      <w:rPr>
        <w:rFonts w:eastAsia="Times New Roman"/>
        <w:kern w:val="0"/>
        <w:szCs w:val="21"/>
      </w:rPr>
      <w:t xml:space="preserve"> </w:t>
    </w:r>
    <w:r>
      <w:rPr>
        <w:kern w:val="0"/>
        <w:szCs w:val="21"/>
      </w:rPr>
      <w:t>页</w:t>
    </w:r>
    <w:r>
      <w:rPr>
        <w:rFonts w:eastAsia="Times New Roman"/>
        <w:kern w:val="0"/>
        <w:szCs w:val="21"/>
      </w:rPr>
      <w:t xml:space="preserve"> </w:t>
    </w:r>
    <w:r>
      <w:rPr>
        <w:kern w:val="0"/>
        <w:szCs w:val="21"/>
      </w:rPr>
      <w:t>共</w:t>
    </w:r>
    <w:r>
      <w:rPr>
        <w:rFonts w:eastAsia="Times New Roman"/>
        <w:kern w:val="0"/>
        <w:szCs w:val="21"/>
      </w:rPr>
      <w:t xml:space="preserve"> </w:t>
    </w:r>
    <w:r>
      <w:rPr>
        <w:kern w:val="0"/>
        <w:szCs w:val="21"/>
      </w:rPr>
      <w:t xml:space="preserve">12 </w:t>
    </w:r>
    <w:r>
      <w:rPr>
        <w:kern w:val="0"/>
        <w:szCs w:val="21"/>
      </w:rPr>
      <w:t>页</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B73A8" w14:textId="77777777" w:rsidR="005E74E6" w:rsidRDefault="00000000">
    <w:pPr>
      <w:pStyle w:val="ac"/>
      <w:pBdr>
        <w:top w:val="single" w:sz="4" w:space="1" w:color="000000"/>
      </w:pBdr>
      <w:jc w:val="center"/>
    </w:pPr>
    <w:r>
      <w:rPr>
        <w:rFonts w:ascii="宋体;SimSun" w:hAnsi="宋体;SimSun" w:cs="宋体;SimSun"/>
        <w:lang w:val="zh-CN"/>
      </w:rPr>
      <w:t xml:space="preserve">第 </w:t>
    </w:r>
    <w:r>
      <w:rPr>
        <w:rFonts w:ascii="宋体;SimSun" w:hAnsi="宋体;SimSun" w:cs="宋体;SimSun"/>
        <w:bCs/>
      </w:rPr>
      <w:fldChar w:fldCharType="begin"/>
    </w:r>
    <w:r>
      <w:rPr>
        <w:rFonts w:ascii="宋体;SimSun" w:hAnsi="宋体;SimSun" w:cs="宋体;SimSun"/>
        <w:bCs/>
      </w:rPr>
      <w:instrText xml:space="preserve"> PAGE \* ARABIC </w:instrText>
    </w:r>
    <w:r>
      <w:rPr>
        <w:rFonts w:ascii="宋体;SimSun" w:hAnsi="宋体;SimSun" w:cs="宋体;SimSun"/>
        <w:bCs/>
      </w:rPr>
      <w:fldChar w:fldCharType="separate"/>
    </w:r>
    <w:r>
      <w:rPr>
        <w:rFonts w:ascii="宋体;SimSun" w:hAnsi="宋体;SimSun" w:cs="宋体;SimSun"/>
        <w:bCs/>
      </w:rPr>
      <w:t>13</w:t>
    </w:r>
    <w:r>
      <w:rPr>
        <w:rFonts w:ascii="宋体;SimSun" w:hAnsi="宋体;SimSun" w:cs="宋体;SimSun"/>
        <w:bCs/>
      </w:rPr>
      <w:fldChar w:fldCharType="end"/>
    </w:r>
    <w:r>
      <w:rPr>
        <w:rFonts w:ascii="宋体;SimSun" w:hAnsi="宋体;SimSun" w:cs="宋体;SimSun"/>
        <w:bCs/>
      </w:rPr>
      <w:t xml:space="preserve"> 页</w:t>
    </w:r>
    <w:r>
      <w:rPr>
        <w:rFonts w:ascii="宋体;SimSun" w:hAnsi="宋体;SimSun" w:cs="宋体;SimSun"/>
        <w:lang w:val="zh-CN"/>
      </w:rPr>
      <w:t xml:space="preserve"> / 共 </w:t>
    </w:r>
    <w:r>
      <w:rPr>
        <w:rFonts w:ascii="宋体;SimSun" w:hAnsi="宋体;SimSun" w:cs="宋体;SimSun"/>
        <w:bCs/>
      </w:rPr>
      <w:t>12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3E0BE" w14:textId="77777777" w:rsidR="00A70DAA" w:rsidRDefault="00A70DAA">
      <w:r>
        <w:separator/>
      </w:r>
    </w:p>
  </w:footnote>
  <w:footnote w:type="continuationSeparator" w:id="0">
    <w:p w14:paraId="53CF559E" w14:textId="77777777" w:rsidR="00A70DAA" w:rsidRDefault="00A70D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E01B3" w14:textId="77777777" w:rsidR="005E74E6" w:rsidRDefault="00000000">
    <w:pPr>
      <w:pStyle w:val="aa"/>
      <w:jc w:val="right"/>
    </w:pPr>
    <w:r>
      <w:rPr>
        <w:rFonts w:eastAsia="Times New Roman"/>
      </w:rPr>
      <w:t xml:space="preserve">              </w:t>
    </w:r>
    <w:r>
      <w:t>项目计划书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61528" w14:textId="77777777" w:rsidR="005E74E6" w:rsidRDefault="005E74E6">
    <w:pPr>
      <w:pStyle w:val="aa"/>
      <w:pBdr>
        <w:bottom w:val="nil"/>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62D38" w14:textId="77777777" w:rsidR="005E74E6" w:rsidRDefault="00000000">
    <w:pPr>
      <w:pStyle w:val="aa"/>
      <w:jc w:val="right"/>
    </w:pPr>
    <w:r>
      <w:rPr>
        <w:rFonts w:eastAsia="Times New Roman"/>
      </w:rPr>
      <w:t xml:space="preserve">              </w:t>
    </w:r>
    <w:r>
      <w:t>项目计划书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806F0" w14:textId="77777777" w:rsidR="005E74E6" w:rsidRDefault="00000000">
    <w:pPr>
      <w:pStyle w:val="aa"/>
      <w:jc w:val="right"/>
    </w:pPr>
    <w:r>
      <w:t>项目计划书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B08FD" w14:textId="77777777" w:rsidR="005E74E6" w:rsidRDefault="00000000">
    <w:pPr>
      <w:pStyle w:val="aa"/>
      <w:jc w:val="right"/>
    </w:pPr>
    <w:r>
      <w:rPr>
        <w:rFonts w:eastAsia="Times New Roman"/>
      </w:rPr>
      <w:t xml:space="preserve">              </w:t>
    </w:r>
    <w:r>
      <w:t>项目计划书</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0B1D1" w14:textId="77777777" w:rsidR="005E74E6" w:rsidRDefault="00000000">
    <w:pPr>
      <w:pStyle w:val="aa"/>
      <w:jc w:val="right"/>
    </w:pPr>
    <w:r>
      <w:t>项目计划书</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8D48E" w14:textId="77777777" w:rsidR="005E74E6" w:rsidRDefault="00000000">
    <w:pPr>
      <w:pStyle w:val="aa"/>
      <w:jc w:val="right"/>
    </w:pPr>
    <w:r>
      <w:rPr>
        <w:rFonts w:eastAsia="Times New Roman"/>
      </w:rPr>
      <w:t xml:space="preserve">              </w:t>
    </w:r>
    <w:r>
      <w:t>项目计划书</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62273" w14:textId="77777777" w:rsidR="005E74E6" w:rsidRDefault="00000000">
    <w:pPr>
      <w:pStyle w:val="aa"/>
      <w:jc w:val="right"/>
    </w:pPr>
    <w:r>
      <w:t>项目计划书</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776EC" w14:textId="77777777" w:rsidR="005E74E6" w:rsidRDefault="00000000">
    <w:pPr>
      <w:pStyle w:val="aa"/>
      <w:jc w:val="right"/>
    </w:pPr>
    <w:r>
      <w:rPr>
        <w:rFonts w:eastAsia="Times New Roman"/>
      </w:rPr>
      <w:t xml:space="preserve">              </w:t>
    </w:r>
    <w:r>
      <w:t>项目计划书</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D1624" w14:textId="77777777" w:rsidR="005E74E6" w:rsidRDefault="00000000">
    <w:pPr>
      <w:pStyle w:val="aa"/>
      <w:jc w:val="right"/>
    </w:pPr>
    <w:r>
      <w:t>项目计划书</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B3D00" w14:textId="77777777" w:rsidR="005E74E6" w:rsidRDefault="00000000">
    <w:pPr>
      <w:pStyle w:val="aa"/>
      <w:jc w:val="right"/>
    </w:pPr>
    <w:r>
      <w:rPr>
        <w:rFonts w:eastAsia="Times New Roman"/>
      </w:rPr>
      <w:t xml:space="preserve">              </w:t>
    </w:r>
    <w:r>
      <w:t>项目计划书</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68E00" w14:textId="77777777" w:rsidR="005E74E6" w:rsidRDefault="00000000">
    <w:pPr>
      <w:pStyle w:val="aa"/>
      <w:jc w:val="right"/>
    </w:pPr>
    <w:r>
      <w:t>项目计划书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1460"/>
    <w:multiLevelType w:val="multilevel"/>
    <w:tmpl w:val="BB38F028"/>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1" w15:restartNumberingAfterBreak="0">
    <w:nsid w:val="01BD509A"/>
    <w:multiLevelType w:val="multilevel"/>
    <w:tmpl w:val="B5589F42"/>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2" w15:restartNumberingAfterBreak="0">
    <w:nsid w:val="05BD5898"/>
    <w:multiLevelType w:val="multilevel"/>
    <w:tmpl w:val="35685B0C"/>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3" w15:restartNumberingAfterBreak="0">
    <w:nsid w:val="078A5706"/>
    <w:multiLevelType w:val="multilevel"/>
    <w:tmpl w:val="8C50565A"/>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4" w15:restartNumberingAfterBreak="0">
    <w:nsid w:val="09C91665"/>
    <w:multiLevelType w:val="multilevel"/>
    <w:tmpl w:val="B22E07E4"/>
    <w:lvl w:ilvl="0">
      <w:start w:val="1"/>
      <w:numFmt w:val="bullet"/>
      <w:lvlText w:val=""/>
      <w:lvlJc w:val="left"/>
      <w:pPr>
        <w:tabs>
          <w:tab w:val="num" w:pos="900"/>
        </w:tabs>
        <w:ind w:left="900" w:hanging="420"/>
      </w:pPr>
      <w:rPr>
        <w:rFonts w:ascii="Wingdings" w:hAnsi="Wingdings" w:cs="Wingdings" w:hint="default"/>
      </w:rPr>
    </w:lvl>
    <w:lvl w:ilvl="1">
      <w:start w:val="1"/>
      <w:numFmt w:val="bullet"/>
      <w:lvlText w:val=""/>
      <w:lvlJc w:val="left"/>
      <w:pPr>
        <w:tabs>
          <w:tab w:val="num" w:pos="1320"/>
        </w:tabs>
        <w:ind w:left="1320" w:hanging="420"/>
      </w:pPr>
      <w:rPr>
        <w:rFonts w:ascii="Wingdings" w:hAnsi="Wingdings" w:cs="Wingdings" w:hint="default"/>
      </w:rPr>
    </w:lvl>
    <w:lvl w:ilvl="2">
      <w:start w:val="1"/>
      <w:numFmt w:val="bullet"/>
      <w:lvlText w:val=""/>
      <w:lvlJc w:val="left"/>
      <w:pPr>
        <w:tabs>
          <w:tab w:val="num" w:pos="1740"/>
        </w:tabs>
        <w:ind w:left="1740" w:hanging="420"/>
      </w:pPr>
      <w:rPr>
        <w:rFonts w:ascii="Wingdings" w:hAnsi="Wingdings" w:cs="Wingdings" w:hint="default"/>
      </w:rPr>
    </w:lvl>
    <w:lvl w:ilvl="3">
      <w:start w:val="1"/>
      <w:numFmt w:val="bullet"/>
      <w:lvlText w:val=""/>
      <w:lvlJc w:val="left"/>
      <w:pPr>
        <w:tabs>
          <w:tab w:val="num" w:pos="2160"/>
        </w:tabs>
        <w:ind w:left="2160" w:hanging="420"/>
      </w:pPr>
      <w:rPr>
        <w:rFonts w:ascii="Wingdings" w:hAnsi="Wingdings" w:cs="Wingdings" w:hint="default"/>
      </w:rPr>
    </w:lvl>
    <w:lvl w:ilvl="4">
      <w:start w:val="1"/>
      <w:numFmt w:val="bullet"/>
      <w:lvlText w:val=""/>
      <w:lvlJc w:val="left"/>
      <w:pPr>
        <w:tabs>
          <w:tab w:val="num" w:pos="2580"/>
        </w:tabs>
        <w:ind w:left="2580" w:hanging="420"/>
      </w:pPr>
      <w:rPr>
        <w:rFonts w:ascii="Wingdings" w:hAnsi="Wingdings" w:cs="Wingdings" w:hint="default"/>
      </w:rPr>
    </w:lvl>
    <w:lvl w:ilvl="5">
      <w:start w:val="1"/>
      <w:numFmt w:val="bullet"/>
      <w:lvlText w:val=""/>
      <w:lvlJc w:val="left"/>
      <w:pPr>
        <w:tabs>
          <w:tab w:val="num" w:pos="3000"/>
        </w:tabs>
        <w:ind w:left="3000" w:hanging="420"/>
      </w:pPr>
      <w:rPr>
        <w:rFonts w:ascii="Wingdings" w:hAnsi="Wingdings" w:cs="Wingdings" w:hint="default"/>
      </w:rPr>
    </w:lvl>
    <w:lvl w:ilvl="6">
      <w:start w:val="1"/>
      <w:numFmt w:val="bullet"/>
      <w:lvlText w:val=""/>
      <w:lvlJc w:val="left"/>
      <w:pPr>
        <w:tabs>
          <w:tab w:val="num" w:pos="3420"/>
        </w:tabs>
        <w:ind w:left="3420" w:hanging="420"/>
      </w:pPr>
      <w:rPr>
        <w:rFonts w:ascii="Wingdings" w:hAnsi="Wingdings" w:cs="Wingdings" w:hint="default"/>
      </w:rPr>
    </w:lvl>
    <w:lvl w:ilvl="7">
      <w:start w:val="1"/>
      <w:numFmt w:val="bullet"/>
      <w:lvlText w:val=""/>
      <w:lvlJc w:val="left"/>
      <w:pPr>
        <w:tabs>
          <w:tab w:val="num" w:pos="3840"/>
        </w:tabs>
        <w:ind w:left="3840" w:hanging="420"/>
      </w:pPr>
      <w:rPr>
        <w:rFonts w:ascii="Wingdings" w:hAnsi="Wingdings" w:cs="Wingdings" w:hint="default"/>
      </w:rPr>
    </w:lvl>
    <w:lvl w:ilvl="8">
      <w:start w:val="1"/>
      <w:numFmt w:val="bullet"/>
      <w:lvlText w:val=""/>
      <w:lvlJc w:val="left"/>
      <w:pPr>
        <w:tabs>
          <w:tab w:val="num" w:pos="4260"/>
        </w:tabs>
        <w:ind w:left="4260" w:hanging="420"/>
      </w:pPr>
      <w:rPr>
        <w:rFonts w:ascii="Wingdings" w:hAnsi="Wingdings" w:cs="Wingdings" w:hint="default"/>
      </w:rPr>
    </w:lvl>
  </w:abstractNum>
  <w:abstractNum w:abstractNumId="5" w15:restartNumberingAfterBreak="0">
    <w:nsid w:val="0A894E15"/>
    <w:multiLevelType w:val="multilevel"/>
    <w:tmpl w:val="5F640440"/>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6" w15:restartNumberingAfterBreak="0">
    <w:nsid w:val="240F0088"/>
    <w:multiLevelType w:val="multilevel"/>
    <w:tmpl w:val="0220FBDE"/>
    <w:lvl w:ilvl="0">
      <w:start w:val="1"/>
      <w:numFmt w:val="decimal"/>
      <w:pStyle w:val="1"/>
      <w:lvlText w:val="%1"/>
      <w:lvlJc w:val="left"/>
      <w:pPr>
        <w:tabs>
          <w:tab w:val="num" w:pos="432"/>
        </w:tabs>
        <w:ind w:left="432" w:hanging="432"/>
      </w:p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7" w15:restartNumberingAfterBreak="0">
    <w:nsid w:val="2B354D55"/>
    <w:multiLevelType w:val="multilevel"/>
    <w:tmpl w:val="144628EC"/>
    <w:lvl w:ilvl="0">
      <w:start w:val="1"/>
      <w:numFmt w:val="bullet"/>
      <w:lvlText w:val=""/>
      <w:lvlJc w:val="left"/>
      <w:pPr>
        <w:tabs>
          <w:tab w:val="num" w:pos="0"/>
        </w:tabs>
        <w:ind w:left="420" w:hanging="42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0BA140A"/>
    <w:multiLevelType w:val="multilevel"/>
    <w:tmpl w:val="E6140DAE"/>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9" w15:restartNumberingAfterBreak="0">
    <w:nsid w:val="357F0F5D"/>
    <w:multiLevelType w:val="multilevel"/>
    <w:tmpl w:val="241CCB0C"/>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10" w15:restartNumberingAfterBreak="0">
    <w:nsid w:val="451B5518"/>
    <w:multiLevelType w:val="multilevel"/>
    <w:tmpl w:val="84E02B6C"/>
    <w:lvl w:ilvl="0">
      <w:start w:val="1"/>
      <w:numFmt w:val="bullet"/>
      <w:lvlText w:val=""/>
      <w:lvlJc w:val="left"/>
      <w:pPr>
        <w:tabs>
          <w:tab w:val="num" w:pos="900"/>
        </w:tabs>
        <w:ind w:left="900" w:hanging="420"/>
      </w:pPr>
      <w:rPr>
        <w:rFonts w:ascii="Wingdings" w:hAnsi="Wingdings" w:cs="Wingdings" w:hint="default"/>
      </w:rPr>
    </w:lvl>
    <w:lvl w:ilvl="1">
      <w:start w:val="1"/>
      <w:numFmt w:val="bullet"/>
      <w:lvlText w:val=""/>
      <w:lvlJc w:val="left"/>
      <w:pPr>
        <w:tabs>
          <w:tab w:val="num" w:pos="1320"/>
        </w:tabs>
        <w:ind w:left="1320" w:hanging="420"/>
      </w:pPr>
      <w:rPr>
        <w:rFonts w:ascii="Wingdings" w:hAnsi="Wingdings" w:cs="Wingdings" w:hint="default"/>
      </w:rPr>
    </w:lvl>
    <w:lvl w:ilvl="2">
      <w:start w:val="1"/>
      <w:numFmt w:val="bullet"/>
      <w:lvlText w:val=""/>
      <w:lvlJc w:val="left"/>
      <w:pPr>
        <w:tabs>
          <w:tab w:val="num" w:pos="1740"/>
        </w:tabs>
        <w:ind w:left="1740" w:hanging="420"/>
      </w:pPr>
      <w:rPr>
        <w:rFonts w:ascii="Wingdings" w:hAnsi="Wingdings" w:cs="Wingdings" w:hint="default"/>
      </w:rPr>
    </w:lvl>
    <w:lvl w:ilvl="3">
      <w:start w:val="1"/>
      <w:numFmt w:val="bullet"/>
      <w:lvlText w:val=""/>
      <w:lvlJc w:val="left"/>
      <w:pPr>
        <w:tabs>
          <w:tab w:val="num" w:pos="2160"/>
        </w:tabs>
        <w:ind w:left="2160" w:hanging="420"/>
      </w:pPr>
      <w:rPr>
        <w:rFonts w:ascii="Wingdings" w:hAnsi="Wingdings" w:cs="Wingdings" w:hint="default"/>
      </w:rPr>
    </w:lvl>
    <w:lvl w:ilvl="4">
      <w:start w:val="1"/>
      <w:numFmt w:val="bullet"/>
      <w:lvlText w:val=""/>
      <w:lvlJc w:val="left"/>
      <w:pPr>
        <w:tabs>
          <w:tab w:val="num" w:pos="2580"/>
        </w:tabs>
        <w:ind w:left="2580" w:hanging="420"/>
      </w:pPr>
      <w:rPr>
        <w:rFonts w:ascii="Wingdings" w:hAnsi="Wingdings" w:cs="Wingdings" w:hint="default"/>
      </w:rPr>
    </w:lvl>
    <w:lvl w:ilvl="5">
      <w:start w:val="1"/>
      <w:numFmt w:val="bullet"/>
      <w:lvlText w:val=""/>
      <w:lvlJc w:val="left"/>
      <w:pPr>
        <w:tabs>
          <w:tab w:val="num" w:pos="3000"/>
        </w:tabs>
        <w:ind w:left="3000" w:hanging="420"/>
      </w:pPr>
      <w:rPr>
        <w:rFonts w:ascii="Wingdings" w:hAnsi="Wingdings" w:cs="Wingdings" w:hint="default"/>
      </w:rPr>
    </w:lvl>
    <w:lvl w:ilvl="6">
      <w:start w:val="1"/>
      <w:numFmt w:val="bullet"/>
      <w:lvlText w:val=""/>
      <w:lvlJc w:val="left"/>
      <w:pPr>
        <w:tabs>
          <w:tab w:val="num" w:pos="3420"/>
        </w:tabs>
        <w:ind w:left="3420" w:hanging="420"/>
      </w:pPr>
      <w:rPr>
        <w:rFonts w:ascii="Wingdings" w:hAnsi="Wingdings" w:cs="Wingdings" w:hint="default"/>
      </w:rPr>
    </w:lvl>
    <w:lvl w:ilvl="7">
      <w:start w:val="1"/>
      <w:numFmt w:val="bullet"/>
      <w:lvlText w:val=""/>
      <w:lvlJc w:val="left"/>
      <w:pPr>
        <w:tabs>
          <w:tab w:val="num" w:pos="3840"/>
        </w:tabs>
        <w:ind w:left="3840" w:hanging="420"/>
      </w:pPr>
      <w:rPr>
        <w:rFonts w:ascii="Wingdings" w:hAnsi="Wingdings" w:cs="Wingdings" w:hint="default"/>
      </w:rPr>
    </w:lvl>
    <w:lvl w:ilvl="8">
      <w:start w:val="1"/>
      <w:numFmt w:val="bullet"/>
      <w:lvlText w:val=""/>
      <w:lvlJc w:val="left"/>
      <w:pPr>
        <w:tabs>
          <w:tab w:val="num" w:pos="4260"/>
        </w:tabs>
        <w:ind w:left="4260" w:hanging="420"/>
      </w:pPr>
      <w:rPr>
        <w:rFonts w:ascii="Wingdings" w:hAnsi="Wingdings" w:cs="Wingdings" w:hint="default"/>
      </w:rPr>
    </w:lvl>
  </w:abstractNum>
  <w:num w:numId="1" w16cid:durableId="1892108792">
    <w:abstractNumId w:val="6"/>
  </w:num>
  <w:num w:numId="2" w16cid:durableId="1582326831">
    <w:abstractNumId w:val="9"/>
  </w:num>
  <w:num w:numId="3" w16cid:durableId="477958012">
    <w:abstractNumId w:val="8"/>
  </w:num>
  <w:num w:numId="4" w16cid:durableId="143356483">
    <w:abstractNumId w:val="0"/>
  </w:num>
  <w:num w:numId="5" w16cid:durableId="2012171182">
    <w:abstractNumId w:val="2"/>
  </w:num>
  <w:num w:numId="6" w16cid:durableId="1706178253">
    <w:abstractNumId w:val="3"/>
  </w:num>
  <w:num w:numId="7" w16cid:durableId="1265847313">
    <w:abstractNumId w:val="10"/>
  </w:num>
  <w:num w:numId="8" w16cid:durableId="1138064604">
    <w:abstractNumId w:val="4"/>
  </w:num>
  <w:num w:numId="9" w16cid:durableId="1289703425">
    <w:abstractNumId w:val="7"/>
  </w:num>
  <w:num w:numId="10" w16cid:durableId="2049911330">
    <w:abstractNumId w:val="1"/>
  </w:num>
  <w:num w:numId="11" w16cid:durableId="10222461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noLeading/>
    <w:doNotExpandShiftReturn/>
    <w:useFELayout/>
    <w:compatSetting w:name="compatibilityMode" w:uri="http://schemas.microsoft.com/office/word" w:val="14"/>
    <w:compatSetting w:name="useWord2013TrackBottomHyphenation" w:uri="http://schemas.microsoft.com/office/word" w:val="1"/>
  </w:compat>
  <w:rsids>
    <w:rsidRoot w:val="005E74E6"/>
    <w:rsid w:val="00412DCA"/>
    <w:rsid w:val="004400A4"/>
    <w:rsid w:val="005E74E6"/>
    <w:rsid w:val="006449F3"/>
    <w:rsid w:val="0089243D"/>
    <w:rsid w:val="00A70DAA"/>
    <w:rsid w:val="00CF49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FB1B1E"/>
  <w15:docId w15:val="{77816905-7FF0-4203-A623-5480B83DB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EastAsia" w:hAnsi="Liberation Serif" w:cs="DejaVu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SimSun" w:hAnsi="Times New Roman" w:cs="Times New Roman"/>
      <w:kern w:val="2"/>
      <w:sz w:val="21"/>
      <w:lang w:bidi="ar-SA"/>
    </w:rPr>
  </w:style>
  <w:style w:type="paragraph" w:styleId="1">
    <w:name w:val="heading 1"/>
    <w:basedOn w:val="a"/>
    <w:next w:val="a"/>
    <w:uiPriority w:val="9"/>
    <w:qFormat/>
    <w:pPr>
      <w:keepNext/>
      <w:keepLines/>
      <w:numPr>
        <w:numId w:val="1"/>
      </w:numPr>
      <w:tabs>
        <w:tab w:val="left" w:pos="432"/>
      </w:tabs>
      <w:spacing w:before="340" w:after="330" w:line="576" w:lineRule="auto"/>
      <w:outlineLvl w:val="0"/>
    </w:pPr>
    <w:rPr>
      <w:b/>
      <w:bCs/>
      <w:sz w:val="44"/>
      <w:szCs w:val="44"/>
    </w:rPr>
  </w:style>
  <w:style w:type="paragraph" w:styleId="2">
    <w:name w:val="heading 2"/>
    <w:basedOn w:val="a"/>
    <w:next w:val="a"/>
    <w:uiPriority w:val="9"/>
    <w:unhideWhenUsed/>
    <w:qFormat/>
    <w:pPr>
      <w:keepNext/>
      <w:keepLines/>
      <w:numPr>
        <w:ilvl w:val="1"/>
        <w:numId w:val="1"/>
      </w:numPr>
      <w:tabs>
        <w:tab w:val="left" w:pos="576"/>
      </w:tabs>
      <w:spacing w:before="260" w:after="260" w:line="415" w:lineRule="auto"/>
      <w:outlineLvl w:val="1"/>
    </w:pPr>
    <w:rPr>
      <w:rFonts w:ascii="Arial" w:eastAsia="黑体;SimHei" w:hAnsi="Arial" w:cs="Arial"/>
      <w:b/>
      <w:bCs/>
      <w:sz w:val="32"/>
      <w:szCs w:val="32"/>
    </w:rPr>
  </w:style>
  <w:style w:type="paragraph" w:styleId="3">
    <w:name w:val="heading 3"/>
    <w:basedOn w:val="a"/>
    <w:next w:val="a"/>
    <w:uiPriority w:val="9"/>
    <w:unhideWhenUsed/>
    <w:qFormat/>
    <w:pPr>
      <w:keepNext/>
      <w:keepLines/>
      <w:numPr>
        <w:ilvl w:val="2"/>
        <w:numId w:val="1"/>
      </w:numPr>
      <w:tabs>
        <w:tab w:val="left" w:pos="720"/>
      </w:tabs>
      <w:spacing w:before="260" w:after="260" w:line="415" w:lineRule="auto"/>
      <w:outlineLvl w:val="2"/>
    </w:pPr>
    <w:rPr>
      <w:b/>
      <w:bCs/>
      <w:sz w:val="32"/>
      <w:szCs w:val="32"/>
    </w:rPr>
  </w:style>
  <w:style w:type="paragraph" w:styleId="4">
    <w:name w:val="heading 4"/>
    <w:basedOn w:val="a"/>
    <w:next w:val="a"/>
    <w:uiPriority w:val="9"/>
    <w:semiHidden/>
    <w:unhideWhenUsed/>
    <w:qFormat/>
    <w:pPr>
      <w:keepNext/>
      <w:keepLines/>
      <w:numPr>
        <w:ilvl w:val="3"/>
        <w:numId w:val="1"/>
      </w:numPr>
      <w:tabs>
        <w:tab w:val="left" w:pos="864"/>
      </w:tabs>
      <w:spacing w:before="280" w:after="290" w:line="374" w:lineRule="auto"/>
      <w:outlineLvl w:val="3"/>
    </w:pPr>
    <w:rPr>
      <w:rFonts w:ascii="Arial" w:eastAsia="黑体;SimHei" w:hAnsi="Arial" w:cs="Arial"/>
      <w:b/>
      <w:bCs/>
      <w:sz w:val="28"/>
      <w:szCs w:val="28"/>
    </w:rPr>
  </w:style>
  <w:style w:type="paragraph" w:styleId="5">
    <w:name w:val="heading 5"/>
    <w:basedOn w:val="a"/>
    <w:next w:val="a"/>
    <w:uiPriority w:val="9"/>
    <w:semiHidden/>
    <w:unhideWhenUsed/>
    <w:qFormat/>
    <w:pPr>
      <w:keepNext/>
      <w:keepLines/>
      <w:numPr>
        <w:ilvl w:val="4"/>
        <w:numId w:val="1"/>
      </w:numPr>
      <w:tabs>
        <w:tab w:val="left" w:pos="1008"/>
      </w:tabs>
      <w:spacing w:before="280" w:after="290" w:line="374" w:lineRule="auto"/>
      <w:outlineLvl w:val="4"/>
    </w:pPr>
    <w:rPr>
      <w:b/>
      <w:bCs/>
      <w:sz w:val="28"/>
      <w:szCs w:val="28"/>
    </w:rPr>
  </w:style>
  <w:style w:type="paragraph" w:styleId="6">
    <w:name w:val="heading 6"/>
    <w:basedOn w:val="a"/>
    <w:next w:val="a"/>
    <w:uiPriority w:val="9"/>
    <w:semiHidden/>
    <w:unhideWhenUsed/>
    <w:qFormat/>
    <w:pPr>
      <w:keepNext/>
      <w:keepLines/>
      <w:numPr>
        <w:ilvl w:val="5"/>
        <w:numId w:val="1"/>
      </w:numPr>
      <w:tabs>
        <w:tab w:val="left" w:pos="1152"/>
      </w:tabs>
      <w:spacing w:before="240" w:after="64" w:line="319" w:lineRule="auto"/>
      <w:outlineLvl w:val="5"/>
    </w:pPr>
    <w:rPr>
      <w:rFonts w:ascii="Arial" w:eastAsia="黑体;SimHei" w:hAnsi="Arial" w:cs="Arial"/>
      <w:b/>
      <w:bCs/>
      <w:sz w:val="24"/>
    </w:rPr>
  </w:style>
  <w:style w:type="paragraph" w:styleId="7">
    <w:name w:val="heading 7"/>
    <w:basedOn w:val="a"/>
    <w:next w:val="a"/>
    <w:qFormat/>
    <w:pPr>
      <w:keepNext/>
      <w:keepLines/>
      <w:numPr>
        <w:ilvl w:val="6"/>
        <w:numId w:val="1"/>
      </w:numPr>
      <w:tabs>
        <w:tab w:val="left" w:pos="1296"/>
      </w:tabs>
      <w:spacing w:before="240" w:after="64" w:line="319"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19" w:lineRule="auto"/>
      <w:outlineLvl w:val="7"/>
    </w:pPr>
    <w:rPr>
      <w:rFonts w:ascii="Arial" w:eastAsia="黑体;SimHei" w:hAnsi="Arial" w:cs="Arial"/>
      <w:sz w:val="24"/>
    </w:rPr>
  </w:style>
  <w:style w:type="paragraph" w:styleId="9">
    <w:name w:val="heading 9"/>
    <w:basedOn w:val="a"/>
    <w:next w:val="a"/>
    <w:qFormat/>
    <w:pPr>
      <w:keepNext/>
      <w:keepLines/>
      <w:numPr>
        <w:ilvl w:val="8"/>
        <w:numId w:val="1"/>
      </w:numPr>
      <w:tabs>
        <w:tab w:val="left" w:pos="1584"/>
      </w:tabs>
      <w:spacing w:before="240" w:after="64" w:line="319" w:lineRule="auto"/>
      <w:outlineLvl w:val="8"/>
    </w:pPr>
    <w:rPr>
      <w:rFonts w:ascii="Arial" w:eastAsia="黑体;SimHei" w:hAnsi="Arial" w:cs="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7z0">
    <w:name w:val="WW8Num7z0"/>
    <w:qFormat/>
    <w:rPr>
      <w:rFonts w:ascii="Wingdings" w:hAnsi="Wingdings" w:cs="Wingdings"/>
    </w:rPr>
  </w:style>
  <w:style w:type="character" w:customStyle="1" w:styleId="WW8Num8z0">
    <w:name w:val="WW8Num8z0"/>
    <w:qFormat/>
    <w:rPr>
      <w:rFonts w:ascii="Wingdings" w:hAnsi="Wingdings" w:cs="Wingdings"/>
    </w:rPr>
  </w:style>
  <w:style w:type="character" w:customStyle="1" w:styleId="WW8Num9z0">
    <w:name w:val="WW8Num9z0"/>
    <w:qFormat/>
    <w:rPr>
      <w:rFonts w:ascii="Wingdings" w:hAnsi="Wingdings" w:cs="Wingdings"/>
    </w:rPr>
  </w:style>
  <w:style w:type="character" w:styleId="a3">
    <w:name w:val="Hyperlink"/>
    <w:rPr>
      <w:color w:val="0000FF"/>
      <w:u w:val="single"/>
    </w:rPr>
  </w:style>
  <w:style w:type="character" w:styleId="a4">
    <w:name w:val="annotation reference"/>
    <w:qFormat/>
    <w:rPr>
      <w:sz w:val="21"/>
      <w:szCs w:val="21"/>
    </w:rPr>
  </w:style>
  <w:style w:type="character" w:customStyle="1" w:styleId="Char">
    <w:name w:val="批注文字 Char"/>
    <w:qFormat/>
    <w:rPr>
      <w:kern w:val="2"/>
      <w:sz w:val="21"/>
      <w:szCs w:val="24"/>
    </w:rPr>
  </w:style>
  <w:style w:type="character" w:customStyle="1" w:styleId="Char0">
    <w:name w:val="批注主题 Char"/>
    <w:qFormat/>
    <w:rPr>
      <w:b/>
      <w:bCs/>
      <w:kern w:val="2"/>
      <w:sz w:val="21"/>
      <w:szCs w:val="24"/>
    </w:rPr>
  </w:style>
  <w:style w:type="character" w:customStyle="1" w:styleId="Char1">
    <w:name w:val="批注框文本 Char"/>
    <w:qFormat/>
    <w:rPr>
      <w:kern w:val="2"/>
      <w:sz w:val="18"/>
      <w:szCs w:val="18"/>
    </w:rPr>
  </w:style>
  <w:style w:type="character" w:customStyle="1" w:styleId="Char2">
    <w:name w:val="页脚 Char"/>
    <w:qFormat/>
    <w:rPr>
      <w:kern w:val="2"/>
      <w:sz w:val="18"/>
      <w:szCs w:val="18"/>
    </w:rPr>
  </w:style>
  <w:style w:type="character" w:customStyle="1" w:styleId="IndexLink">
    <w:name w:val="Index Link"/>
    <w:qFormat/>
  </w:style>
  <w:style w:type="paragraph" w:customStyle="1" w:styleId="Heading">
    <w:name w:val="Heading"/>
    <w:basedOn w:val="a"/>
    <w:next w:val="a5"/>
    <w:qFormat/>
    <w:pPr>
      <w:spacing w:before="240" w:after="60"/>
      <w:jc w:val="center"/>
      <w:outlineLvl w:val="0"/>
    </w:pPr>
    <w:rPr>
      <w:rFonts w:ascii="Arial" w:hAnsi="Arial" w:cs="Arial"/>
      <w:b/>
      <w:bCs/>
      <w:sz w:val="32"/>
      <w:szCs w:val="32"/>
    </w:rPr>
  </w:style>
  <w:style w:type="paragraph" w:styleId="a5">
    <w:name w:val="Body Text"/>
    <w:basedOn w:val="a"/>
    <w:pPr>
      <w:spacing w:after="140" w:line="276" w:lineRule="auto"/>
    </w:pPr>
  </w:style>
  <w:style w:type="paragraph" w:styleId="a6">
    <w:name w:val="List"/>
    <w:basedOn w:val="a5"/>
    <w:rPr>
      <w:rFonts w:cs="DejaVu Sans"/>
    </w:rPr>
  </w:style>
  <w:style w:type="paragraph" w:styleId="a7">
    <w:name w:val="caption"/>
    <w:basedOn w:val="a"/>
    <w:qFormat/>
    <w:pPr>
      <w:suppressLineNumbers/>
      <w:spacing w:before="120" w:after="120"/>
    </w:pPr>
    <w:rPr>
      <w:rFonts w:cs="DejaVu Sans"/>
      <w:i/>
      <w:iCs/>
      <w:sz w:val="24"/>
    </w:rPr>
  </w:style>
  <w:style w:type="paragraph" w:customStyle="1" w:styleId="Index">
    <w:name w:val="Index"/>
    <w:basedOn w:val="a"/>
    <w:qFormat/>
    <w:pPr>
      <w:suppressLineNumbers/>
    </w:pPr>
    <w:rPr>
      <w:rFonts w:cs="DejaVu Sans"/>
    </w:rPr>
  </w:style>
  <w:style w:type="paragraph" w:styleId="TOC6">
    <w:name w:val="toc 6"/>
    <w:basedOn w:val="a"/>
    <w:next w:val="a"/>
    <w:pPr>
      <w:ind w:left="1050"/>
      <w:jc w:val="left"/>
    </w:pPr>
    <w:rPr>
      <w:sz w:val="18"/>
      <w:szCs w:val="18"/>
    </w:rPr>
  </w:style>
  <w:style w:type="paragraph" w:styleId="TOC4">
    <w:name w:val="toc 4"/>
    <w:basedOn w:val="a"/>
    <w:next w:val="a"/>
    <w:pPr>
      <w:ind w:left="630"/>
      <w:jc w:val="left"/>
    </w:pPr>
    <w:rPr>
      <w:sz w:val="18"/>
      <w:szCs w:val="18"/>
    </w:rPr>
  </w:style>
  <w:style w:type="paragraph" w:styleId="a8">
    <w:name w:val="annotation text"/>
    <w:basedOn w:val="a"/>
    <w:qFormat/>
    <w:pPr>
      <w:jc w:val="left"/>
    </w:pPr>
  </w:style>
  <w:style w:type="paragraph" w:styleId="a9">
    <w:name w:val="annotation subject"/>
    <w:basedOn w:val="a8"/>
    <w:next w:val="a8"/>
    <w:qFormat/>
    <w:rPr>
      <w:b/>
      <w:bCs/>
    </w:rPr>
  </w:style>
  <w:style w:type="paragraph" w:customStyle="1" w:styleId="HeaderandFooter">
    <w:name w:val="Header and Footer"/>
    <w:basedOn w:val="a"/>
    <w:qFormat/>
    <w:pPr>
      <w:suppressLineNumbers/>
      <w:tabs>
        <w:tab w:val="center" w:pos="4819"/>
        <w:tab w:val="right" w:pos="9638"/>
      </w:tabs>
    </w:pPr>
  </w:style>
  <w:style w:type="paragraph" w:styleId="aa">
    <w:name w:val="header"/>
    <w:basedOn w:val="a"/>
    <w:pPr>
      <w:pBdr>
        <w:bottom w:val="single" w:sz="6" w:space="1" w:color="000000"/>
      </w:pBdr>
      <w:tabs>
        <w:tab w:val="center" w:pos="4153"/>
        <w:tab w:val="right" w:pos="8306"/>
      </w:tabs>
      <w:snapToGrid w:val="0"/>
      <w:jc w:val="center"/>
    </w:pPr>
    <w:rPr>
      <w:sz w:val="18"/>
      <w:szCs w:val="18"/>
    </w:rPr>
  </w:style>
  <w:style w:type="paragraph" w:styleId="ab">
    <w:name w:val="Document Map"/>
    <w:basedOn w:val="a"/>
    <w:qFormat/>
    <w:pPr>
      <w:shd w:val="clear" w:color="auto" w:fill="000080"/>
    </w:pPr>
  </w:style>
  <w:style w:type="paragraph" w:styleId="TOC9">
    <w:name w:val="toc 9"/>
    <w:basedOn w:val="a"/>
    <w:next w:val="a"/>
    <w:pPr>
      <w:ind w:left="1680"/>
      <w:jc w:val="left"/>
    </w:pPr>
    <w:rPr>
      <w:sz w:val="18"/>
      <w:szCs w:val="18"/>
    </w:rPr>
  </w:style>
  <w:style w:type="paragraph" w:styleId="ac">
    <w:name w:val="footer"/>
    <w:basedOn w:val="a"/>
    <w:pPr>
      <w:tabs>
        <w:tab w:val="center" w:pos="4153"/>
        <w:tab w:val="right" w:pos="8306"/>
      </w:tabs>
      <w:snapToGrid w:val="0"/>
      <w:jc w:val="left"/>
    </w:pPr>
    <w:rPr>
      <w:sz w:val="18"/>
      <w:szCs w:val="18"/>
    </w:rPr>
  </w:style>
  <w:style w:type="paragraph" w:styleId="TOC8">
    <w:name w:val="toc 8"/>
    <w:basedOn w:val="a"/>
    <w:next w:val="a"/>
    <w:pPr>
      <w:ind w:left="1470"/>
      <w:jc w:val="left"/>
    </w:pPr>
    <w:rPr>
      <w:sz w:val="18"/>
      <w:szCs w:val="18"/>
    </w:rPr>
  </w:style>
  <w:style w:type="paragraph" w:styleId="TOC5">
    <w:name w:val="toc 5"/>
    <w:basedOn w:val="a"/>
    <w:next w:val="a"/>
    <w:pPr>
      <w:ind w:left="840"/>
      <w:jc w:val="left"/>
    </w:pPr>
    <w:rPr>
      <w:sz w:val="18"/>
      <w:szCs w:val="18"/>
    </w:rPr>
  </w:style>
  <w:style w:type="paragraph" w:styleId="TOC1">
    <w:name w:val="toc 1"/>
    <w:basedOn w:val="a"/>
    <w:next w:val="a"/>
    <w:pPr>
      <w:spacing w:before="120" w:after="120"/>
      <w:jc w:val="left"/>
    </w:pPr>
    <w:rPr>
      <w:b/>
      <w:bCs/>
      <w:caps/>
      <w:sz w:val="20"/>
      <w:szCs w:val="20"/>
    </w:rPr>
  </w:style>
  <w:style w:type="paragraph" w:styleId="ad">
    <w:name w:val="Balloon Text"/>
    <w:basedOn w:val="a"/>
    <w:qFormat/>
    <w:rPr>
      <w:sz w:val="18"/>
      <w:szCs w:val="18"/>
    </w:rPr>
  </w:style>
  <w:style w:type="paragraph" w:styleId="TOC7">
    <w:name w:val="toc 7"/>
    <w:basedOn w:val="a"/>
    <w:next w:val="a"/>
    <w:pPr>
      <w:ind w:left="1260"/>
      <w:jc w:val="left"/>
    </w:pPr>
    <w:rPr>
      <w:sz w:val="18"/>
      <w:szCs w:val="18"/>
    </w:rPr>
  </w:style>
  <w:style w:type="paragraph" w:styleId="TOC2">
    <w:name w:val="toc 2"/>
    <w:basedOn w:val="a"/>
    <w:next w:val="a"/>
    <w:pPr>
      <w:ind w:left="210"/>
      <w:jc w:val="left"/>
    </w:pPr>
    <w:rPr>
      <w:smallCaps/>
      <w:sz w:val="20"/>
      <w:szCs w:val="20"/>
    </w:rPr>
  </w:style>
  <w:style w:type="paragraph" w:styleId="TOC3">
    <w:name w:val="toc 3"/>
    <w:basedOn w:val="a"/>
    <w:next w:val="a"/>
    <w:pPr>
      <w:ind w:left="420"/>
      <w:jc w:val="left"/>
    </w:pPr>
    <w:rPr>
      <w:i/>
      <w:iCs/>
      <w:sz w:val="20"/>
      <w:szCs w:val="20"/>
    </w:rPr>
  </w:style>
  <w:style w:type="paragraph" w:customStyle="1" w:styleId="ae">
    <w:name w:val="表格"/>
    <w:basedOn w:val="a"/>
    <w:qFormat/>
    <w:pPr>
      <w:jc w:val="center"/>
    </w:pPr>
  </w:style>
  <w:style w:type="paragraph" w:customStyle="1" w:styleId="line1">
    <w:name w:val="line1"/>
    <w:basedOn w:val="Heading"/>
    <w:next w:val="a"/>
    <w:qFormat/>
    <w:pPr>
      <w:widowControl/>
      <w:pBdr>
        <w:top w:val="single" w:sz="36" w:space="1" w:color="000000"/>
      </w:pBdr>
      <w:spacing w:after="0"/>
      <w:jc w:val="right"/>
      <w:outlineLvl w:val="9"/>
    </w:pPr>
    <w:rPr>
      <w:rFonts w:cs="Times New Roman"/>
      <w:bCs w:val="0"/>
      <w:sz w:val="40"/>
      <w:szCs w:val="20"/>
    </w:rPr>
  </w:style>
  <w:style w:type="paragraph" w:customStyle="1" w:styleId="CharCharCharCharCharCharCharCharCharCharCharCharCharCharCharChar">
    <w:name w:val="Char Char Char Char Char Char Char Char Char Char Char Char Char Char Char Char"/>
    <w:basedOn w:val="a"/>
    <w:qFormat/>
    <w:pPr>
      <w:tabs>
        <w:tab w:val="left" w:pos="360"/>
      </w:tabs>
    </w:pPr>
    <w:rPr>
      <w:sz w:val="24"/>
    </w:rPr>
  </w:style>
  <w:style w:type="paragraph" w:customStyle="1" w:styleId="af">
    <w:name w:val="封面标注"/>
    <w:basedOn w:val="a"/>
    <w:next w:val="a"/>
    <w:qFormat/>
    <w:pPr>
      <w:spacing w:before="50"/>
      <w:ind w:firstLine="2600"/>
    </w:pPr>
    <w:rPr>
      <w:rFonts w:eastAsia="黑体;SimHei"/>
      <w:b/>
    </w:rPr>
  </w:style>
  <w:style w:type="paragraph" w:customStyle="1" w:styleId="af0">
    <w:name w:val="版本控制"/>
    <w:basedOn w:val="a"/>
    <w:qFormat/>
    <w:pPr>
      <w:spacing w:line="360" w:lineRule="auto"/>
      <w:jc w:val="left"/>
    </w:pPr>
    <w:rPr>
      <w:rFonts w:ascii="宋体;SimSun" w:hAnsi="宋体;SimSun" w:cs="宋体;SimSun"/>
      <w:bCs/>
      <w:sz w:val="24"/>
    </w:rPr>
  </w:style>
  <w:style w:type="paragraph" w:customStyle="1" w:styleId="af1">
    <w:name w:val="封面标题"/>
    <w:basedOn w:val="a"/>
    <w:qFormat/>
    <w:pPr>
      <w:spacing w:before="156" w:line="360" w:lineRule="auto"/>
      <w:ind w:firstLine="261"/>
      <w:jc w:val="center"/>
    </w:pPr>
    <w:rPr>
      <w:rFonts w:ascii="华文中宋" w:eastAsia="华文中宋" w:hAnsi="华文中宋" w:cs="华文中宋"/>
      <w:b/>
      <w:color w:val="000000"/>
      <w:sz w:val="48"/>
      <w:szCs w:val="48"/>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529</TotalTime>
  <Pages>15</Pages>
  <Words>1032</Words>
  <Characters>5889</Characters>
  <Application>Microsoft Office Word</Application>
  <DocSecurity>0</DocSecurity>
  <Lines>49</Lines>
  <Paragraphs>13</Paragraphs>
  <ScaleCrop>false</ScaleCrop>
  <Company/>
  <LinksUpToDate>false</LinksUpToDate>
  <CharactersWithSpaces>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gydl-cxq</cp:lastModifiedBy>
  <cp:revision>3</cp:revision>
  <dcterms:created xsi:type="dcterms:W3CDTF">2026-03-09T12:03:00Z</dcterms:created>
  <dcterms:modified xsi:type="dcterms:W3CDTF">2026-03-09T12:16:00Z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2018-12-19T05:23:00Z</dcterms:created>
  <dc:creator>meng</dc:creator>
  <dc:description/>
  <cp:keywords/>
  <dc:language>en-US</dc:language>
  <cp:lastModifiedBy>1714944621@qq.com</cp:lastModifiedBy>
  <cp:lastPrinted>2021-08-23T10:10:00Z</cp:lastPrinted>
  <dcterms:modified xsi:type="dcterms:W3CDTF">2026-03-03T08:04:00Z</dcterms:modified>
  <cp:revision>49</cp:revision>
  <dc:subject/>
  <dc:title>敏感程度：商业秘密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