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黑体" w:hAnsi="黑体"/>
          <w:b/>
          <w:color w:val="1F3864"/>
          <w:sz w:val="44"/>
        </w:rPr>
        <w:t>等保项目管理及归档管理系统</w:t>
      </w:r>
    </w:p>
    <w:p>
      <w:pPr>
        <w:jc w:val="center"/>
      </w:pPr>
      <w:r>
        <w:rPr>
          <w:rFonts w:ascii="黑体" w:hAnsi="黑体"/>
          <w:b/>
          <w:color w:val="1F3864"/>
          <w:sz w:val="36"/>
        </w:rPr>
        <w:t>管理员安装部署及维护手册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D6E4F7"/>
          </w:tcPr>
          <w:p>
            <w:r>
              <w:t>编制单位</w:t>
            </w:r>
          </w:p>
        </w:tc>
        <w:tc>
          <w:tcPr>
            <w:tcW w:type="dxa" w:w="4536"/>
          </w:tcPr>
          <w:p>
            <w:r>
              <w:t>南京国云电力有限公司</w:t>
            </w:r>
          </w:p>
        </w:tc>
      </w:tr>
      <w:tr>
        <w:tc>
          <w:tcPr>
            <w:tcW w:type="dxa" w:w="4536"/>
            <w:shd w:val="clear" w:color="auto" w:fill="D6E4F7"/>
          </w:tcPr>
          <w:p>
            <w:r>
              <w:t>系统版本</w:t>
            </w:r>
          </w:p>
        </w:tc>
        <w:tc>
          <w:tcPr>
            <w:tcW w:type="dxa" w:w="4536"/>
          </w:tcPr>
          <w:p>
            <w:r>
              <w:t>v2.0</w:t>
            </w:r>
          </w:p>
        </w:tc>
      </w:tr>
      <w:tr>
        <w:tc>
          <w:tcPr>
            <w:tcW w:type="dxa" w:w="4536"/>
            <w:shd w:val="clear" w:color="auto" w:fill="D6E4F7"/>
          </w:tcPr>
          <w:p>
            <w:r>
              <w:t>文档版本</w:t>
            </w:r>
          </w:p>
        </w:tc>
        <w:tc>
          <w:tcPr>
            <w:tcW w:type="dxa" w:w="4536"/>
          </w:tcPr>
          <w:p>
            <w:r>
              <w:t>v2.0</w:t>
            </w:r>
          </w:p>
        </w:tc>
      </w:tr>
      <w:tr>
        <w:tc>
          <w:tcPr>
            <w:tcW w:type="dxa" w:w="4536"/>
            <w:shd w:val="clear" w:color="auto" w:fill="D6E4F7"/>
          </w:tcPr>
          <w:p>
            <w:r>
              <w:t>编制日期</w:t>
            </w:r>
          </w:p>
        </w:tc>
        <w:tc>
          <w:tcPr>
            <w:tcW w:type="dxa" w:w="4536"/>
          </w:tcPr>
          <w:p>
            <w:r>
              <w:t>2026年3月</w:t>
            </w:r>
          </w:p>
        </w:tc>
      </w:tr>
      <w:tr>
        <w:tc>
          <w:tcPr>
            <w:tcW w:type="dxa" w:w="4536"/>
            <w:shd w:val="clear" w:color="auto" w:fill="D6E4F7"/>
          </w:tcPr>
          <w:p>
            <w:r>
              <w:t>密级</w:t>
            </w:r>
          </w:p>
        </w:tc>
        <w:tc>
          <w:tcPr>
            <w:tcW w:type="dxa" w:w="4536"/>
          </w:tcPr>
          <w:p>
            <w:r>
              <w:t>机密/内部资料</w:t>
            </w:r>
          </w:p>
        </w:tc>
      </w:tr>
    </w:tbl>
    <w:p>
      <w:r>
        <w:br w:type="page"/>
      </w:r>
    </w:p>
    <w:p>
      <w:pPr>
        <w:pStyle w:val="Heading1"/>
        <w:spacing w:before="240" w:after="80"/>
      </w:pPr>
      <w:r>
        <w:rPr>
          <w:color w:val="1F3864"/>
        </w:rPr>
        <w:t>目录</w:t>
      </w:r>
    </w:p>
    <w:p>
      <w:pPr>
        <w:ind w:left="0"/>
      </w:pPr>
      <w:r>
        <w:rPr>
          <w:sz w:val="22"/>
        </w:rPr>
        <w:t>1  环境准备与规划</w:t>
      </w:r>
      <w:r>
        <w:rPr>
          <w:sz w:val="22"/>
        </w:rPr>
        <w:t xml:space="preserve">    ...  3</w:t>
      </w:r>
    </w:p>
    <w:p>
      <w:pPr>
        <w:ind w:left="283"/>
      </w:pPr>
      <w:r>
        <w:rPr>
          <w:sz w:val="22"/>
        </w:rPr>
        <w:t>1.1  服务器规划</w:t>
      </w:r>
      <w:r>
        <w:rPr>
          <w:sz w:val="22"/>
        </w:rPr>
        <w:t xml:space="preserve">    ...  3</w:t>
      </w:r>
    </w:p>
    <w:p>
      <w:pPr>
        <w:ind w:left="283"/>
      </w:pPr>
      <w:r>
        <w:rPr>
          <w:sz w:val="22"/>
        </w:rPr>
        <w:t>1.2  软件版本要求</w:t>
      </w:r>
      <w:r>
        <w:rPr>
          <w:sz w:val="22"/>
        </w:rPr>
        <w:t xml:space="preserve">    ...  3</w:t>
      </w:r>
    </w:p>
    <w:p>
      <w:pPr>
        <w:ind w:left="283"/>
      </w:pPr>
      <w:r>
        <w:rPr>
          <w:sz w:val="22"/>
        </w:rPr>
        <w:t>1.3  网络与防火墙规划</w:t>
      </w:r>
      <w:r>
        <w:rPr>
          <w:sz w:val="22"/>
        </w:rPr>
        <w:t xml:space="preserve">    ...  3</w:t>
      </w:r>
    </w:p>
    <w:p>
      <w:pPr>
        <w:ind w:left="0"/>
      </w:pPr>
      <w:r>
        <w:rPr>
          <w:sz w:val="22"/>
        </w:rPr>
        <w:t>2  数据库服务器安装部署（172.16.30.9）</w:t>
      </w:r>
      <w:r>
        <w:rPr>
          <w:sz w:val="22"/>
        </w:rPr>
        <w:t xml:space="preserve">    ...  4</w:t>
      </w:r>
    </w:p>
    <w:p>
      <w:pPr>
        <w:ind w:left="283"/>
      </w:pPr>
      <w:r>
        <w:rPr>
          <w:sz w:val="22"/>
        </w:rPr>
        <w:t>2.1  MySQL 8 安装</w:t>
      </w:r>
      <w:r>
        <w:rPr>
          <w:sz w:val="22"/>
        </w:rPr>
        <w:t xml:space="preserve">    ...  4</w:t>
      </w:r>
    </w:p>
    <w:p>
      <w:pPr>
        <w:ind w:left="283"/>
      </w:pPr>
      <w:r>
        <w:rPr>
          <w:sz w:val="22"/>
        </w:rPr>
        <w:t>2.2  数据库初始化</w:t>
      </w:r>
      <w:r>
        <w:rPr>
          <w:sz w:val="22"/>
        </w:rPr>
        <w:t xml:space="preserve">    ...  5</w:t>
      </w:r>
    </w:p>
    <w:p>
      <w:pPr>
        <w:ind w:left="283"/>
      </w:pPr>
      <w:r>
        <w:rPr>
          <w:sz w:val="22"/>
        </w:rPr>
        <w:t>2.3  初始化SQL脚本</w:t>
      </w:r>
      <w:r>
        <w:rPr>
          <w:sz w:val="22"/>
        </w:rPr>
        <w:t xml:space="preserve">    ...  5</w:t>
      </w:r>
    </w:p>
    <w:p>
      <w:pPr>
        <w:ind w:left="283"/>
      </w:pPr>
      <w:r>
        <w:rPr>
          <w:sz w:val="22"/>
        </w:rPr>
        <w:t>2.4  数据库安全加固</w:t>
      </w:r>
      <w:r>
        <w:rPr>
          <w:sz w:val="22"/>
        </w:rPr>
        <w:t xml:space="preserve">    ...  7</w:t>
      </w:r>
    </w:p>
    <w:p>
      <w:pPr>
        <w:ind w:left="0"/>
      </w:pPr>
      <w:r>
        <w:rPr>
          <w:sz w:val="22"/>
        </w:rPr>
        <w:t>3  应用服务器安装部署（172.16.40.8）</w:t>
      </w:r>
      <w:r>
        <w:rPr>
          <w:sz w:val="22"/>
        </w:rPr>
        <w:t xml:space="preserve">    ...  8</w:t>
      </w:r>
    </w:p>
    <w:p>
      <w:pPr>
        <w:ind w:left="283"/>
      </w:pPr>
      <w:r>
        <w:rPr>
          <w:sz w:val="22"/>
        </w:rPr>
        <w:t>3.1  OpenJDK 17 安装</w:t>
      </w:r>
      <w:r>
        <w:rPr>
          <w:sz w:val="22"/>
        </w:rPr>
        <w:t xml:space="preserve">    ...  8</w:t>
      </w:r>
    </w:p>
    <w:p>
      <w:pPr>
        <w:ind w:left="283"/>
      </w:pPr>
      <w:r>
        <w:rPr>
          <w:sz w:val="22"/>
        </w:rPr>
        <w:t>3.2  Nginx 安装</w:t>
      </w:r>
      <w:r>
        <w:rPr>
          <w:sz w:val="22"/>
        </w:rPr>
        <w:t xml:space="preserve">    ...  8</w:t>
      </w:r>
    </w:p>
    <w:p>
      <w:pPr>
        <w:ind w:left="283"/>
      </w:pPr>
      <w:r>
        <w:rPr>
          <w:sz w:val="22"/>
        </w:rPr>
        <w:t>3.3  自签SSL证书生成</w:t>
      </w:r>
      <w:r>
        <w:rPr>
          <w:sz w:val="22"/>
        </w:rPr>
        <w:t xml:space="preserve">    ...  9</w:t>
      </w:r>
    </w:p>
    <w:p>
      <w:pPr>
        <w:ind w:left="283"/>
      </w:pPr>
      <w:r>
        <w:rPr>
          <w:sz w:val="22"/>
        </w:rPr>
        <w:t>3.4  应用目录与文件准备</w:t>
      </w:r>
      <w:r>
        <w:rPr>
          <w:sz w:val="22"/>
        </w:rPr>
        <w:t xml:space="preserve">    ...  10</w:t>
      </w:r>
    </w:p>
    <w:p>
      <w:pPr>
        <w:ind w:left="283"/>
      </w:pPr>
      <w:r>
        <w:rPr>
          <w:sz w:val="22"/>
        </w:rPr>
        <w:t>3.5  后端应用部署</w:t>
      </w:r>
      <w:r>
        <w:rPr>
          <w:sz w:val="22"/>
        </w:rPr>
        <w:t xml:space="preserve">    ...  10</w:t>
      </w:r>
    </w:p>
    <w:p>
      <w:pPr>
        <w:ind w:left="283"/>
      </w:pPr>
      <w:r>
        <w:rPr>
          <w:sz w:val="22"/>
        </w:rPr>
        <w:t>3.6  前端静态文件部署</w:t>
      </w:r>
      <w:r>
        <w:rPr>
          <w:sz w:val="22"/>
        </w:rPr>
        <w:t xml:space="preserve">    ...  11</w:t>
      </w:r>
    </w:p>
    <w:p>
      <w:pPr>
        <w:ind w:left="283"/>
      </w:pPr>
      <w:r>
        <w:rPr>
          <w:sz w:val="22"/>
        </w:rPr>
        <w:t>3.7  Nginx配置</w:t>
      </w:r>
      <w:r>
        <w:rPr>
          <w:sz w:val="22"/>
        </w:rPr>
        <w:t xml:space="preserve">    ...  12</w:t>
      </w:r>
    </w:p>
    <w:p>
      <w:pPr>
        <w:ind w:left="283"/>
      </w:pPr>
      <w:r>
        <w:rPr>
          <w:sz w:val="22"/>
        </w:rPr>
        <w:t>3.8  systemd服务配置</w:t>
      </w:r>
      <w:r>
        <w:rPr>
          <w:sz w:val="22"/>
        </w:rPr>
        <w:t xml:space="preserve">    ...  13</w:t>
      </w:r>
    </w:p>
    <w:p>
      <w:pPr>
        <w:ind w:left="283"/>
      </w:pPr>
      <w:r>
        <w:rPr>
          <w:sz w:val="22"/>
        </w:rPr>
        <w:t>3.9  首次启动与验证</w:t>
      </w:r>
      <w:r>
        <w:rPr>
          <w:sz w:val="22"/>
        </w:rPr>
        <w:t xml:space="preserve">    ...  14</w:t>
      </w:r>
    </w:p>
    <w:p>
      <w:pPr>
        <w:ind w:left="0"/>
      </w:pPr>
      <w:r>
        <w:rPr>
          <w:sz w:val="22"/>
        </w:rPr>
        <w:t>4  安全配置</w:t>
      </w:r>
      <w:r>
        <w:rPr>
          <w:sz w:val="22"/>
        </w:rPr>
        <w:t xml:space="preserve">    ...  15</w:t>
      </w:r>
    </w:p>
    <w:p>
      <w:pPr>
        <w:ind w:left="283"/>
      </w:pPr>
      <w:r>
        <w:rPr>
          <w:sz w:val="22"/>
        </w:rPr>
        <w:t>4.1  重要配置项说明</w:t>
      </w:r>
      <w:r>
        <w:rPr>
          <w:sz w:val="22"/>
        </w:rPr>
        <w:t xml:space="preserve">    ...  15</w:t>
      </w:r>
    </w:p>
    <w:p>
      <w:pPr>
        <w:ind w:left="283"/>
      </w:pPr>
      <w:r>
        <w:rPr>
          <w:sz w:val="22"/>
        </w:rPr>
        <w:t>4.2  安全加固建议</w:t>
      </w:r>
      <w:r>
        <w:rPr>
          <w:sz w:val="22"/>
        </w:rPr>
        <w:t xml:space="preserve">    ...  15</w:t>
      </w:r>
    </w:p>
    <w:p>
      <w:pPr>
        <w:ind w:left="0"/>
      </w:pPr>
      <w:r>
        <w:rPr>
          <w:sz w:val="22"/>
        </w:rPr>
        <w:t>5  日常运维手册</w:t>
      </w:r>
      <w:r>
        <w:rPr>
          <w:sz w:val="22"/>
        </w:rPr>
        <w:t xml:space="preserve">    ...  16</w:t>
      </w:r>
    </w:p>
    <w:p>
      <w:pPr>
        <w:ind w:left="283"/>
      </w:pPr>
      <w:r>
        <w:rPr>
          <w:sz w:val="22"/>
        </w:rPr>
        <w:t>5.1  服务管理命令</w:t>
      </w:r>
      <w:r>
        <w:rPr>
          <w:sz w:val="22"/>
        </w:rPr>
        <w:t xml:space="preserve">    ...  16</w:t>
      </w:r>
    </w:p>
    <w:p>
      <w:pPr>
        <w:ind w:left="283"/>
      </w:pPr>
      <w:r>
        <w:rPr>
          <w:sz w:val="22"/>
        </w:rPr>
        <w:t>5.2  日志查看</w:t>
      </w:r>
      <w:r>
        <w:rPr>
          <w:sz w:val="22"/>
        </w:rPr>
        <w:t xml:space="preserve">    ...  16</w:t>
      </w:r>
    </w:p>
    <w:p>
      <w:pPr>
        <w:ind w:left="283"/>
      </w:pPr>
      <w:r>
        <w:rPr>
          <w:sz w:val="22"/>
        </w:rPr>
        <w:t>5.3  数据库备份与恢复</w:t>
      </w:r>
      <w:r>
        <w:rPr>
          <w:sz w:val="22"/>
        </w:rPr>
        <w:t xml:space="preserve">    ...  17</w:t>
      </w:r>
    </w:p>
    <w:p>
      <w:pPr>
        <w:ind w:left="283"/>
      </w:pPr>
      <w:r>
        <w:rPr>
          <w:sz w:val="22"/>
        </w:rPr>
        <w:t>5.4  应用版本升级</w:t>
      </w:r>
      <w:r>
        <w:rPr>
          <w:sz w:val="22"/>
        </w:rPr>
        <w:t xml:space="preserve">    ...  18</w:t>
      </w:r>
    </w:p>
    <w:p>
      <w:pPr>
        <w:ind w:left="283"/>
      </w:pPr>
      <w:r>
        <w:rPr>
          <w:sz w:val="22"/>
        </w:rPr>
        <w:t>5.5  常见问题排查</w:t>
      </w:r>
      <w:r>
        <w:rPr>
          <w:sz w:val="22"/>
        </w:rPr>
        <w:t xml:space="preserve">    ...  18</w:t>
      </w:r>
    </w:p>
    <w:p>
      <w:r>
        <w:br w:type="page"/>
      </w:r>
    </w:p>
    <w:p>
      <w:pPr>
        <w:pStyle w:val="Heading1"/>
        <w:spacing w:before="240" w:after="80"/>
      </w:pPr>
      <w:r>
        <w:rPr>
          <w:color w:val="1F3864"/>
        </w:rPr>
        <w:t>1  环境准备与规划</w:t>
      </w:r>
    </w:p>
    <w:p>
      <w:pPr>
        <w:pStyle w:val="Heading2"/>
        <w:spacing w:before="160" w:after="80"/>
      </w:pPr>
      <w:r>
        <w:rPr>
          <w:color w:val="1F3864"/>
        </w:rPr>
        <w:t>1.1  服务器规划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服务器角色</w:t>
            </w:r>
          </w:p>
        </w:tc>
        <w:tc>
          <w:tcPr>
            <w:tcW w:type="dxa" w:w="1814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IP地址</w:t>
            </w:r>
          </w:p>
        </w:tc>
        <w:tc>
          <w:tcPr>
            <w:tcW w:type="dxa" w:w="1814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操作系统</w:t>
            </w:r>
          </w:p>
        </w:tc>
        <w:tc>
          <w:tcPr>
            <w:tcW w:type="dxa" w:w="1814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最低配置</w:t>
            </w:r>
          </w:p>
        </w:tc>
        <w:tc>
          <w:tcPr>
            <w:tcW w:type="dxa" w:w="1814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主要软件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数据库服务器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172.16.30.9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CentOS 8 Stream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CPU: 4核</w:t>
              <w:br/>
              <w:t>内存: 8GB</w:t>
              <w:br/>
              <w:t>磁盘: 100GB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MySQL 8.0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应用服务器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172.16.40.8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CentOS 8 Stream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CPU: 4核</w:t>
              <w:br/>
              <w:t>内存: 8GB</w:t>
              <w:br/>
              <w:t>磁盘: 100GB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OpenJDK 17</w:t>
              <w:br/>
              <w:t>Nginx</w:t>
              <w:br/>
              <w:t>Spring Boot</w:t>
            </w:r>
          </w:p>
        </w:tc>
      </w:tr>
    </w:tbl>
    <w:p>
      <w:pPr>
        <w:pStyle w:val="Heading2"/>
        <w:spacing w:before="160" w:after="80"/>
      </w:pPr>
      <w:r>
        <w:rPr>
          <w:color w:val="1F3864"/>
        </w:rPr>
        <w:t>1.2  软件版本要求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软件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版本要求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CentOS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8 Stream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操作系统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OpenJDK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17 (LTS)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Java运行环境，必须版本17+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MySQL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8.0.x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数据库服务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Nginx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1.20+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Web服务器和反向代理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OpenSSL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1.1.1+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SSL证书生成</w:t>
            </w:r>
          </w:p>
        </w:tc>
      </w:tr>
    </w:tbl>
    <w:p>
      <w:pPr>
        <w:pStyle w:val="Heading2"/>
        <w:spacing w:before="160" w:after="80"/>
      </w:pPr>
      <w:r>
        <w:rPr>
          <w:color w:val="1F3864"/>
        </w:rPr>
        <w:t>1.3  网络与防火墙规划</w:t>
      </w:r>
    </w:p>
    <w:p>
      <w:pPr>
        <w:spacing w:before="40" w:after="40"/>
      </w:pPr>
      <w:r>
        <w:rPr>
          <w:rFonts w:ascii="宋体" w:hAnsi="宋体"/>
          <w:b w:val="0"/>
          <w:sz w:val="22"/>
        </w:rPr>
        <w:t>应用服务器需开放以下端口：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端口</w:t>
            </w:r>
          </w:p>
        </w:tc>
        <w:tc>
          <w:tcPr>
            <w:tcW w:type="dxa" w:w="2268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协议</w:t>
            </w:r>
          </w:p>
        </w:tc>
        <w:tc>
          <w:tcPr>
            <w:tcW w:type="dxa" w:w="2268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268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443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HTTPS/TCP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Nginx HTTPS访问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用户终端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80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HTTP/TCP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HTTP跳转至HTTPS（可选）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用户终端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8080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HTTP/TCP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Spring Boot API（仅内网）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本机/内网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SSH/TCP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管理员远程连接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运维IP</w:t>
            </w:r>
          </w:p>
        </w:tc>
      </w:tr>
    </w:tbl>
    <w:p/>
    <w:p>
      <w:pPr>
        <w:spacing w:before="40" w:after="40"/>
      </w:pPr>
      <w:r>
        <w:rPr>
          <w:rFonts w:ascii="宋体" w:hAnsi="宋体"/>
          <w:b w:val="0"/>
          <w:sz w:val="22"/>
        </w:rPr>
        <w:t>数据库服务器需开放以下端口：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端口</w:t>
            </w:r>
          </w:p>
        </w:tc>
        <w:tc>
          <w:tcPr>
            <w:tcW w:type="dxa" w:w="2268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协议</w:t>
            </w:r>
          </w:p>
        </w:tc>
        <w:tc>
          <w:tcPr>
            <w:tcW w:type="dxa" w:w="2268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268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3306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TCP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MySQL数据库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仅允许172.16.40.8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SSH/TCP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管理员远程连接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运维IP</w:t>
            </w:r>
          </w:p>
        </w:tc>
      </w:tr>
    </w:tbl>
    <w:p/>
    <w:p>
      <w:pPr>
        <w:spacing w:before="60" w:after="60"/>
        <w:ind w:left="283"/>
        <w:shd w:val="clear" w:color="auto" w:fill="FFF3CD"/>
      </w:pPr>
      <w:r>
        <w:rPr>
          <w:b/>
          <w:sz w:val="20"/>
        </w:rPr>
        <w:t>⚠ 注意：生产环境中，3306端口绝对不应对公网开放，只允许应用服务器IP访问。</w:t>
      </w:r>
    </w:p>
    <w:p>
      <w:r>
        <w:br w:type="page"/>
      </w:r>
    </w:p>
    <w:p>
      <w:pPr>
        <w:pStyle w:val="Heading1"/>
        <w:spacing w:before="240" w:after="80"/>
      </w:pPr>
      <w:r>
        <w:rPr>
          <w:color w:val="1F3864"/>
        </w:rPr>
        <w:t>2  数据库服务器安装部署（172.16.30.9）</w:t>
      </w:r>
    </w:p>
    <w:p>
      <w:pPr>
        <w:pStyle w:val="Heading2"/>
        <w:spacing w:before="160" w:after="80"/>
      </w:pPr>
      <w:r>
        <w:rPr>
          <w:color w:val="1F3864"/>
        </w:rPr>
        <w:t>2.1  MySQL 8 安装</w:t>
      </w:r>
    </w:p>
    <w:p>
      <w:pPr>
        <w:spacing w:before="40" w:after="40"/>
      </w:pPr>
      <w:r>
        <w:rPr>
          <w:rFonts w:ascii="宋体" w:hAnsi="宋体"/>
          <w:b w:val="0"/>
          <w:sz w:val="22"/>
        </w:rPr>
        <w:t>在数据库服务器（172.16.30.9）上执行以下命令：</w:t>
      </w:r>
    </w:p>
    <w:p>
      <w:pPr>
        <w:spacing w:before="40" w:after="40"/>
      </w:pPr>
      <w:r>
        <w:rPr>
          <w:rFonts w:ascii="宋体" w:hAnsi="宋体"/>
          <w:b/>
          <w:sz w:val="22"/>
        </w:rPr>
        <w:t>步骤1：添加MySQL官方Yum仓库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下载MySQL 8.0 Yum仓库配置RPM包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wget https://dev.mysql.com/get/mysql80-community-release-el8-9.noarch.rpm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sudo rpm -ivh mysql80-community-release-el8-9.noarch.rpm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或者使用阿里云镜像（国内推荐）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sudo dnf install -y https://repo.mysql.com/mysql80-community-release-el8-9.noarch.rpm</w:t>
      </w:r>
    </w:p>
    <w:p>
      <w:pPr>
        <w:spacing w:before="40" w:after="40"/>
      </w:pPr>
      <w:r>
        <w:rPr>
          <w:rFonts w:ascii="宋体" w:hAnsi="宋体"/>
          <w:b/>
          <w:sz w:val="22"/>
        </w:rPr>
        <w:t>步骤2：安装MySQL Server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禁用CentOS 8默认MySQL模块，启用MySQL官方源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sudo dnf module disable mysql -y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sudo dnf install -y mysql-community-server</w:t>
      </w:r>
    </w:p>
    <w:p>
      <w:pPr>
        <w:spacing w:before="40" w:after="40"/>
      </w:pPr>
      <w:r>
        <w:rPr>
          <w:rFonts w:ascii="宋体" w:hAnsi="宋体"/>
          <w:b/>
          <w:sz w:val="22"/>
        </w:rPr>
        <w:t>步骤3：启动并设置开机自启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sudo systemctl start mysqld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sudo systemctl enable mysqld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sudo systemctl status mysqld</w:t>
      </w:r>
    </w:p>
    <w:p>
      <w:pPr>
        <w:spacing w:before="40" w:after="40"/>
      </w:pPr>
      <w:r>
        <w:rPr>
          <w:rFonts w:ascii="宋体" w:hAnsi="宋体"/>
          <w:b/>
          <w:sz w:val="22"/>
        </w:rPr>
        <w:t>步骤4：获取临时密码并修改root密码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获取MySQL初始临时密码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sudo grep "temporary password" /var/log/mysqld.log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示例输出: [Note] A temporary password is generated for root@localhost: xxxx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安全初始化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sudo mysql_secure_installation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按提示修改root密码，建议删除匿名用户，禁止root远程登录，删除测试数据库</w:t>
      </w:r>
    </w:p>
    <w:p>
      <w:pPr>
        <w:spacing w:before="40" w:after="40"/>
      </w:pPr>
      <w:r>
        <w:rPr>
          <w:rFonts w:ascii="宋体" w:hAnsi="宋体"/>
          <w:b/>
          <w:sz w:val="22"/>
        </w:rPr>
        <w:t>步骤5：验证安装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mysql -u root -p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mysql&gt; SELECT VERSION();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应显示: 8.0.xx 版本号</w:t>
      </w:r>
    </w:p>
    <w:p>
      <w:pPr>
        <w:pStyle w:val="Heading2"/>
        <w:spacing w:before="160" w:after="80"/>
      </w:pPr>
      <w:r>
        <w:rPr>
          <w:color w:val="1F3864"/>
        </w:rPr>
        <w:t>2.2  数据库初始化</w:t>
      </w:r>
    </w:p>
    <w:p>
      <w:pPr>
        <w:spacing w:before="40" w:after="40"/>
      </w:pPr>
      <w:r>
        <w:rPr>
          <w:rFonts w:ascii="宋体" w:hAnsi="宋体"/>
          <w:b/>
          <w:sz w:val="22"/>
        </w:rPr>
        <w:t>步骤1：创建应用数据库和专用用户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mysql -u root -p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-- 创建数据库（UTF8MB4编码，支持中文及emoji）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CREATE DATABASE djbh_system DEFAULT CHARACTER SET utf8mb4 COLLATE utf8mb4_unicode_ci;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-- 创建应用专用数据库用户（仅允许来自应用服务器的连接）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CREATE USER 'djbh_user'@'172.16.40.8' IDENTIFIED BY 'YourStrongPassword@2026!';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GRANT ALL PRIVILEGES ON djbh_system.* TO 'djbh_user'@'172.16.40.8';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FLUSH PRIVILEGES;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EXIT;</w:t>
      </w:r>
    </w:p>
    <w:p/>
    <w:p>
      <w:pPr>
        <w:spacing w:before="60" w:after="60"/>
        <w:ind w:left="283"/>
        <w:shd w:val="clear" w:color="auto" w:fill="FFF3CD"/>
      </w:pPr>
      <w:r>
        <w:rPr>
          <w:b/>
          <w:sz w:val="20"/>
        </w:rPr>
        <w:t>⚠ 注意：请将 YourStrongPassword@2026! 替换为强密码（至少12位，包含大小写字母、数字和特殊字符）。</w:t>
      </w:r>
    </w:p>
    <w:p>
      <w:pPr>
        <w:spacing w:before="40" w:after="40"/>
      </w:pPr>
      <w:r>
        <w:rPr>
          <w:rFonts w:ascii="宋体" w:hAnsi="宋体"/>
          <w:b/>
          <w:sz w:val="22"/>
        </w:rPr>
        <w:t>步骤2：导入初始化SQL</w:t>
      </w:r>
    </w:p>
    <w:p>
      <w:pPr>
        <w:spacing w:before="40" w:after="40"/>
      </w:pPr>
      <w:r>
        <w:rPr>
          <w:rFonts w:ascii="宋体" w:hAnsi="宋体"/>
          <w:b w:val="0"/>
          <w:sz w:val="22"/>
        </w:rPr>
        <w:t>将系统提供的初始化SQL文件（init.sql）上传到数据库服务器，执行导入：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mysql -u root -p djbh_system &lt; /tmp/init.sql</w:t>
      </w:r>
    </w:p>
    <w:p>
      <w:pPr>
        <w:pStyle w:val="Heading2"/>
        <w:spacing w:before="160" w:after="80"/>
      </w:pPr>
      <w:r>
        <w:rPr>
          <w:color w:val="1F3864"/>
        </w:rPr>
        <w:t>2.3  初始化SQL脚本参考</w:t>
      </w:r>
    </w:p>
    <w:p>
      <w:pPr>
        <w:spacing w:before="40" w:after="40"/>
      </w:pPr>
      <w:r>
        <w:rPr>
          <w:rFonts w:ascii="宋体" w:hAnsi="宋体"/>
          <w:b w:val="0"/>
          <w:sz w:val="22"/>
        </w:rPr>
        <w:t>以下为系统核心表的初始化SQL结构（以t_user和t_role为例）：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-- 角色表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CREATE TABLE IF NOT EXISTS `t_role` (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`id` bigint NOT NULL AUTO_INCREMENT,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`role_code` varchar(50) NOT NULL,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`role_name` varchar(100) NOT NULL,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`created_at` datetime DEFAULT CURRENT_TIMESTAMP,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PRIMARY KEY (`id`)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) ENGINE=InnoDB DEFAULT CHARSET=utf8mb4;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-- 插入基础角色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INSERT INTO t_role (role_code, role_name) VALUES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('ROLE_ADMIN', '系统管理员'),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('ROLE_MANAGER', '项目经理'),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('ROLE_STAFF', '普通用户');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-- 系统用户表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CREATE TABLE IF NOT EXISTS `t_user` (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`id` bigint NOT NULL AUTO_INCREMENT,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`username` varchar(50) NOT NULL,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`real_name` varchar(500),  -- SM4加密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`password_hash` varchar(200) NOT NULL,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`role_id` bigint NOT NULL,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`totp_enabled` tinyint DEFAULT 0,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`status` tinyint DEFAULT 1,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`first_login` tinyint DEFAULT 1,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`created_at` datetime DEFAULT CURRENT_TIMESTAMP,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PRIMARY KEY (`id`),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UNIQUE KEY `uk_username` (`username`)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) ENGINE=InnoDB DEFAULT CHARSET=utf8mb4;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-- 插入默认管理员账户（密码: Admin@123456，首次登录须修改）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-- 以下password_hash为Admin@123456的BCrypt哈希，请在首次登录后立即修改！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INSERT INTO t_user (username, password_hash, role_id, first_login) VALUES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('admin', '$2a$10$...BcryptHashHere...', 1, 1);</w:t>
      </w:r>
    </w:p>
    <w:p/>
    <w:p>
      <w:pPr>
        <w:spacing w:before="60" w:after="60"/>
        <w:ind w:left="283"/>
        <w:shd w:val="clear" w:color="auto" w:fill="FFF3CD"/>
      </w:pPr>
      <w:r>
        <w:rPr>
          <w:b/>
          <w:sz w:val="20"/>
        </w:rPr>
        <w:t>⚠ 注意：完整的初始化SQL脚本由项目部署包提供，包含所有18张数据表的建表语句及初始数据。</w:t>
      </w:r>
    </w:p>
    <w:p>
      <w:pPr>
        <w:pStyle w:val="Heading2"/>
        <w:spacing w:before="160" w:after="80"/>
      </w:pPr>
      <w:r>
        <w:rPr>
          <w:color w:val="1F3864"/>
        </w:rPr>
        <w:t>2.4  数据库安全加固</w:t>
      </w:r>
    </w:p>
    <w:p>
      <w:pPr>
        <w:spacing w:before="40" w:after="40"/>
      </w:pPr>
      <w:r>
        <w:rPr>
          <w:rFonts w:ascii="宋体" w:hAnsi="宋体"/>
          <w:b w:val="0"/>
          <w:sz w:val="22"/>
        </w:rPr>
        <w:t>完成安装后进行以下安全加固：</w:t>
      </w:r>
    </w:p>
    <w:p>
      <w:pPr>
        <w:spacing w:before="40" w:after="40"/>
      </w:pPr>
      <w:r>
        <w:rPr>
          <w:rFonts w:ascii="宋体" w:hAnsi="宋体"/>
          <w:b/>
          <w:sz w:val="22"/>
        </w:rPr>
        <w:t>步骤1：修改MySQL配置文件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sudo vi /etc/my.cnf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在 [mysqld] 节添加以下配置：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[mysqld]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bind-address = 0.0.0.0  # 允许网络连接（通过防火墙控制访问来源）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port = 3306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character-set-server = utf8mb4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collation-server = utf8mb4_unicode_ci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max_connections = 200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innodb_buffer_pool_size = 2G  # 根据实际内存调整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slow_query_log = 1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slow_query_log_file = /var/log/mysql/slow-queries.log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long_query_time = 2  # 超过2秒的查询记录慢日志</w:t>
      </w:r>
    </w:p>
    <w:p>
      <w:pPr>
        <w:spacing w:before="40" w:after="40"/>
      </w:pPr>
      <w:r>
        <w:rPr>
          <w:rFonts w:ascii="宋体" w:hAnsi="宋体"/>
          <w:b/>
          <w:sz w:val="22"/>
        </w:rPr>
        <w:t>步骤2：重启MySQL并设置防火墙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sudo systemctl restart mysqld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仅允许应用服务器IP访问3306端口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sudo firewall-cmd --permanent --add-rich-rule="rule family=ipv4 source address=172.16.40.8 port protocol=tcp port=3306 accept"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sudo firewall-cmd --reload</w:t>
      </w:r>
    </w:p>
    <w:p>
      <w:r>
        <w:br w:type="page"/>
      </w:r>
    </w:p>
    <w:p>
      <w:pPr>
        <w:pStyle w:val="Heading1"/>
        <w:spacing w:before="240" w:after="80"/>
      </w:pPr>
      <w:r>
        <w:rPr>
          <w:color w:val="1F3864"/>
        </w:rPr>
        <w:t>3  应用服务器安装部署（172.16.40.8）</w:t>
      </w:r>
    </w:p>
    <w:p>
      <w:pPr>
        <w:pStyle w:val="Heading2"/>
        <w:spacing w:before="160" w:after="80"/>
      </w:pPr>
      <w:r>
        <w:rPr>
          <w:color w:val="1F3864"/>
        </w:rPr>
        <w:t>3.1  OpenJDK 17 安装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安装OpenJDK 17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sudo dnf install -y java-17-openjdk java-17-openjdk-devel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验证安装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java -version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期望输出: openjdk version "17.x.x" ...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如果系统有多个JDK，设置默认版本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sudo alternatives --config java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选择 java-17-openjdk 对应的编号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永久设置JAVA_HOME（可选，Spring Boot不需要）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echo "export JAVA_HOME=$(java -XshowSettings:all -version 2&gt;&amp;1 | grep java.home | awk '{print $3}')" &gt;&gt; ~/.bashrc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source ~/.bashrc</w:t>
      </w:r>
    </w:p>
    <w:p>
      <w:pPr>
        <w:pStyle w:val="Heading2"/>
        <w:spacing w:before="160" w:after="80"/>
      </w:pPr>
      <w:r>
        <w:rPr>
          <w:color w:val="1F3864"/>
        </w:rPr>
        <w:t>3.2  Nginx 安装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安装EPEL源（提供Nginx）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sudo dnf install -y epel-release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sudo dnf install -y nginx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启动并设置开机自启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sudo systemctl start nginx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sudo systemctl enable nginx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sudo systemctl status nginx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配置防火墙允许HTTP/HTTPS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sudo firewall-cmd --permanent --add-service=http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sudo firewall-cmd --permanent --add-service=https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sudo firewall-cmd --reload</w:t>
      </w:r>
    </w:p>
    <w:p>
      <w:pPr>
        <w:pStyle w:val="Heading2"/>
        <w:spacing w:before="160" w:after="80"/>
      </w:pPr>
      <w:r>
        <w:rPr>
          <w:color w:val="1F3864"/>
        </w:rPr>
        <w:t>3.3  自签SSL证书生成</w:t>
      </w:r>
    </w:p>
    <w:p>
      <w:pPr>
        <w:spacing w:before="40" w:after="40"/>
      </w:pPr>
      <w:r>
        <w:rPr>
          <w:rFonts w:ascii="宋体" w:hAnsi="宋体"/>
          <w:b w:val="0"/>
          <w:sz w:val="22"/>
        </w:rPr>
        <w:t>在应用服务器上生成自签名SSL证书（域名：njgy.dbcp.cn）：</w:t>
      </w:r>
    </w:p>
    <w:p>
      <w:pPr>
        <w:spacing w:before="40" w:after="40"/>
      </w:pPr>
      <w:r>
        <w:rPr>
          <w:rFonts w:ascii="宋体" w:hAnsi="宋体"/>
          <w:b/>
          <w:sz w:val="22"/>
        </w:rPr>
        <w:t>步骤1：创建证书目录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sudo mkdir -p /opt/djbh/ssl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cd /opt/djbh/ssl</w:t>
      </w:r>
    </w:p>
    <w:p>
      <w:pPr>
        <w:spacing w:before="40" w:after="40"/>
      </w:pPr>
      <w:r>
        <w:rPr>
          <w:rFonts w:ascii="宋体" w:hAnsi="宋体"/>
          <w:b/>
          <w:sz w:val="22"/>
        </w:rPr>
        <w:t>步骤2：生成私钥和证书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生成2048位RSA私钥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sudo openssl genrsa -out njgy.dbcp.cn.key 2048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生成证书签名请求（CSR）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sudo openssl req -new -key njgy.dbcp.cn.key -out njgy.dbcp.cn.csr \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-subj "/C=CN/ST=Jiangsu/L=Nanjing/O=NanJingGuoyunDianli/CN=njgy.dbcp.cn"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生成自签名证书（有效期10年）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sudo openssl x509 -req -days 3650 \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-in njgy.dbcp.cn.csr \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-signkey njgy.dbcp.cn.key \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-out njgy.dbcp.cn.crt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设置权限保护私钥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sudo chmod 600 njgy.dbcp.cn.key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sudo ls -la /opt/djbh/ssl/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应看到: njgy.dbcp.cn.crt  njgy.dbcp.cn.csr  njgy.dbcp.cn.key</w:t>
      </w:r>
    </w:p>
    <w:p/>
    <w:p>
      <w:pPr>
        <w:spacing w:before="60" w:after="60"/>
        <w:ind w:left="283"/>
        <w:shd w:val="clear" w:color="auto" w:fill="FFF3CD"/>
      </w:pPr>
      <w:r>
        <w:rPr>
          <w:b/>
          <w:sz w:val="20"/>
        </w:rPr>
        <w:t>⚠ 注意：自签名证书浏览器会提示"不安全"，需手动信任。如需正式证书，可申请Let's Encrypt免费证书或购买CA签发证书。</w:t>
      </w:r>
    </w:p>
    <w:p>
      <w:pPr>
        <w:pStyle w:val="Heading2"/>
        <w:spacing w:before="160" w:after="80"/>
      </w:pPr>
      <w:r>
        <w:rPr>
          <w:color w:val="1F3864"/>
        </w:rPr>
        <w:t>3.4  应用目录与文件准备</w:t>
      </w:r>
    </w:p>
    <w:p>
      <w:pPr>
        <w:spacing w:before="40" w:after="40"/>
      </w:pPr>
      <w:r>
        <w:rPr>
          <w:rFonts w:ascii="宋体" w:hAnsi="宋体"/>
          <w:b w:val="0"/>
          <w:sz w:val="22"/>
        </w:rPr>
        <w:t>创建应用部署目录结构：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创建应用根目录及子目录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sudo mkdir -p /opt/djbh/{backend,frontend,data/templates,data/archives,logs,ssl}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创建应用运行用户（不建议使用root运行应用）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sudo useradd -r -s /bin/false djbh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sudo chown -R djbh:djbh /opt/djbh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目录结构说明：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/opt/djbh/backend/     - Spring Boot JAR包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/opt/djbh/frontend/    - 前端构建产物（dist目录内容）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/opt/djbh/data/        - 应用数据（模板、归档文件）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/opt/djbh/logs/        - 应用日志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/opt/djbh/ssl/         - SSL证书</w:t>
      </w:r>
    </w:p>
    <w:p>
      <w:pPr>
        <w:pStyle w:val="Heading2"/>
        <w:spacing w:before="160" w:after="80"/>
      </w:pPr>
      <w:r>
        <w:rPr>
          <w:color w:val="1F3864"/>
        </w:rPr>
        <w:t>3.5  后端应用部署</w:t>
      </w:r>
    </w:p>
    <w:p>
      <w:pPr>
        <w:spacing w:before="40" w:after="40"/>
      </w:pPr>
      <w:r>
        <w:rPr>
          <w:rFonts w:ascii="宋体" w:hAnsi="宋体"/>
          <w:b/>
          <w:sz w:val="22"/>
        </w:rPr>
        <w:t>步骤1：上传JAR包</w:t>
      </w:r>
    </w:p>
    <w:p>
      <w:pPr>
        <w:spacing w:before="40" w:after="40"/>
      </w:pPr>
      <w:r>
        <w:rPr>
          <w:rFonts w:ascii="宋体" w:hAnsi="宋体"/>
          <w:b w:val="0"/>
          <w:sz w:val="22"/>
        </w:rPr>
        <w:t>将编译好的后端JAR包（djbh-system-v2.0.jar）上传到应用服务器：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在本地开发机执行（或使用FTP/SFTP工具上传）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scp djbh-system-v2.0.jar user@172.16.40.8:/opt/djbh/backend/</w:t>
      </w:r>
    </w:p>
    <w:p>
      <w:pPr>
        <w:spacing w:before="40" w:after="40"/>
      </w:pPr>
      <w:r>
        <w:rPr>
          <w:rFonts w:ascii="宋体" w:hAnsi="宋体"/>
          <w:b/>
          <w:sz w:val="22"/>
        </w:rPr>
        <w:t>步骤2：创建应用配置文件</w:t>
      </w:r>
    </w:p>
    <w:p>
      <w:pPr>
        <w:spacing w:before="40" w:after="40"/>
      </w:pPr>
      <w:r>
        <w:rPr>
          <w:rFonts w:ascii="宋体" w:hAnsi="宋体"/>
          <w:b w:val="0"/>
          <w:sz w:val="22"/>
        </w:rPr>
        <w:t>在 /opt/djbh/backend/ 下创建 application-prod.yml（生产环境配置文件）：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sudo vi /opt/djbh/backend/application-prod.yml</w:t>
      </w:r>
    </w:p>
    <w:p/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生产环境配置文件内容：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spring: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datasource: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url: jdbc:mysql://172.16.30.9:3306/djbh_system?useSSL=true&amp;serverTimezone=Asia/Shanghai&amp;characterEncoding=UTF-8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username: djbh_user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password: YourStrongPassword@2026!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driver-class-name: com.mysql.cj.jdbc.Driver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app: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jwt-secret: YOUR_STRONG_JWT_SECRET_AT_LEAST_64_CHARS_ABCDEFGHIJKLMNOPQRSTUVWXYZ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jwt-expiration: 28800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crypto: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root-key: YOUR_STRONG_ROOT_KEY_AT_LEAST_32_CHARS_ABCDEF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file: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template-path: /opt/djbh/data/templates/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archive-path: /opt/djbh/data/archives/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logging: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file: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name: /opt/djbh/logs/djbh-system.log</w:t>
      </w:r>
    </w:p>
    <w:p/>
    <w:p>
      <w:pPr>
        <w:spacing w:before="60" w:after="60"/>
        <w:ind w:left="283"/>
        <w:shd w:val="clear" w:color="auto" w:fill="FFF3CD"/>
      </w:pPr>
      <w:r>
        <w:rPr>
          <w:b/>
          <w:sz w:val="20"/>
        </w:rPr>
        <w:t>⚠ 注意：请务必修改 app.jwt-secret 和 app.crypto.root-key 为强随机字符串。jwt-secret需至少64字符，root-key需至少32字符。这两个密钥一旦设置后不能随意修改，否则会导致现有Token失效和加密数据无法解密。</w:t>
      </w:r>
    </w:p>
    <w:p>
      <w:pPr>
        <w:spacing w:before="40" w:after="40"/>
      </w:pPr>
      <w:r>
        <w:rPr>
          <w:rFonts w:ascii="宋体" w:hAnsi="宋体"/>
          <w:b/>
          <w:sz w:val="22"/>
        </w:rPr>
        <w:t>步骤3：设置配置文件权限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sudo chown djbh:djbh /opt/djbh/backend/application-prod.yml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sudo chmod 600 /opt/djbh/backend/application-prod.yml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仅djbh用户可读，保护密码和密钥</w:t>
      </w:r>
    </w:p>
    <w:p>
      <w:pPr>
        <w:pStyle w:val="Heading2"/>
        <w:spacing w:before="160" w:after="80"/>
      </w:pPr>
      <w:r>
        <w:rPr>
          <w:color w:val="1F3864"/>
        </w:rPr>
        <w:t>3.6  前端静态文件部署</w:t>
      </w:r>
    </w:p>
    <w:p>
      <w:pPr>
        <w:spacing w:before="40" w:after="40"/>
      </w:pPr>
      <w:r>
        <w:rPr>
          <w:rFonts w:ascii="宋体" w:hAnsi="宋体"/>
          <w:b/>
          <w:sz w:val="22"/>
        </w:rPr>
        <w:t>步骤1：获取前端构建产物</w:t>
      </w:r>
    </w:p>
    <w:p>
      <w:pPr>
        <w:spacing w:before="40" w:after="40"/>
      </w:pPr>
      <w:r>
        <w:rPr>
          <w:rFonts w:ascii="宋体" w:hAnsi="宋体"/>
          <w:b w:val="0"/>
          <w:sz w:val="22"/>
        </w:rPr>
        <w:t>将前端构建目录（dist/）的内容上传到应用服务器：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在本地开发机上构建前端（如未提供构建产物）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cd frontend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npm install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npm run build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构建产物位于 dist/ 目录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上传到服务器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scp -r dist/* user@172.16.40.8:/opt/djbh/frontend/</w:t>
      </w:r>
    </w:p>
    <w:p>
      <w:pPr>
        <w:spacing w:before="40" w:after="40"/>
      </w:pPr>
      <w:r>
        <w:rPr>
          <w:rFonts w:ascii="宋体" w:hAnsi="宋体"/>
          <w:b/>
          <w:sz w:val="22"/>
        </w:rPr>
        <w:t>步骤2：验证文件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ls /opt/djbh/frontend/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应看到: index.html  assets/  favicon.svg 等文件</w:t>
      </w:r>
    </w:p>
    <w:p>
      <w:pPr>
        <w:pStyle w:val="Heading2"/>
        <w:spacing w:before="160" w:after="80"/>
      </w:pPr>
      <w:r>
        <w:rPr>
          <w:color w:val="1F3864"/>
        </w:rPr>
        <w:t>3.7  Nginx配置</w:t>
      </w:r>
    </w:p>
    <w:p>
      <w:pPr>
        <w:spacing w:before="40" w:after="40"/>
      </w:pPr>
      <w:r>
        <w:rPr>
          <w:rFonts w:ascii="宋体" w:hAnsi="宋体"/>
          <w:b w:val="0"/>
          <w:sz w:val="22"/>
        </w:rPr>
        <w:t>创建Nginx配置文件：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sudo vi /etc/nginx/conf.d/djbh.conf</w:t>
      </w:r>
    </w:p>
    <w:p/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HTTP -&gt; HTTPS 重定向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server {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listen 80;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server_name njgy.dbcp.cn;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return 301 https://$host$request_uri;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}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HTTPS 主配置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server {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listen 443 ssl http2;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server_name njgy.dbcp.cn;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# SSL证书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ssl_certificate     /opt/djbh/ssl/njgy.dbcp.cn.crt;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ssl_certificate_key /opt/djbh/ssl/njgy.dbcp.cn.key;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ssl_protocols TLSv1.2 TLSv1.3;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ssl_ciphers ECDHE-RSA-AES128-GCM-SHA256:ECDHE-RSA-AES256-GCM-SHA384;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ssl_prefer_server_ciphers on;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ssl_session_cache shared:SSL:10m;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# 文件上传大小限制（与后端保持一致）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client_max_body_size 100m;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# 前端静态文件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location / {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    root /opt/djbh/frontend;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    index index.html;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    try_files $uri $uri/ /index.html;  # SPA路由支持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# 后端API反向代理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location /api/ {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    proxy_pass http://127.0.0.1:8080;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    proxy_set_header Host $host;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    proxy_set_header X-Real-IP $remote_addr;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    proxy_set_header X-Forwarded-For $proxy_add_x_forwarded_for;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    proxy_set_header X-Forwarded-Proto $scheme;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    proxy_connect_timeout 30s;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    proxy_read_timeout 300s;  # 归档生成可能较慢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    proxy_send_timeout 60s;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# 安全Headers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add_header X-Frame-Options SAMEORIGIN;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add_header X-Content-Type-Options nosniff;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add_header X-XSS-Protection "1; mode=block";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add_header Strict-Transport-Security "max-age=31536000" always;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}</w:t>
      </w:r>
    </w:p>
    <w:p/>
    <w:p>
      <w:pPr>
        <w:spacing w:before="40" w:after="40"/>
      </w:pPr>
      <w:r>
        <w:rPr>
          <w:rFonts w:ascii="宋体" w:hAnsi="宋体"/>
          <w:b w:val="0"/>
          <w:sz w:val="22"/>
        </w:rPr>
        <w:t>测试并重载Nginx配置：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sudo nginx -t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期望输出: nginx: configuration file /etc/nginx/nginx.conf test is successful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sudo systemctl reload nginx</w:t>
      </w:r>
    </w:p>
    <w:p>
      <w:pPr>
        <w:pStyle w:val="Heading2"/>
        <w:spacing w:before="160" w:after="80"/>
      </w:pPr>
      <w:r>
        <w:rPr>
          <w:color w:val="1F3864"/>
        </w:rPr>
        <w:t>3.8  systemd服务配置</w:t>
      </w:r>
    </w:p>
    <w:p>
      <w:pPr>
        <w:spacing w:before="40" w:after="40"/>
      </w:pPr>
      <w:r>
        <w:rPr>
          <w:rFonts w:ascii="宋体" w:hAnsi="宋体"/>
          <w:b w:val="0"/>
          <w:sz w:val="22"/>
        </w:rPr>
        <w:t>创建Spring Boot应用的systemd服务单元文件：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sudo vi /etc/systemd/system/djbh-backend.service</w:t>
      </w:r>
    </w:p>
    <w:p/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[Unit]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Description=等保项目管理及归档管理系统 - Backend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Documentation=https://njgy.dbcp.cn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After=network.target mysql.service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Wants=network.target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[Service]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Type=simple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User=djbh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Group=djbh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WorkingDirectory=/opt/djbh/backend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EnvironmentFile=/opt/djbh/backend/.env  # 可选：从.env文件读取环境变量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启动命令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ExecStart=/usr/bin/java \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-Xms512m -Xmx2g \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-XX:+UseG1GC \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-Djava.security.egd=file:/dev/./urandom \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-Dspring.profiles.active=prod \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-Dspring.config.additional-location=/opt/djbh/backend/application-prod.yml \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-jar /opt/djbh/backend/djbh-system-v2.0.jar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重启策略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Restart=on-failure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RestartSec=10s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StartLimitIntervalSec=60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StartLimitBurst=3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日志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StandardOutput=journal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StandardError=journal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SyslogIdentifier=djbh-backend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[Install]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WantedBy=multi-user.target</w:t>
      </w:r>
    </w:p>
    <w:p/>
    <w:p>
      <w:pPr>
        <w:spacing w:before="40" w:after="40"/>
      </w:pPr>
      <w:r>
        <w:rPr>
          <w:rFonts w:ascii="宋体" w:hAnsi="宋体"/>
          <w:b w:val="0"/>
          <w:sz w:val="22"/>
        </w:rPr>
        <w:t>重新加载systemd并启用服务：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sudo systemctl daemon-reload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sudo systemctl enable djbh-backend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sudo systemctl start djbh-backend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sudo systemctl status djbh-backend</w:t>
      </w:r>
    </w:p>
    <w:p>
      <w:pPr>
        <w:pStyle w:val="Heading2"/>
        <w:spacing w:before="160" w:after="80"/>
      </w:pPr>
      <w:r>
        <w:rPr>
          <w:color w:val="1F3864"/>
        </w:rPr>
        <w:t>3.9  首次启动与验证</w:t>
      </w:r>
    </w:p>
    <w:p>
      <w:pPr>
        <w:spacing w:before="40" w:after="40"/>
      </w:pPr>
      <w:r>
        <w:rPr>
          <w:rFonts w:ascii="宋体" w:hAnsi="宋体"/>
          <w:b/>
          <w:sz w:val="22"/>
        </w:rPr>
        <w:t>步骤1：检查应用启动状态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查看服务状态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sudo systemctl status djbh-backend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查看最近日志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sudo journalctl -u djbh-backend -n 50 --no-pager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期望看到: "Started DjbhSystemApplication" 字样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测试后端API是否正常响应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curl -k https://localhost:443/api/auth/captcha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期望返回JSON格式的验证码数据</w:t>
      </w:r>
    </w:p>
    <w:p>
      <w:pPr>
        <w:spacing w:before="40" w:after="40"/>
      </w:pPr>
      <w:r>
        <w:rPr>
          <w:rFonts w:ascii="宋体" w:hAnsi="宋体"/>
          <w:b/>
          <w:sz w:val="22"/>
        </w:rPr>
        <w:t>步骤2：浏览器访问验证</w:t>
      </w:r>
    </w:p>
    <w:p>
      <w:pPr>
        <w:spacing w:before="40" w:after="40"/>
      </w:pPr>
      <w:r>
        <w:rPr>
          <w:rFonts w:ascii="宋体" w:hAnsi="宋体"/>
          <w:b w:val="0"/>
          <w:sz w:val="22"/>
        </w:rPr>
        <w:t>在用户终端浏览器访问 https://njgy.dbcp.cn，应能看到系统登录页面。</w:t>
      </w:r>
    </w:p>
    <w:p>
      <w:pPr>
        <w:spacing w:before="40" w:after="40"/>
      </w:pPr>
      <w:r>
        <w:rPr>
          <w:rFonts w:ascii="宋体" w:hAnsi="宋体"/>
          <w:b w:val="0"/>
          <w:sz w:val="22"/>
        </w:rPr>
        <w:t>首次访问时浏览器会提示证书不受信任（因为是自签名证书），需手动选择"继续访问"或将证书添加到受信任的证书列表。</w:t>
      </w:r>
    </w:p>
    <w:p>
      <w:pPr>
        <w:spacing w:before="40" w:after="40"/>
      </w:pPr>
      <w:r>
        <w:rPr>
          <w:rFonts w:ascii="宋体" w:hAnsi="宋体"/>
          <w:b/>
          <w:sz w:val="22"/>
        </w:rPr>
        <w:t>步骤3：使用默认管理员账户登录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默认账户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默认密码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Admin@123456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系统管理员，首次登录系统会要求强制修改密码</w:t>
            </w:r>
          </w:p>
        </w:tc>
      </w:tr>
    </w:tbl>
    <w:p/>
    <w:p>
      <w:pPr>
        <w:spacing w:before="60" w:after="60"/>
        <w:ind w:left="283"/>
        <w:shd w:val="clear" w:color="auto" w:fill="FFF3CD"/>
      </w:pPr>
      <w:r>
        <w:rPr>
          <w:b/>
          <w:sz w:val="20"/>
        </w:rPr>
        <w:t>⚠ 注意：强烈建议首次登录后立即修改默认密码！默认密码 Admin@123456 仅供初次登录使用。</w:t>
      </w:r>
    </w:p>
    <w:p>
      <w:r>
        <w:br w:type="page"/>
      </w:r>
    </w:p>
    <w:p>
      <w:pPr>
        <w:pStyle w:val="Heading1"/>
        <w:spacing w:before="240" w:after="80"/>
      </w:pPr>
      <w:r>
        <w:rPr>
          <w:color w:val="1F3864"/>
        </w:rPr>
        <w:t>4  安全配置</w:t>
      </w:r>
    </w:p>
    <w:p>
      <w:pPr>
        <w:pStyle w:val="Heading2"/>
        <w:spacing w:before="160" w:after="80"/>
      </w:pPr>
      <w:r>
        <w:rPr>
          <w:color w:val="1F3864"/>
        </w:rPr>
        <w:t>4.1  重要配置项说明</w:t>
      </w:r>
    </w:p>
    <w:p>
      <w:pPr>
        <w:spacing w:before="40" w:after="40"/>
      </w:pPr>
      <w:r>
        <w:rPr>
          <w:rFonts w:ascii="宋体" w:hAnsi="宋体"/>
          <w:b w:val="0"/>
          <w:sz w:val="22"/>
        </w:rPr>
        <w:t>生产环境中，以下配置项在 application-prod.yml 中必须修改：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配置项</w:t>
            </w:r>
          </w:p>
        </w:tc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要求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app.jwt-secret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JWT签名密钥，用于生成和验证用户会话Token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至少64位随机字符串，使用大小写字母+数字+特殊字符，**切勿使用默认值**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app.crypto.root-key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SM4数据加密根密钥，用于加密数据库中的敏感字段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至少32位随机字符串，一旦设定不可更改（否则已加密数据无法解密）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spring.datasource.password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数据库连接密码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使用步骤2.2中设置的强密码</w:t>
            </w:r>
          </w:p>
        </w:tc>
      </w:tr>
    </w:tbl>
    <w:p/>
    <w:p>
      <w:pPr>
        <w:spacing w:before="40" w:after="40"/>
      </w:pPr>
      <w:r>
        <w:rPr>
          <w:rFonts w:ascii="宋体" w:hAnsi="宋体"/>
          <w:b w:val="0"/>
          <w:sz w:val="22"/>
        </w:rPr>
        <w:t>生成随机密钥的方法：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生成64位随机字符串（适用于jwt-secret）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openssl rand -base64 64 | tr -d '\n'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生成32位随机字符串（适用于root-key）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openssl rand -base64 32 | tr -d '\n'</w:t>
      </w:r>
    </w:p>
    <w:p>
      <w:pPr>
        <w:pStyle w:val="Heading2"/>
        <w:spacing w:before="160" w:after="80"/>
      </w:pPr>
      <w:r>
        <w:rPr>
          <w:color w:val="1F3864"/>
        </w:rPr>
        <w:t>4.2  安全加固建议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1F3864"/>
          </w:tcPr>
          <w:p>
            <w:r>
              <w:rPr>
                <w:b/>
                <w:color w:val="FFFFFF"/>
              </w:rPr>
              <w:t>安全类别</w:t>
            </w:r>
          </w:p>
        </w:tc>
        <w:tc>
          <w:tcPr>
            <w:tcW w:type="dxa" w:w="4536"/>
            <w:shd w:val="clear" w:color="auto" w:fill="1F3864"/>
          </w:tcPr>
          <w:p>
            <w:r>
              <w:rPr>
                <w:b/>
                <w:color w:val="FFFFFF"/>
              </w:rPr>
              <w:t>建议措施</w:t>
            </w:r>
          </w:p>
        </w:tc>
      </w:tr>
      <w:tr>
        <w:tc>
          <w:tcPr>
            <w:tcW w:type="dxa" w:w="4536"/>
          </w:tcPr>
          <w:p>
            <w:r>
              <w:t>操作系统</w:t>
            </w:r>
          </w:p>
        </w:tc>
        <w:tc>
          <w:tcPr>
            <w:tcW w:type="dxa" w:w="4536"/>
          </w:tcPr>
          <w:p>
            <w:r>
              <w:t>CentOS 8及时安装安全更新：sudo dnf update -y --security</w:t>
            </w:r>
          </w:p>
        </w:tc>
      </w:tr>
      <w:tr>
        <w:tc>
          <w:tcPr>
            <w:tcW w:type="dxa" w:w="4536"/>
          </w:tcPr>
          <w:p>
            <w:r>
              <w:t>SSH安全</w:t>
            </w:r>
          </w:p>
        </w:tc>
        <w:tc>
          <w:tcPr>
            <w:tcW w:type="dxa" w:w="4536"/>
          </w:tcPr>
          <w:p>
            <w:r>
              <w:t>修改SSH默认端口22为其他端口，禁用root直接SSH登录，使用密钥认证代替密码认证</w:t>
            </w:r>
          </w:p>
        </w:tc>
      </w:tr>
      <w:tr>
        <w:tc>
          <w:tcPr>
            <w:tcW w:type="dxa" w:w="4536"/>
          </w:tcPr>
          <w:p>
            <w:r>
              <w:t>防火墙</w:t>
            </w:r>
          </w:p>
        </w:tc>
        <w:tc>
          <w:tcPr>
            <w:tcW w:type="dxa" w:w="4536"/>
          </w:tcPr>
          <w:p>
            <w:r>
              <w:t>严格配置firewalld，只开放必要端口（80、443、22），禁止数据库端口3306对公网开放</w:t>
            </w:r>
          </w:p>
        </w:tc>
      </w:tr>
      <w:tr>
        <w:tc>
          <w:tcPr>
            <w:tcW w:type="dxa" w:w="4536"/>
          </w:tcPr>
          <w:p>
            <w:r>
              <w:t>文件权限</w:t>
            </w:r>
          </w:p>
        </w:tc>
        <w:tc>
          <w:tcPr>
            <w:tcW w:type="dxa" w:w="4536"/>
          </w:tcPr>
          <w:p>
            <w:r>
              <w:t>确保应用配置文件（application-prod.yml）权限为600，私钥文件权限为600</w:t>
            </w:r>
          </w:p>
        </w:tc>
      </w:tr>
      <w:tr>
        <w:tc>
          <w:tcPr>
            <w:tcW w:type="dxa" w:w="4536"/>
          </w:tcPr>
          <w:p>
            <w:r>
              <w:t>数据库</w:t>
            </w:r>
          </w:p>
        </w:tc>
        <w:tc>
          <w:tcPr>
            <w:tcW w:type="dxa" w:w="4536"/>
          </w:tcPr>
          <w:p>
            <w:r>
              <w:t>禁用MySQL root账户的远程登录，使用最小权限的应用专用账户</w:t>
            </w:r>
          </w:p>
        </w:tc>
      </w:tr>
      <w:tr>
        <w:tc>
          <w:tcPr>
            <w:tcW w:type="dxa" w:w="4536"/>
          </w:tcPr>
          <w:p>
            <w:r>
              <w:t>Nginx</w:t>
            </w:r>
          </w:p>
        </w:tc>
        <w:tc>
          <w:tcPr>
            <w:tcW w:type="dxa" w:w="4536"/>
          </w:tcPr>
          <w:p>
            <w:r>
              <w:t>禁用不安全的TLS版本（TLS1.0/1.1），开启HSTS响应头</w:t>
            </w:r>
          </w:p>
        </w:tc>
      </w:tr>
      <w:tr>
        <w:tc>
          <w:tcPr>
            <w:tcW w:type="dxa" w:w="4536"/>
          </w:tcPr>
          <w:p>
            <w:r>
              <w:t>日志监控</w:t>
            </w:r>
          </w:p>
        </w:tc>
        <w:tc>
          <w:tcPr>
            <w:tcW w:type="dxa" w:w="4536"/>
          </w:tcPr>
          <w:p>
            <w:r>
              <w:t>定期检查系统操作日志和登录日志，异常登录尝试应及时处理</w:t>
            </w:r>
          </w:p>
        </w:tc>
      </w:tr>
      <w:tr>
        <w:tc>
          <w:tcPr>
            <w:tcW w:type="dxa" w:w="4536"/>
          </w:tcPr>
          <w:p>
            <w:r>
              <w:t>定期备份</w:t>
            </w:r>
          </w:p>
        </w:tc>
        <w:tc>
          <w:tcPr>
            <w:tcW w:type="dxa" w:w="4536"/>
          </w:tcPr>
          <w:p>
            <w:r>
              <w:t>每日自动备份MySQL数据库，备份文件加密后存储到独立的备份服务器</w:t>
            </w:r>
          </w:p>
        </w:tc>
      </w:tr>
    </w:tbl>
    <w:p>
      <w:r>
        <w:br w:type="page"/>
      </w:r>
    </w:p>
    <w:p>
      <w:pPr>
        <w:pStyle w:val="Heading1"/>
        <w:spacing w:before="240" w:after="80"/>
      </w:pPr>
      <w:r>
        <w:rPr>
          <w:color w:val="1F3864"/>
        </w:rPr>
        <w:t>5  日常运维手册</w:t>
      </w:r>
    </w:p>
    <w:p>
      <w:pPr>
        <w:pStyle w:val="Heading2"/>
        <w:spacing w:before="160" w:after="80"/>
      </w:pPr>
      <w:r>
        <w:rPr>
          <w:color w:val="1F3864"/>
        </w:rPr>
        <w:t>5.1  服务管理命令</w:t>
      </w:r>
    </w:p>
    <w:p>
      <w:pPr>
        <w:spacing w:before="40" w:after="40"/>
      </w:pPr>
      <w:r>
        <w:rPr>
          <w:rFonts w:ascii="宋体" w:hAnsi="宋体"/>
          <w:b w:val="0"/>
          <w:sz w:val="22"/>
        </w:rPr>
        <w:t>后端应用服务管理（在应用服务器 172.16.40.8 上执行）：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命令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启动后端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sudo systemctl start djbh-backend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启动Spring Boot应用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停止后端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sudo systemctl stop djbh-backend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优雅停止应用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重启后端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sudo systemctl restart djbh-backend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重启应用（升级后使用）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查看状态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sudo systemctl status djbh-backend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查看运行状态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启动Nginx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sudo systemctl start nginx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启动Nginx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重载Nginx配置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sudo systemctl reload nginx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不中断服务重载配置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测试Nginx配置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sudo nginx -t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验证配置文件语法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查看Nginx错误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sudo tail -f /var/log/nginx/error.log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实时查看错误日志</w:t>
            </w:r>
          </w:p>
        </w:tc>
      </w:tr>
    </w:tbl>
    <w:p>
      <w:pPr>
        <w:pStyle w:val="Heading2"/>
        <w:spacing w:before="160" w:after="80"/>
      </w:pPr>
      <w:r>
        <w:rPr>
          <w:color w:val="1F3864"/>
        </w:rPr>
        <w:t>5.2  日志查看</w:t>
      </w:r>
    </w:p>
    <w:p>
      <w:pPr>
        <w:spacing w:before="40" w:after="40"/>
      </w:pPr>
      <w:r>
        <w:rPr>
          <w:rFonts w:ascii="宋体" w:hAnsi="宋体"/>
          <w:b w:val="0"/>
          <w:sz w:val="22"/>
        </w:rPr>
        <w:t>应用日志：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实时查看应用日志（最近50行）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sudo journalctl -u djbh-backend -n 50 -f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查看日志文件（按日期分片）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tail -f /opt/djbh/logs/djbh-system.log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搜索特定关键字（如ERROR）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grep "ERROR" /opt/djbh/logs/djbh-system.log | tail -20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查看应用启动时间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sudo journalctl -u djbh-backend --since "2026-03-01" | grep "Started"</w:t>
      </w:r>
    </w:p>
    <w:p>
      <w:pPr>
        <w:spacing w:before="40" w:after="40"/>
      </w:pPr>
      <w:r>
        <w:rPr>
          <w:rFonts w:ascii="宋体" w:hAnsi="宋体"/>
          <w:b w:val="0"/>
          <w:sz w:val="22"/>
        </w:rPr>
        <w:t>Nginx访问日志：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实时查看Nginx访问日志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sudo tail -f /var/log/nginx/access.log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统计今日访问次数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sudo cat /var/log/nginx/access.log | grep "$(date +%d/%b/%Y)" | wc -l</w:t>
      </w:r>
    </w:p>
    <w:p>
      <w:pPr>
        <w:spacing w:before="40" w:after="40"/>
      </w:pPr>
      <w:r>
        <w:rPr>
          <w:rFonts w:ascii="宋体" w:hAnsi="宋体"/>
          <w:b w:val="0"/>
          <w:sz w:val="22"/>
        </w:rPr>
        <w:t>MySQL日志：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查看MySQL错误日志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sudo tail -f /var/log/mysqld.log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查看慢查询日志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sudo tail -f /var/log/mysql/slow-queries.log</w:t>
      </w:r>
    </w:p>
    <w:p>
      <w:pPr>
        <w:pStyle w:val="Heading2"/>
        <w:spacing w:before="160" w:after="80"/>
      </w:pPr>
      <w:r>
        <w:rPr>
          <w:color w:val="1F3864"/>
        </w:rPr>
        <w:t>5.3  数据库备份与恢复</w:t>
      </w:r>
    </w:p>
    <w:p>
      <w:pPr>
        <w:spacing w:before="40" w:after="40"/>
      </w:pPr>
      <w:r>
        <w:rPr>
          <w:rFonts w:ascii="宋体" w:hAnsi="宋体"/>
          <w:b w:val="0"/>
          <w:sz w:val="22"/>
        </w:rPr>
        <w:t>手动备份：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在数据库服务器(172.16.30.9)上执行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备份整个数据库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mysqldump -u djbh_user -p djbh_system | gzip &gt; /backup/djbh_$(date +%Y%m%d_%H%M%S).sql.gz</w:t>
      </w:r>
    </w:p>
    <w:p>
      <w:pPr>
        <w:spacing w:before="40" w:after="40"/>
      </w:pPr>
      <w:r>
        <w:rPr>
          <w:rFonts w:ascii="宋体" w:hAnsi="宋体"/>
          <w:b w:val="0"/>
          <w:sz w:val="22"/>
        </w:rPr>
        <w:t>配置自动备份（crontab）：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创建备份脚本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sudo vi /opt/backup/backup_djbh.sh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#!/bin/bash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BACKUP_DIR="/backup/djbh"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DATE=$(date +%Y%m%d_%H%M%S)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mkdir -p $BACKUP_DIR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mysqldump -u djbh_user -p"YourStrongPassword@2026!" djbh_system | gzip &gt; $BACKUP_DIR/djbh_$DATE.sql.gz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保留最近30天备份，删除旧文件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find $BACKUP_DIR -name "*.sql.gz" -mtime +30 -delete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echo "Backup completed: djbh_$DATE.sql.gz"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sudo chmod +x /opt/backup/backup_djbh.sh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添加每日凌晨2:00自动备份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sudo crontab -e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添加以下一行：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0 2 * * * /opt/backup/backup_djbh.sh &gt;&gt; /var/log/djbh_backup.log 2&gt;&amp;1</w:t>
      </w:r>
    </w:p>
    <w:p>
      <w:pPr>
        <w:spacing w:before="40" w:after="40"/>
      </w:pPr>
      <w:r>
        <w:rPr>
          <w:rFonts w:ascii="宋体" w:hAnsi="宋体"/>
          <w:b w:val="0"/>
          <w:sz w:val="22"/>
        </w:rPr>
        <w:t>数据恢复：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停止应用服务（防止恢复期间写入）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在应用服务器执行：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sudo systemctl stop djbh-backend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在数据库服务器执行恢复：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gunzip &lt; /backup/djbh/djbh_20260301_020000.sql.gz | mysql -u root -p djbh_system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恢复完成后重启应用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sudo systemctl start djbh-backend</w:t>
      </w:r>
    </w:p>
    <w:p>
      <w:pPr>
        <w:pStyle w:val="Heading2"/>
        <w:spacing w:before="160" w:after="80"/>
      </w:pPr>
      <w:r>
        <w:rPr>
          <w:color w:val="1F3864"/>
        </w:rPr>
        <w:t>5.4  应用版本升级</w:t>
      </w:r>
    </w:p>
    <w:p>
      <w:pPr>
        <w:spacing w:before="40" w:after="40"/>
      </w:pPr>
      <w:r>
        <w:rPr>
          <w:rFonts w:ascii="宋体" w:hAnsi="宋体"/>
          <w:b w:val="0"/>
          <w:sz w:val="22"/>
        </w:rPr>
        <w:t>当需要升级后端应用时，按以下步骤操作：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1. 备份当前JAR包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sudo cp /opt/djbh/backend/djbh-system-v2.0.jar /opt/djbh/backend/djbh-system-v2.0.jar.bak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2. 上传新JAR包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scp djbh-system-v2.1.jar user@172.16.40.8:/opt/djbh/backend/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3. 修改systemd配置中的JAR包路径（如有变更）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sudo vi /etc/systemd/system/djbh-backend.service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修改 ExecStart 中的JAR包文件名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sudo systemctl daemon-reload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4. 重启服务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sudo systemctl restart djbh-backend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sudo systemctl status djbh-backend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5. 若新版本有数据库变更，先执行数据库升级脚本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mysql -u djbh_user -p djbh_system &lt; /tmp/migration_v2.1.sql</w:t>
      </w:r>
    </w:p>
    <w:p>
      <w:pPr>
        <w:spacing w:before="40" w:after="40"/>
      </w:pPr>
      <w:r>
        <w:rPr>
          <w:rFonts w:ascii="宋体" w:hAnsi="宋体"/>
          <w:b w:val="0"/>
          <w:sz w:val="22"/>
        </w:rPr>
        <w:t>前端升级：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1. 备份当前前端文件（可选）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sudo tar -czf /opt/djbh/frontend_backup_$(date +%Y%m%d).tar.gz /opt/djbh/frontend/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2. 上传新的前端构建产物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scp -r dist/* user@172.16.40.8:/opt/djbh/frontend/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# 3. 清理Nginx缓存（如有配置缓存）</w:t>
      </w:r>
    </w:p>
    <w:p>
      <w:pPr>
        <w:spacing w:before="40" w:after="40"/>
        <w:ind w:left="283"/>
        <w:shd w:val="clear" w:color="auto" w:fill="F0F0F0"/>
      </w:pPr>
      <w:r>
        <w:rPr>
          <w:rFonts w:ascii="Courier New" w:hAnsi="Courier New"/>
          <w:sz w:val="18"/>
        </w:rPr>
        <w:t>sudo systemctl reload nginx</w:t>
      </w:r>
    </w:p>
    <w:p>
      <w:pPr>
        <w:pStyle w:val="Heading2"/>
        <w:spacing w:before="160" w:after="80"/>
      </w:pPr>
      <w:r>
        <w:rPr>
          <w:color w:val="1F3864"/>
        </w:rPr>
        <w:t>5.5  常见问题排查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1F3864"/>
          </w:tcPr>
          <w:p>
            <w:r>
              <w:rPr>
                <w:b/>
                <w:color w:val="FFFFFF"/>
              </w:rPr>
              <w:t>问题现象</w:t>
            </w:r>
          </w:p>
        </w:tc>
        <w:tc>
          <w:tcPr>
            <w:tcW w:type="dxa" w:w="4536"/>
            <w:shd w:val="clear" w:color="auto" w:fill="1F3864"/>
          </w:tcPr>
          <w:p>
            <w:r>
              <w:rPr>
                <w:b/>
                <w:color w:val="FFFFFF"/>
              </w:rPr>
              <w:t>排查方法</w:t>
            </w:r>
          </w:p>
        </w:tc>
      </w:tr>
      <w:tr>
        <w:tc>
          <w:tcPr>
            <w:tcW w:type="dxa" w:w="4536"/>
          </w:tcPr>
          <w:p>
            <w:r>
              <w:t>后端服务启动失败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查看日志：sudo journalctl -u djbh-backend -n 100</w:t>
              <w:br/>
              <w:t>常见原因：</w:t>
              <w:br/>
              <w:t>1. 数据库连接失败（检查172.16.30.9:3306是否可达，账号密码是否正确）</w:t>
              <w:br/>
              <w:t>2. 端口8080被占用（netstat -tlnp | grep 8080）</w:t>
              <w:br/>
              <w:t>3. Java版本不符（java -version 需显示17+）</w:t>
              <w:br/>
              <w:t>4. JAR包文件损坏（重新上传）</w:t>
            </w:r>
          </w:p>
        </w:tc>
      </w:tr>
      <w:tr>
        <w:tc>
          <w:tcPr>
            <w:tcW w:type="dxa" w:w="4536"/>
          </w:tcPr>
          <w:p>
            <w:r>
              <w:t>前端页面404/空白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检查/opt/djbh/frontend/目录下是否有index.html；</w:t>
              <w:br/>
              <w:t>检查Nginx配置中try_files是否配置；</w:t>
              <w:br/>
              <w:t>执行nginx -t验证配置；</w:t>
              <w:br/>
              <w:t>查看Nginx错误日志。</w:t>
            </w:r>
          </w:p>
        </w:tc>
      </w:tr>
      <w:tr>
        <w:tc>
          <w:tcPr>
            <w:tcW w:type="dxa" w:w="4536"/>
          </w:tcPr>
          <w:p>
            <w:r>
              <w:t>API接口返回502错误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说明Nginx无法连接到后端8080端口；</w:t>
              <w:br/>
              <w:t>检查后端是否正常运行（systemctl status djbh-backend）；</w:t>
              <w:br/>
              <w:t>检查防火墙配置（8080端口需在本机可访问）。</w:t>
            </w:r>
          </w:p>
        </w:tc>
      </w:tr>
      <w:tr>
        <w:tc>
          <w:tcPr>
            <w:tcW w:type="dxa" w:w="4536"/>
          </w:tcPr>
          <w:p>
            <w:r>
              <w:t>登录后Token失效（频繁重新登录）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检查app.jwt-expiration配置（单位：秒，默认28800=8小时）；</w:t>
              <w:br/>
              <w:t>检查服务器时间是否准确（date命令查看，使用chronyd同步时间）。</w:t>
            </w:r>
          </w:p>
        </w:tc>
      </w:tr>
      <w:tr>
        <w:tc>
          <w:tcPr>
            <w:tcW w:type="dxa" w:w="4536"/>
          </w:tcPr>
          <w:p>
            <w:r>
              <w:t>归档材料生成超时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增大Nginx的proxy_read_timeout配置（已设为300秒）；</w:t>
              <w:br/>
              <w:t>检查/opt/djbh/data/目录是否有写入权限（chown -R djbh:djbh /opt/djbh/data）。</w:t>
            </w:r>
          </w:p>
        </w:tc>
      </w:tr>
      <w:tr>
        <w:tc>
          <w:tcPr>
            <w:tcW w:type="dxa" w:w="4536"/>
          </w:tcPr>
          <w:p>
            <w:r>
              <w:t>SSL证书告警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自签名证书属于正常现象，用户需手动信任；</w:t>
              <w:br/>
              <w:t>如需消除告警，申请CA签发的正式证书（Let's Encrypt免费）替换。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