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Malgun Gothic" w:cs="Malgun Gothic" w:eastAsia="Malgun Gothic" w:hAnsi="Malgun Gothic"/>
          <w:color w:val="1f1f1f"/>
        </w:rPr>
      </w:pPr>
      <w:r w:rsidDel="00000000" w:rsidR="00000000" w:rsidRPr="00000000">
        <w:rPr>
          <w:rFonts w:ascii="Malgun Gothic" w:cs="Malgun Gothic" w:eastAsia="Malgun Gothic" w:hAnsi="Malgun Gothic"/>
          <w:color w:val="1f1f1f"/>
          <w:rtl w:val="0"/>
        </w:rPr>
        <w:t xml:space="preserve">당목담글(Dangmokdamgeul) 서비스 기술 사양서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Malgun Gothic" w:cs="Malgun Gothic" w:eastAsia="Malgun Gothic" w:hAnsi="Malgun Gothic"/>
          <w:color w:val="1f1f1f"/>
        </w:rPr>
      </w:pPr>
      <w:r w:rsidDel="00000000" w:rsidR="00000000" w:rsidRPr="00000000">
        <w:rPr>
          <w:rFonts w:ascii="Malgun Gothic" w:cs="Malgun Gothic" w:eastAsia="Malgun Gothic" w:hAnsi="Malgun Gothic"/>
          <w:color w:val="1f1f1f"/>
          <w:rtl w:val="0"/>
        </w:rPr>
        <w:t xml:space="preserve">1. 서비스 개요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Malgun Gothic" w:cs="Malgun Gothic" w:eastAsia="Malgun Gothic" w:hAnsi="Malgun Gothic"/>
          <w:color w:val="1f1f1f"/>
        </w:rPr>
      </w:pPr>
      <w:r w:rsidDel="00000000" w:rsidR="00000000" w:rsidRPr="00000000">
        <w:rPr>
          <w:rFonts w:ascii="Malgun Gothic" w:cs="Malgun Gothic" w:eastAsia="Malgun Gothic" w:hAnsi="Malgun Gothic"/>
          <w:color w:val="1f1f1f"/>
          <w:rtl w:val="0"/>
        </w:rPr>
        <w:t xml:space="preserve">'당목담글'은 사용자의 상황(날씨, 감정)을 인지하고, Gemini AI를 통해 사용자의 마중물(오디오)을 '예쁜 일본어 스타일'로 정제하여 이어읽기를 제공하는 온디바이스(On-Device) 중심의 감성 릴레이 플랫폼입니다.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Malgun Gothic" w:cs="Malgun Gothic" w:eastAsia="Malgun Gothic" w:hAnsi="Malgun Gothic"/>
          <w:color w:val="1f1f1f"/>
        </w:rPr>
      </w:pPr>
      <w:r w:rsidDel="00000000" w:rsidR="00000000" w:rsidRPr="00000000">
        <w:rPr>
          <w:rFonts w:ascii="Malgun Gothic" w:cs="Malgun Gothic" w:eastAsia="Malgun Gothic" w:hAnsi="Malgun Gothic"/>
          <w:color w:val="1f1f1f"/>
          <w:rtl w:val="0"/>
        </w:rPr>
        <w:t xml:space="preserve">2. 시스템 아키텍처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1f1f"/>
          <w:rtl w:val="0"/>
        </w:rPr>
        <w:t xml:space="preserve">패턴:</w:t>
      </w:r>
      <w:r w:rsidDel="00000000" w:rsidR="00000000" w:rsidRPr="00000000">
        <w:rPr>
          <w:rFonts w:ascii="Malgun Gothic" w:cs="Malgun Gothic" w:eastAsia="Malgun Gothic" w:hAnsi="Malgun Gothic"/>
          <w:color w:val="1f1f1f"/>
          <w:rtl w:val="0"/>
        </w:rPr>
        <w:t xml:space="preserve"> 비동기 생산자-소비자(Producer-Consumer) 파이프라인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1f1f"/>
          <w:rtl w:val="0"/>
        </w:rPr>
        <w:t xml:space="preserve">데이터 흐름: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color w:val="1f1f1f"/>
          <w:rtl w:val="0"/>
        </w:rPr>
        <w:t xml:space="preserve">생산자(Producer): 마이크 음성/카메라 상황 데이터 수집 (asyncio/WebAPI 활용)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color w:val="1f1f1f"/>
          <w:rtl w:val="0"/>
        </w:rPr>
        <w:t xml:space="preserve">큐(Queue): out_queue와 audio_in_queue를 통한 데이터 병목 방지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color w:val="1f1f1f"/>
          <w:rtl w:val="0"/>
        </w:rPr>
        <w:t xml:space="preserve">소비자(Consumer): Gemini Live API 통신 및 스피커 출력 처리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1f1f"/>
          <w:rtl w:val="0"/>
        </w:rPr>
        <w:t xml:space="preserve">저장소:</w:t>
      </w:r>
      <w:r w:rsidDel="00000000" w:rsidR="00000000" w:rsidRPr="00000000">
        <w:rPr>
          <w:rFonts w:ascii="Malgun Gothic" w:cs="Malgun Gothic" w:eastAsia="Malgun Gothic" w:hAnsi="Malgun Gothic"/>
          <w:color w:val="1f1f1f"/>
          <w:rtl w:val="0"/>
        </w:rPr>
        <w:t xml:space="preserve"> IndexedDB를 기반으로 한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1f1f"/>
          <w:rtl w:val="0"/>
        </w:rPr>
        <w:t xml:space="preserve">Dexie.js</w:t>
      </w:r>
      <w:r w:rsidDel="00000000" w:rsidR="00000000" w:rsidRPr="00000000">
        <w:rPr>
          <w:rFonts w:ascii="Malgun Gothic" w:cs="Malgun Gothic" w:eastAsia="Malgun Gothic" w:hAnsi="Malgun Gothic"/>
          <w:color w:val="1f1f1f"/>
          <w:rtl w:val="0"/>
        </w:rPr>
        <w:t xml:space="preserve">를 사용하여 오프라인 환경에서도 데이터 무결성 보장.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Malgun Gothic" w:cs="Malgun Gothic" w:eastAsia="Malgun Gothic" w:hAnsi="Malgun Gothic"/>
          <w:color w:val="1f1f1f"/>
        </w:rPr>
      </w:pPr>
      <w:r w:rsidDel="00000000" w:rsidR="00000000" w:rsidRPr="00000000">
        <w:rPr>
          <w:rFonts w:ascii="Malgun Gothic" w:cs="Malgun Gothic" w:eastAsia="Malgun Gothic" w:hAnsi="Malgun Gothic"/>
          <w:color w:val="1f1f1f"/>
          <w:rtl w:val="0"/>
        </w:rPr>
        <w:t xml:space="preserve">3. 데이터 모델링 (Dexie.js 스키마)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Malgun Gothic" w:cs="Malgun Gothic" w:eastAsia="Malgun Gothic" w:hAnsi="Malgun Gothic"/>
          <w:color w:val="1f1f1f"/>
        </w:rPr>
      </w:pPr>
      <w:r w:rsidDel="00000000" w:rsidR="00000000" w:rsidRPr="00000000">
        <w:rPr>
          <w:rFonts w:ascii="Malgun Gothic" w:cs="Malgun Gothic" w:eastAsia="Malgun Gothic" w:hAnsi="Malgun Gothic"/>
          <w:color w:val="1f1f1f"/>
          <w:rtl w:val="0"/>
        </w:rPr>
        <w:t xml:space="preserve">사용자의 감성과 상황 데이터를 체계적으로 관리하기 위한 엔티티 관계입니다.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Malgun Gothic" w:cs="Malgun Gothic" w:eastAsia="Malgun Gothic" w:hAnsi="Malgun Gothic"/>
          <w:color w:val="1f1f1f"/>
        </w:rPr>
      </w:pPr>
      <w:r w:rsidDel="00000000" w:rsidR="00000000" w:rsidRPr="00000000">
        <w:rPr>
          <w:rFonts w:ascii="Malgun Gothic" w:cs="Malgun Gothic" w:eastAsia="Malgun Gothic" w:hAnsi="Malgun Gothic"/>
          <w:color w:val="1f1f1f"/>
          <w:rtl w:val="0"/>
        </w:rPr>
        <w:t xml:space="preserve">db.version(1).stores({</w:t>
        <w:br w:type="textWrapping"/>
        <w:t xml:space="preserve">  personas: '++id, name, style, tone, preferredWritingStyle',</w:t>
        <w:br w:type="textWrapping"/>
        <w:t xml:space="preserve">  primers: '++id, personaId, content, timestamp, weather, emotion, sensorContext',</w:t>
        <w:br w:type="textWrapping"/>
        <w:t xml:space="preserve">  relays: '++id, primerId, personaId, content, audioBlob, timestamp'</w:t>
        <w:br w:type="textWrapping"/>
        <w:t xml:space="preserve">});</w:t>
        <w:br w:type="textWrapping"/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Malgun Gothic" w:cs="Malgun Gothic" w:eastAsia="Malgun Gothic" w:hAnsi="Malgun Gothic"/>
          <w:color w:val="1f1f1f"/>
        </w:rPr>
      </w:pPr>
      <w:r w:rsidDel="00000000" w:rsidR="00000000" w:rsidRPr="00000000">
        <w:rPr>
          <w:rFonts w:ascii="Malgun Gothic" w:cs="Malgun Gothic" w:eastAsia="Malgun Gothic" w:hAnsi="Malgun Gothic"/>
          <w:color w:val="1f1f1f"/>
          <w:rtl w:val="0"/>
        </w:rPr>
        <w:t xml:space="preserve">4. AI 페르소나 및 시스템 프롬프트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Malgun Gothic" w:cs="Malgun Gothic" w:eastAsia="Malgun Gothic" w:hAnsi="Malgun Gothic"/>
          <w:color w:val="1f1f1f"/>
        </w:rPr>
      </w:pPr>
      <w:r w:rsidDel="00000000" w:rsidR="00000000" w:rsidRPr="00000000">
        <w:rPr>
          <w:rFonts w:ascii="Malgun Gothic" w:cs="Malgun Gothic" w:eastAsia="Malgun Gothic" w:hAnsi="Malgun Gothic"/>
          <w:color w:val="1f1f1f"/>
          <w:rtl w:val="0"/>
        </w:rPr>
        <w:t xml:space="preserve">Gemini Live API에 주입되는 핵심 시스템 지침입니다.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1f1f"/>
          <w:rtl w:val="0"/>
        </w:rPr>
        <w:t xml:space="preserve">역할:</w:t>
      </w:r>
      <w:r w:rsidDel="00000000" w:rsidR="00000000" w:rsidRPr="00000000">
        <w:rPr>
          <w:rFonts w:ascii="Malgun Gothic" w:cs="Malgun Gothic" w:eastAsia="Malgun Gothic" w:hAnsi="Malgun Gothic"/>
          <w:color w:val="1f1f1f"/>
          <w:rtl w:val="0"/>
        </w:rPr>
        <w:t xml:space="preserve"> 따뜻한 감성 큐레이터 및 목소리 파트너.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1f1f"/>
          <w:rtl w:val="0"/>
        </w:rPr>
        <w:t xml:space="preserve">지침: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color w:val="1f1f1f"/>
          <w:rtl w:val="0"/>
        </w:rPr>
        <w:t xml:space="preserve">사용자의 [preferredWritingStyle]을 준수.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color w:val="1f1f1f"/>
          <w:rtl w:val="0"/>
        </w:rPr>
        <w:t xml:space="preserve">기계적 번역이 아닌 '예쁜 일본어 구어체' 사용.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color w:val="1f1f1f"/>
          <w:rtl w:val="0"/>
        </w:rPr>
        <w:t xml:space="preserve">상황(날씨, 감정) 데이터를 파악하여 따뜻한 공감 멘트 1~2문장 반드시 포함.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Malgun Gothic" w:cs="Malgun Gothic" w:eastAsia="Malgun Gothic" w:hAnsi="Malgun Gothic"/>
          <w:color w:val="1f1f1f"/>
        </w:rPr>
      </w:pPr>
      <w:r w:rsidDel="00000000" w:rsidR="00000000" w:rsidRPr="00000000">
        <w:rPr>
          <w:rFonts w:ascii="Malgun Gothic" w:cs="Malgun Gothic" w:eastAsia="Malgun Gothic" w:hAnsi="Malgun Gothic"/>
          <w:color w:val="1f1f1f"/>
          <w:rtl w:val="0"/>
        </w:rPr>
        <w:t xml:space="preserve">5. 핵심 구현 요소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Malgun Gothic" w:cs="Malgun Gothic" w:eastAsia="Malgun Gothic" w:hAnsi="Malgun Gothic"/>
          <w:color w:val="1f1f1f"/>
        </w:rPr>
      </w:pPr>
      <w:r w:rsidDel="00000000" w:rsidR="00000000" w:rsidRPr="00000000">
        <w:rPr>
          <w:rFonts w:ascii="Malgun Gothic" w:cs="Malgun Gothic" w:eastAsia="Malgun Gothic" w:hAnsi="Malgun Gothic"/>
          <w:color w:val="1f1f1f"/>
          <w:rtl w:val="0"/>
        </w:rPr>
        <w:t xml:space="preserve">5.1. 실시간 오디오 처리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1f1f"/>
          <w:rtl w:val="0"/>
        </w:rPr>
        <w:t xml:space="preserve">인코딩:</w:t>
      </w:r>
      <w:r w:rsidDel="00000000" w:rsidR="00000000" w:rsidRPr="00000000">
        <w:rPr>
          <w:rFonts w:ascii="Malgun Gothic" w:cs="Malgun Gothic" w:eastAsia="Malgun Gothic" w:hAnsi="Malgun Gothic"/>
          <w:color w:val="1f1f1f"/>
          <w:rtl w:val="0"/>
        </w:rPr>
        <w:t xml:space="preserve"> audio/webm;codecs=opus (저지연, 고음질 스트리밍).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1f1f"/>
          <w:rtl w:val="0"/>
        </w:rPr>
        <w:t xml:space="preserve">재생 기술:</w:t>
      </w:r>
      <w:r w:rsidDel="00000000" w:rsidR="00000000" w:rsidRPr="00000000">
        <w:rPr>
          <w:rFonts w:ascii="Malgun Gothic" w:cs="Malgun Gothic" w:eastAsia="Malgun Gothic" w:hAnsi="Malgun Gothic"/>
          <w:color w:val="1f1f1f"/>
          <w:rtl w:val="0"/>
        </w:rPr>
        <w:t xml:space="preserve"> AudioContext와 AudioBufferSourceNode를 사용한 스케줄링 재생(Buffer Underrun 방지).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1f1f"/>
          <w:rtl w:val="0"/>
        </w:rPr>
        <w:t xml:space="preserve">시각화:</w:t>
      </w:r>
      <w:r w:rsidDel="00000000" w:rsidR="00000000" w:rsidRPr="00000000">
        <w:rPr>
          <w:rFonts w:ascii="Malgun Gothic" w:cs="Malgun Gothic" w:eastAsia="Malgun Gothic" w:hAnsi="Malgun Gothic"/>
          <w:color w:val="1f1f1f"/>
          <w:rtl w:val="0"/>
        </w:rPr>
        <w:t xml:space="preserve"> AnalyserNode를 활용한 유동체(Blob) 애니메이션 적용.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Malgun Gothic" w:cs="Malgun Gothic" w:eastAsia="Malgun Gothic" w:hAnsi="Malgun Gothic"/>
          <w:color w:val="1f1f1f"/>
        </w:rPr>
      </w:pPr>
      <w:r w:rsidDel="00000000" w:rsidR="00000000" w:rsidRPr="00000000">
        <w:rPr>
          <w:rFonts w:ascii="Malgun Gothic" w:cs="Malgun Gothic" w:eastAsia="Malgun Gothic" w:hAnsi="Malgun Gothic"/>
          <w:color w:val="1f1f1f"/>
          <w:rtl w:val="0"/>
        </w:rPr>
        <w:t xml:space="preserve">5.2. 모바일/PWA 최적화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1f1f"/>
          <w:rtl w:val="0"/>
        </w:rPr>
        <w:t xml:space="preserve">반응형 설계:</w:t>
      </w:r>
      <w:r w:rsidDel="00000000" w:rsidR="00000000" w:rsidRPr="00000000">
        <w:rPr>
          <w:rFonts w:ascii="Malgun Gothic" w:cs="Malgun Gothic" w:eastAsia="Malgun Gothic" w:hAnsi="Malgun Gothic"/>
          <w:color w:val="1f1f1f"/>
          <w:rtl w:val="0"/>
        </w:rPr>
        <w:t xml:space="preserve"> 터치 타겟 사이즈 확대 및 active:scale-95를 통한 물리적 피드백 제공.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1f1f"/>
          <w:rtl w:val="0"/>
        </w:rPr>
        <w:t xml:space="preserve">PWA 최적화:</w:t>
      </w:r>
      <w:r w:rsidDel="00000000" w:rsidR="00000000" w:rsidRPr="00000000">
        <w:rPr>
          <w:rFonts w:ascii="Malgun Gothic" w:cs="Malgun Gothic" w:eastAsia="Malgun Gothic" w:hAnsi="Malgun Gothic"/>
          <w:color w:val="1f1f1f"/>
          <w:rtl w:val="0"/>
        </w:rPr>
        <w:t xml:space="preserve"> manifest.json 설정 및 모바일 뷰포트 메타태그 적용.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Malgun Gothic" w:cs="Malgun Gothic" w:eastAsia="Malgun Gothic" w:hAnsi="Malgun Gothic"/>
          <w:color w:val="1f1f1f"/>
        </w:rPr>
      </w:pPr>
      <w:r w:rsidDel="00000000" w:rsidR="00000000" w:rsidRPr="00000000">
        <w:rPr>
          <w:rFonts w:ascii="Malgun Gothic" w:cs="Malgun Gothic" w:eastAsia="Malgun Gothic" w:hAnsi="Malgun Gothic"/>
          <w:color w:val="1f1f1f"/>
          <w:rtl w:val="0"/>
        </w:rPr>
        <w:t xml:space="preserve">6. 기능 시퀀스 (이어읽기)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1f1f"/>
          <w:rtl w:val="0"/>
        </w:rPr>
        <w:t xml:space="preserve">입력:</w:t>
      </w:r>
      <w:r w:rsidDel="00000000" w:rsidR="00000000" w:rsidRPr="00000000">
        <w:rPr>
          <w:rFonts w:ascii="Malgun Gothic" w:cs="Malgun Gothic" w:eastAsia="Malgun Gothic" w:hAnsi="Malgun Gothic"/>
          <w:color w:val="1f1f1f"/>
          <w:rtl w:val="0"/>
        </w:rPr>
        <w:t xml:space="preserve"> 사용자 녹음(마중물) 시작 -&gt; 환경 데이터(센서) 자동 추출.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1f1f"/>
          <w:rtl w:val="0"/>
        </w:rPr>
        <w:t xml:space="preserve">저장:</w:t>
      </w:r>
      <w:r w:rsidDel="00000000" w:rsidR="00000000" w:rsidRPr="00000000">
        <w:rPr>
          <w:rFonts w:ascii="Malgun Gothic" w:cs="Malgun Gothic" w:eastAsia="Malgun Gothic" w:hAnsi="Malgun Gothic"/>
          <w:color w:val="1f1f1f"/>
          <w:rtl w:val="0"/>
        </w:rPr>
        <w:t xml:space="preserve"> primers 테이블에 메타데이터와 함께 저장.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1f1f"/>
          <w:rtl w:val="0"/>
        </w:rPr>
        <w:t xml:space="preserve">생성:</w:t>
      </w:r>
      <w:r w:rsidDel="00000000" w:rsidR="00000000" w:rsidRPr="00000000">
        <w:rPr>
          <w:rFonts w:ascii="Malgun Gothic" w:cs="Malgun Gothic" w:eastAsia="Malgun Gothic" w:hAnsi="Malgun Gothic"/>
          <w:color w:val="1f1f1f"/>
          <w:rtl w:val="0"/>
        </w:rPr>
        <w:t xml:space="preserve"> Gemini API 연동 후 시스템 프롬프트에 따라 릴레이 생성.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1f1f"/>
          <w:rtl w:val="0"/>
        </w:rPr>
        <w:t xml:space="preserve">저장 및 동기화:</w:t>
      </w:r>
      <w:r w:rsidDel="00000000" w:rsidR="00000000" w:rsidRPr="00000000">
        <w:rPr>
          <w:rFonts w:ascii="Malgun Gothic" w:cs="Malgun Gothic" w:eastAsia="Malgun Gothic" w:hAnsi="Malgun Gothic"/>
          <w:color w:val="1f1f1f"/>
          <w:rtl w:val="0"/>
        </w:rPr>
        <w:t xml:space="preserve"> relays 테이블에 저장 및 liveQuery를 통한 UI 실시간 자동 갱신.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Malgun Gothic" w:cs="Malgun Gothic" w:eastAsia="Malgun Gothic" w:hAnsi="Malgun Gothic"/>
          <w:color w:val="1f1f1f"/>
        </w:rPr>
      </w:pPr>
      <w:r w:rsidDel="00000000" w:rsidR="00000000" w:rsidRPr="00000000">
        <w:rPr>
          <w:rFonts w:ascii="Malgun Gothic" w:cs="Malgun Gothic" w:eastAsia="Malgun Gothic" w:hAnsi="Malgun Gothic"/>
          <w:color w:val="1f1f1f"/>
          <w:rtl w:val="0"/>
        </w:rPr>
        <w:t xml:space="preserve">7. 향후 로드맵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1f1f"/>
          <w:rtl w:val="0"/>
        </w:rPr>
        <w:t xml:space="preserve">데이터 보존:</w:t>
      </w:r>
      <w:r w:rsidDel="00000000" w:rsidR="00000000" w:rsidRPr="00000000">
        <w:rPr>
          <w:rFonts w:ascii="Malgun Gothic" w:cs="Malgun Gothic" w:eastAsia="Malgun Gothic" w:hAnsi="Malgun Gothic"/>
          <w:color w:val="1f1f1f"/>
          <w:rtl w:val="0"/>
        </w:rPr>
        <w:t xml:space="preserve"> 사용자 기기 변경 시를 대비한 데이터 내보내기/가져오기(Export/Import) JSON 기능.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1f1f"/>
          <w:rtl w:val="0"/>
        </w:rPr>
        <w:t xml:space="preserve">오프라인 우선:</w:t>
      </w:r>
      <w:r w:rsidDel="00000000" w:rsidR="00000000" w:rsidRPr="00000000">
        <w:rPr>
          <w:rFonts w:ascii="Malgun Gothic" w:cs="Malgun Gothic" w:eastAsia="Malgun Gothic" w:hAnsi="Malgun Gothic"/>
          <w:color w:val="1f1f1f"/>
          <w:rtl w:val="0"/>
        </w:rPr>
        <w:t xml:space="preserve"> 서비스 워커(Service Worker)를 활용한 완전 오프라인 감상 모드 구현.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1f1f"/>
          <w:rtl w:val="0"/>
        </w:rPr>
        <w:t xml:space="preserve">개인화 고도화:</w:t>
      </w:r>
      <w:r w:rsidDel="00000000" w:rsidR="00000000" w:rsidRPr="00000000">
        <w:rPr>
          <w:rFonts w:ascii="Malgun Gothic" w:cs="Malgun Gothic" w:eastAsia="Malgun Gothic" w:hAnsi="Malgun Gothic"/>
          <w:color w:val="1f1f1f"/>
          <w:rtl w:val="0"/>
        </w:rPr>
        <w:t xml:space="preserve"> 사용자가 특정 감정 상태에서 선호했던 페르소나 학습 알고리즘 강화.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algun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