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 по лабораторным работам по курсу «Параллельное программирование»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 на языке C/C++ для перемножения двух квадратных матриц.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Исходные данные: файл(ы) содержащие значения исходных матриц.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Выходные данные: файл со значениями результирующей матрицы, время выполнения, объем задачи.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Обязательна автоматизированная верификация результатов вычислений с помощью сторонних библиотек или стороннего ПО (например на Matlab/Python).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 желании, в качестве экспериментальной задачи можно выбрать любую другую вычислительную задачу, которая может быть распараллелена.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Дедлайн 02.03.2026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Модифицировать программу из л/р №1 для параллельной работы по технологии OpenMP.  Провести серию экспериментов с разным количеством потоков (1, 2, 4, 8 и т.д.), разными размерами матриц (примерно 200, 400, 800, 1200, 1600, 2000), с разным количеством вычислительных ядер при наличии технической возможности (1, 2, 4, 8 и т.д. ), иначе использовать фиксированное существующее количество вычислительных ядер, например 4.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Дедлайн 30.03.2026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Модифицировать программу из л/р №1 для параллельной работы по технологии MPI. Провести серию экспериментов с разными размерами матриц (примерно 200, 400, 800, 1200, 1600, 2000), с разным количеством вычислительных ядер (1, 2, 4, 8 и т.д.).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Дедлайн 30.04.2026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Модифицировать программу из л/р №1 для параллельной работы по технологии CUDA. Провести эксперименты с разными размерами матриц и различными конфигурациями сетки блоков.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Дедлайн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02.06.2026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Параллельную версию программы на MPI необходимо также запустить на суперкомпьютере «Сергей Королёв».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Дедлайн 30.04.2026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Порядок выполнения л/р: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 отладка программы.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Исследование программы (определение зависимости времени выполнения от объема задачи и параметров распараллеливания).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 в электронной форме содержащий задание, исходный код решения, результаты экспериментов и выводы на github/gitlab.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отчёта – собеседование (по необходимости, если отчёт вызывает сомнения).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0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Все 5 выполненные л/р – зачёт.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