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t>RN:  0006/2025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Naziv klijenta: Domaća radinost, vl Mirka Mirkić, Ivekova 3, 23000 Zadar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OIB: 22123432123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Kontakt: sadsadsa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>
        <w:tc>
          <w:tcPr>
            <w:tcW w:type="dxa" w:w="88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287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Easy</w:t>
            </w:r>
          </w:p>
        </w:tc>
        <w:tc>
          <w:tcPr>
            <w:tcW w:type="dxa" w:w="124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280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66666</w:t>
            </w:r>
          </w:p>
        </w:tc>
        <w:tc>
          <w:tcPr>
            <w:tcW w:type="dxa" w:w="177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7D3D59E6" w:rsidR="007725C0" w:rsidRPr="00D27646" w:rsidRDefault="0067382C" w:rsidP="007725C0">
      <w:pPr>
        <w:jc w:val="both"/>
        <w:rPr>
          <w:szCs w:val="20"/>
        </w:rPr>
      </w:pPr>
      <w:r>
        <w:t>NAPOMENA: 423423423</w:t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28DC1105" w:rsidR="0017463C" w:rsidRDefault="00306B84" w:rsidP="00153D18">
      <w:pPr>
        <w:ind w:left="708"/>
        <w:rPr>
          <w:szCs w:val="20"/>
        </w:rPr>
      </w:pPr>
      <w:r>
        <w:rPr>
          <w:szCs w:val="20"/>
        </w:rPr>
        <w:t xml:space="preserve">       </w:t>
      </w:r>
      <w:r w:rsidRPr="00306B84">
        <w:rPr>
          <w:szCs w:val="20"/>
        </w:rPr>
        <w:t>{{</w:t>
      </w:r>
      <w:proofErr w:type="spellStart"/>
      <w:r w:rsidRPr="00306B84">
        <w:rPr>
          <w:szCs w:val="20"/>
        </w:rPr>
        <w:t>digital_signature</w:t>
      </w:r>
      <w:proofErr w:type="spellEnd"/>
      <w:r w:rsidRPr="00306B84">
        <w:rPr>
          <w:szCs w:val="20"/>
        </w:rPr>
        <w:t>}}</w:t>
      </w: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p>
      <w:r>
        <w:t>Napomena: 34242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7110" w14:textId="77777777" w:rsidR="004B6D92" w:rsidRDefault="004B6D92" w:rsidP="00DA7020">
      <w:pPr>
        <w:spacing w:after="0" w:line="240" w:lineRule="auto"/>
      </w:pPr>
      <w:r>
        <w:separator/>
      </w:r>
    </w:p>
  </w:endnote>
  <w:endnote w:type="continuationSeparator" w:id="0">
    <w:p w14:paraId="4E3A6D19" w14:textId="77777777" w:rsidR="004B6D92" w:rsidRDefault="004B6D92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D1084" w14:textId="77777777" w:rsidR="004B6D92" w:rsidRDefault="004B6D92" w:rsidP="00DA7020">
      <w:pPr>
        <w:spacing w:after="0" w:line="240" w:lineRule="auto"/>
      </w:pPr>
      <w:r>
        <w:separator/>
      </w:r>
    </w:p>
  </w:footnote>
  <w:footnote w:type="continuationSeparator" w:id="0">
    <w:p w14:paraId="53B2B323" w14:textId="77777777" w:rsidR="004B6D92" w:rsidRDefault="004B6D92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C6374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0A76"/>
    <w:rsid w:val="00131988"/>
    <w:rsid w:val="00134436"/>
    <w:rsid w:val="0014002D"/>
    <w:rsid w:val="0014123C"/>
    <w:rsid w:val="00142D5E"/>
    <w:rsid w:val="001510EA"/>
    <w:rsid w:val="00152E91"/>
    <w:rsid w:val="00153D18"/>
    <w:rsid w:val="001638EF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A6DDA"/>
    <w:rsid w:val="001B7263"/>
    <w:rsid w:val="001C00A0"/>
    <w:rsid w:val="001D4B0F"/>
    <w:rsid w:val="001E268D"/>
    <w:rsid w:val="001F7AEB"/>
    <w:rsid w:val="0020067C"/>
    <w:rsid w:val="00221D7F"/>
    <w:rsid w:val="00227D9B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06B84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B6D92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9F1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57090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0A72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EF29B7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64AA4"/>
    <w:rsid w:val="00F7495A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14</cp:revision>
  <cp:lastPrinted>2025-08-18T06:29:00Z</cp:lastPrinted>
  <dcterms:created xsi:type="dcterms:W3CDTF">2025-08-31T18:59:00Z</dcterms:created>
  <dcterms:modified xsi:type="dcterms:W3CDTF">2025-09-23T23:15:00Z</dcterms:modified>
</cp:coreProperties>
</file>