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F486" w14:textId="77777777" w:rsidR="001A60B3" w:rsidRDefault="00E229EF">
      <w:pPr>
        <w:jc w:val="center"/>
        <w:rPr>
          <w:rFonts w:ascii="方正小标宋简体" w:eastAsia="方正小标宋简体"/>
          <w:sz w:val="32"/>
        </w:rPr>
      </w:pPr>
      <w:r>
        <w:rPr>
          <w:rFonts w:ascii="方正小标宋简体" w:eastAsia="方正小标宋简体" w:hint="eastAsia"/>
          <w:sz w:val="32"/>
        </w:rPr>
        <w:t>共同申请专利协议书</w:t>
      </w:r>
    </w:p>
    <w:p w14:paraId="72896B8E" w14:textId="77777777" w:rsidR="001A60B3" w:rsidRDefault="001A60B3">
      <w:pPr>
        <w:spacing w:line="360" w:lineRule="auto"/>
        <w:rPr>
          <w:rFonts w:ascii="normal Arial" w:hAnsi="normal Arial" w:hint="eastAsia"/>
          <w:color w:val="222222"/>
          <w:sz w:val="24"/>
        </w:rPr>
      </w:pPr>
    </w:p>
    <w:p w14:paraId="1CF00D3D" w14:textId="77777777" w:rsidR="001A60B3" w:rsidRDefault="00E229EF">
      <w:pPr>
        <w:spacing w:line="360" w:lineRule="auto"/>
        <w:rPr>
          <w:rFonts w:ascii="仿宋" w:eastAsia="仿宋" w:hAnsi="仿宋"/>
          <w:color w:val="222222"/>
          <w:sz w:val="28"/>
          <w:u w:val="single"/>
        </w:rPr>
      </w:pPr>
      <w:r>
        <w:rPr>
          <w:rFonts w:ascii="仿宋" w:eastAsia="仿宋" w:hAnsi="仿宋" w:hint="eastAsia"/>
          <w:color w:val="222222"/>
          <w:sz w:val="28"/>
        </w:rPr>
        <w:t>甲      方：中山大学</w:t>
      </w:r>
    </w:p>
    <w:p w14:paraId="4038B14E"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住  所  地：广东省广州市海珠区新港西路135号</w:t>
      </w:r>
    </w:p>
    <w:p w14:paraId="59F6D680"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法定代表人：罗俊</w:t>
      </w:r>
    </w:p>
    <w:p w14:paraId="6D8FCC2E" w14:textId="380BAE9C" w:rsidR="001A60B3" w:rsidRDefault="00E229EF">
      <w:pPr>
        <w:spacing w:line="360" w:lineRule="auto"/>
        <w:rPr>
          <w:rFonts w:ascii="仿宋" w:eastAsia="仿宋" w:hAnsi="仿宋"/>
          <w:color w:val="222222"/>
          <w:sz w:val="28"/>
        </w:rPr>
      </w:pPr>
      <w:r>
        <w:rPr>
          <w:rFonts w:ascii="仿宋" w:eastAsia="仿宋" w:hAnsi="仿宋" w:hint="eastAsia"/>
          <w:color w:val="222222"/>
          <w:sz w:val="28"/>
        </w:rPr>
        <w:t>联系人：</w:t>
      </w:r>
      <w:r w:rsidR="00ED30C1">
        <w:rPr>
          <w:rFonts w:ascii="仿宋" w:eastAsia="仿宋" w:hAnsi="仿宋" w:hint="eastAsia"/>
          <w:color w:val="222222"/>
          <w:sz w:val="28"/>
        </w:rPr>
        <w:t>尚高星</w:t>
      </w:r>
    </w:p>
    <w:p w14:paraId="4098FF31" w14:textId="6F2CEC4E" w:rsidR="001A60B3" w:rsidRDefault="00E229EF">
      <w:pPr>
        <w:spacing w:line="360" w:lineRule="auto"/>
        <w:rPr>
          <w:rFonts w:ascii="仿宋" w:eastAsia="仿宋" w:hAnsi="仿宋"/>
          <w:color w:val="222222"/>
          <w:sz w:val="28"/>
        </w:rPr>
      </w:pPr>
      <w:r>
        <w:rPr>
          <w:rFonts w:ascii="仿宋" w:eastAsia="仿宋" w:hAnsi="仿宋" w:hint="eastAsia"/>
          <w:color w:val="222222"/>
          <w:sz w:val="28"/>
        </w:rPr>
        <w:t>联系方式：</w:t>
      </w:r>
      <w:r w:rsidR="00ED30C1">
        <w:rPr>
          <w:rFonts w:ascii="仿宋" w:eastAsia="仿宋" w:hAnsi="仿宋" w:hint="eastAsia"/>
          <w:color w:val="222222"/>
          <w:sz w:val="28"/>
        </w:rPr>
        <w:t>1</w:t>
      </w:r>
      <w:r w:rsidR="00ED30C1">
        <w:rPr>
          <w:rFonts w:ascii="仿宋" w:eastAsia="仿宋" w:hAnsi="仿宋"/>
          <w:color w:val="222222"/>
          <w:sz w:val="28"/>
        </w:rPr>
        <w:t>8706763860</w:t>
      </w:r>
    </w:p>
    <w:p w14:paraId="4882C5A7" w14:textId="1E354545" w:rsidR="001A60B3" w:rsidRDefault="00E229EF">
      <w:pPr>
        <w:spacing w:line="360" w:lineRule="auto"/>
        <w:rPr>
          <w:rFonts w:ascii="仿宋" w:eastAsia="仿宋" w:hAnsi="仿宋"/>
          <w:color w:val="222222"/>
          <w:sz w:val="28"/>
        </w:rPr>
      </w:pPr>
      <w:r>
        <w:rPr>
          <w:rFonts w:ascii="仿宋" w:eastAsia="仿宋" w:hAnsi="仿宋" w:hint="eastAsia"/>
          <w:color w:val="222222"/>
          <w:sz w:val="28"/>
        </w:rPr>
        <w:t>通讯地址：</w:t>
      </w:r>
      <w:r w:rsidR="00ED30C1" w:rsidRPr="00095383">
        <w:rPr>
          <w:rFonts w:ascii="仿宋" w:eastAsia="仿宋" w:hAnsi="仿宋" w:hint="eastAsia"/>
          <w:color w:val="222222"/>
          <w:sz w:val="28"/>
        </w:rPr>
        <w:t>广东省广州市</w:t>
      </w:r>
      <w:proofErr w:type="gramStart"/>
      <w:r w:rsidR="00ED30C1" w:rsidRPr="00095383">
        <w:rPr>
          <w:rFonts w:ascii="仿宋" w:eastAsia="仿宋" w:hAnsi="仿宋" w:hint="eastAsia"/>
          <w:color w:val="222222"/>
          <w:sz w:val="28"/>
        </w:rPr>
        <w:t>番禺区</w:t>
      </w:r>
      <w:proofErr w:type="gramEnd"/>
      <w:r w:rsidR="00ED30C1" w:rsidRPr="00095383">
        <w:rPr>
          <w:rFonts w:ascii="仿宋" w:eastAsia="仿宋" w:hAnsi="仿宋" w:hint="eastAsia"/>
          <w:color w:val="222222"/>
          <w:sz w:val="28"/>
        </w:rPr>
        <w:t>中山大学计算机学院</w:t>
      </w:r>
    </w:p>
    <w:p w14:paraId="5BE5831D" w14:textId="54B05145" w:rsidR="001A60B3" w:rsidRDefault="00E229EF">
      <w:pPr>
        <w:spacing w:line="360" w:lineRule="auto"/>
        <w:rPr>
          <w:rFonts w:ascii="仿宋" w:eastAsia="仿宋" w:hAnsi="仿宋"/>
          <w:color w:val="222222"/>
          <w:sz w:val="28"/>
        </w:rPr>
      </w:pPr>
      <w:r>
        <w:rPr>
          <w:rFonts w:ascii="仿宋" w:eastAsia="仿宋" w:hAnsi="仿宋" w:hint="eastAsia"/>
          <w:color w:val="222222"/>
          <w:sz w:val="28"/>
        </w:rPr>
        <w:t>邮政编码：5</w:t>
      </w:r>
      <w:r>
        <w:rPr>
          <w:rFonts w:ascii="仿宋" w:eastAsia="仿宋" w:hAnsi="仿宋"/>
          <w:color w:val="222222"/>
          <w:sz w:val="28"/>
        </w:rPr>
        <w:t>10</w:t>
      </w:r>
      <w:r w:rsidR="00ED30C1">
        <w:rPr>
          <w:rFonts w:ascii="仿宋" w:eastAsia="仿宋" w:hAnsi="仿宋"/>
          <w:color w:val="222222"/>
          <w:sz w:val="28"/>
        </w:rPr>
        <w:t>275</w:t>
      </w:r>
    </w:p>
    <w:p w14:paraId="0EE3DB83" w14:textId="04E6C04B"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 xml:space="preserve">电话：             </w:t>
      </w:r>
      <w:r w:rsidRPr="00095383">
        <w:rPr>
          <w:rFonts w:ascii="仿宋" w:eastAsia="仿宋" w:hAnsi="仿宋"/>
          <w:color w:val="FF0000"/>
          <w:sz w:val="28"/>
        </w:rPr>
        <w:t xml:space="preserve"> </w:t>
      </w:r>
      <w:r w:rsidRPr="00095383">
        <w:rPr>
          <w:rFonts w:ascii="仿宋" w:eastAsia="仿宋" w:hAnsi="仿宋" w:hint="eastAsia"/>
          <w:color w:val="FF0000"/>
          <w:sz w:val="28"/>
        </w:rPr>
        <w:t>传真：</w:t>
      </w:r>
    </w:p>
    <w:p w14:paraId="5668DA40" w14:textId="2C2DD940" w:rsidR="001A60B3" w:rsidRDefault="00E229EF">
      <w:pPr>
        <w:spacing w:line="360" w:lineRule="auto"/>
        <w:rPr>
          <w:rFonts w:ascii="仿宋" w:eastAsia="仿宋" w:hAnsi="仿宋"/>
          <w:color w:val="222222"/>
          <w:sz w:val="28"/>
        </w:rPr>
      </w:pPr>
      <w:r>
        <w:rPr>
          <w:rFonts w:ascii="仿宋" w:eastAsia="仿宋" w:hAnsi="仿宋" w:hint="eastAsia"/>
          <w:color w:val="222222"/>
          <w:sz w:val="28"/>
        </w:rPr>
        <w:t>电子信箱：</w:t>
      </w:r>
      <w:r w:rsidR="00ED30C1">
        <w:rPr>
          <w:rFonts w:ascii="仿宋" w:eastAsia="仿宋" w:hAnsi="仿宋" w:hint="eastAsia"/>
          <w:color w:val="222222"/>
          <w:sz w:val="28"/>
        </w:rPr>
        <w:t>shanggx</w:t>
      </w:r>
      <w:r w:rsidR="00ED30C1">
        <w:rPr>
          <w:rFonts w:ascii="仿宋" w:eastAsia="仿宋" w:hAnsi="仿宋"/>
          <w:color w:val="222222"/>
          <w:sz w:val="28"/>
        </w:rPr>
        <w:t>3@mail2.sysu.edu.cn</w:t>
      </w:r>
    </w:p>
    <w:p w14:paraId="0F89A2CB" w14:textId="77777777" w:rsidR="001A60B3" w:rsidRDefault="001A60B3">
      <w:pPr>
        <w:spacing w:line="360" w:lineRule="auto"/>
        <w:rPr>
          <w:rFonts w:ascii="仿宋" w:eastAsia="仿宋" w:hAnsi="仿宋"/>
          <w:color w:val="222222"/>
          <w:sz w:val="28"/>
        </w:rPr>
      </w:pPr>
    </w:p>
    <w:p w14:paraId="2E36FB8C" w14:textId="77777777" w:rsidR="001A60B3" w:rsidRDefault="00E229EF">
      <w:pPr>
        <w:spacing w:line="360" w:lineRule="auto"/>
        <w:rPr>
          <w:rFonts w:ascii="仿宋" w:eastAsia="仿宋" w:hAnsi="仿宋"/>
          <w:color w:val="222222"/>
          <w:sz w:val="28"/>
          <w:u w:val="single"/>
        </w:rPr>
      </w:pPr>
      <w:r>
        <w:rPr>
          <w:rFonts w:ascii="仿宋" w:eastAsia="仿宋" w:hAnsi="仿宋" w:hint="eastAsia"/>
          <w:color w:val="222222"/>
          <w:sz w:val="28"/>
        </w:rPr>
        <w:t>乙      方：中山大学孙逸仙纪念医院</w:t>
      </w:r>
    </w:p>
    <w:p w14:paraId="0E5CED60" w14:textId="77777777" w:rsidR="001A60B3" w:rsidRDefault="00E229EF">
      <w:pPr>
        <w:spacing w:line="360" w:lineRule="auto"/>
        <w:rPr>
          <w:rFonts w:ascii="仿宋" w:eastAsia="仿宋" w:hAnsi="仿宋"/>
          <w:color w:val="222222"/>
          <w:sz w:val="28"/>
        </w:rPr>
      </w:pPr>
      <w:r>
        <w:rPr>
          <w:rFonts w:ascii="仿宋" w:eastAsia="仿宋" w:hAnsi="仿宋" w:hint="eastAsia"/>
          <w:color w:val="222222"/>
          <w:sz w:val="28"/>
        </w:rPr>
        <w:t>住  所  地：  广东省广州市沿江西路107号</w:t>
      </w:r>
    </w:p>
    <w:p w14:paraId="1E0B223E"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法定代表人：</w:t>
      </w:r>
    </w:p>
    <w:p w14:paraId="2C2D5800"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联系人：</w:t>
      </w:r>
    </w:p>
    <w:p w14:paraId="6295C9AC" w14:textId="77777777"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联系方式：</w:t>
      </w:r>
    </w:p>
    <w:p w14:paraId="2766A4E0" w14:textId="2C4E40A3" w:rsidR="001A60B3" w:rsidRDefault="00E229EF">
      <w:pPr>
        <w:spacing w:line="360" w:lineRule="auto"/>
        <w:rPr>
          <w:rFonts w:ascii="仿宋" w:eastAsia="仿宋" w:hAnsi="仿宋"/>
          <w:color w:val="222222"/>
          <w:sz w:val="28"/>
        </w:rPr>
      </w:pPr>
      <w:r w:rsidRPr="00095383">
        <w:rPr>
          <w:rFonts w:ascii="仿宋" w:eastAsia="仿宋" w:hAnsi="仿宋" w:hint="eastAsia"/>
          <w:color w:val="FF0000"/>
          <w:sz w:val="28"/>
        </w:rPr>
        <w:t>通讯地址：</w:t>
      </w:r>
    </w:p>
    <w:p w14:paraId="27CFF39A" w14:textId="4AACA60F" w:rsidR="001A60B3" w:rsidRDefault="00E229EF">
      <w:pPr>
        <w:spacing w:line="360" w:lineRule="auto"/>
        <w:rPr>
          <w:rFonts w:ascii="仿宋" w:eastAsia="仿宋" w:hAnsi="仿宋"/>
          <w:color w:val="222222"/>
          <w:sz w:val="28"/>
        </w:rPr>
      </w:pPr>
      <w:r>
        <w:rPr>
          <w:rFonts w:ascii="仿宋" w:eastAsia="仿宋" w:hAnsi="仿宋" w:hint="eastAsia"/>
          <w:color w:val="222222"/>
          <w:sz w:val="28"/>
        </w:rPr>
        <w:lastRenderedPageBreak/>
        <w:t>邮政编码：</w:t>
      </w:r>
      <w:r w:rsidR="00095383">
        <w:rPr>
          <w:rFonts w:ascii="仿宋" w:eastAsia="仿宋" w:hAnsi="仿宋"/>
          <w:color w:val="222222"/>
          <w:sz w:val="28"/>
        </w:rPr>
        <w:t>510289</w:t>
      </w:r>
    </w:p>
    <w:p w14:paraId="6FC126B2" w14:textId="5C6B6198" w:rsidR="001A60B3" w:rsidRPr="00095383" w:rsidRDefault="00E229EF">
      <w:pPr>
        <w:spacing w:line="360" w:lineRule="auto"/>
        <w:rPr>
          <w:rFonts w:ascii="仿宋" w:eastAsia="仿宋" w:hAnsi="仿宋"/>
          <w:color w:val="FF0000"/>
          <w:sz w:val="28"/>
        </w:rPr>
      </w:pPr>
      <w:r w:rsidRPr="00095383">
        <w:rPr>
          <w:rFonts w:ascii="仿宋" w:eastAsia="仿宋" w:hAnsi="仿宋" w:hint="eastAsia"/>
          <w:color w:val="FF0000"/>
          <w:sz w:val="28"/>
        </w:rPr>
        <w:t xml:space="preserve">电话：            </w:t>
      </w:r>
      <w:r w:rsidRPr="00095383">
        <w:rPr>
          <w:rFonts w:ascii="仿宋" w:eastAsia="仿宋" w:hAnsi="仿宋"/>
          <w:color w:val="FF0000"/>
          <w:sz w:val="28"/>
        </w:rPr>
        <w:t xml:space="preserve"> </w:t>
      </w:r>
      <w:r w:rsidRPr="00095383">
        <w:rPr>
          <w:rFonts w:ascii="仿宋" w:eastAsia="仿宋" w:hAnsi="仿宋" w:hint="eastAsia"/>
          <w:color w:val="FF0000"/>
          <w:sz w:val="28"/>
        </w:rPr>
        <w:t>传真：</w:t>
      </w:r>
    </w:p>
    <w:p w14:paraId="5FF66D01" w14:textId="77777777" w:rsidR="001A60B3" w:rsidRPr="00095383" w:rsidRDefault="00E229EF">
      <w:pPr>
        <w:spacing w:line="360" w:lineRule="auto"/>
        <w:rPr>
          <w:rFonts w:ascii="仿宋" w:eastAsia="仿宋" w:hAnsi="仿宋"/>
          <w:color w:val="FF0000"/>
          <w:sz w:val="28"/>
          <w:u w:val="single"/>
        </w:rPr>
      </w:pPr>
      <w:r w:rsidRPr="00095383">
        <w:rPr>
          <w:rFonts w:ascii="仿宋" w:eastAsia="仿宋" w:hAnsi="仿宋" w:hint="eastAsia"/>
          <w:color w:val="FF0000"/>
          <w:sz w:val="28"/>
        </w:rPr>
        <w:t>电子信箱：</w:t>
      </w:r>
    </w:p>
    <w:p w14:paraId="0BC0A066" w14:textId="77777777" w:rsidR="001A60B3" w:rsidRDefault="001A60B3">
      <w:pPr>
        <w:rPr>
          <w:sz w:val="22"/>
        </w:rPr>
      </w:pPr>
    </w:p>
    <w:p w14:paraId="77D62525" w14:textId="77777777" w:rsidR="001A60B3" w:rsidRDefault="001A60B3"/>
    <w:p w14:paraId="6D5BF034" w14:textId="77777777" w:rsidR="001A60B3" w:rsidRDefault="001A60B3"/>
    <w:p w14:paraId="7B1AED27" w14:textId="77777777" w:rsidR="001A60B3" w:rsidRDefault="00E229EF">
      <w:pPr>
        <w:spacing w:line="520" w:lineRule="exact"/>
        <w:rPr>
          <w:rFonts w:ascii="仿宋" w:eastAsia="仿宋" w:hAnsi="仿宋"/>
          <w:sz w:val="28"/>
        </w:rPr>
      </w:pPr>
      <w:r>
        <w:rPr>
          <w:rFonts w:ascii="仿宋" w:eastAsia="仿宋" w:hAnsi="仿宋" w:hint="eastAsia"/>
          <w:sz w:val="28"/>
        </w:rPr>
        <w:t>甲方：中山大学孙逸仙纪念医院</w:t>
      </w:r>
    </w:p>
    <w:p w14:paraId="5308F185" w14:textId="77777777" w:rsidR="001A60B3" w:rsidRDefault="00E229EF">
      <w:pPr>
        <w:spacing w:line="520" w:lineRule="exact"/>
        <w:rPr>
          <w:rFonts w:ascii="仿宋" w:eastAsia="仿宋" w:hAnsi="仿宋"/>
          <w:sz w:val="28"/>
        </w:rPr>
      </w:pPr>
      <w:r>
        <w:rPr>
          <w:rFonts w:ascii="仿宋" w:eastAsia="仿宋" w:hAnsi="仿宋" w:hint="eastAsia"/>
          <w:sz w:val="28"/>
        </w:rPr>
        <w:t>乙方：中山大学</w:t>
      </w:r>
    </w:p>
    <w:p w14:paraId="19265B01" w14:textId="77777777" w:rsidR="001A60B3" w:rsidRDefault="001A60B3">
      <w:pPr>
        <w:spacing w:line="520" w:lineRule="exact"/>
        <w:rPr>
          <w:rFonts w:ascii="仿宋" w:eastAsia="仿宋" w:hAnsi="仿宋"/>
          <w:sz w:val="28"/>
        </w:rPr>
      </w:pPr>
    </w:p>
    <w:p w14:paraId="6F7DE71D" w14:textId="74B1D3CB"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鉴于甲乙双方共同合作的项目</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精准插植放疗机器人</w:t>
      </w:r>
      <w:r>
        <w:rPr>
          <w:rFonts w:ascii="仿宋" w:eastAsia="仿宋" w:hAnsi="仿宋" w:hint="eastAsia"/>
          <w:sz w:val="28"/>
          <w:u w:val="single"/>
        </w:rPr>
        <w:t xml:space="preserve"> ”（</w:t>
      </w:r>
      <w:r w:rsidRPr="00D336BB">
        <w:rPr>
          <w:rFonts w:ascii="仿宋" w:eastAsia="仿宋" w:hAnsi="仿宋" w:hint="eastAsia"/>
          <w:color w:val="FF0000"/>
          <w:sz w:val="28"/>
          <w:u w:val="single"/>
        </w:rPr>
        <w:t>项目编号</w:t>
      </w:r>
      <w:r>
        <w:rPr>
          <w:rFonts w:ascii="仿宋" w:eastAsia="仿宋" w:hAnsi="仿宋" w:hint="eastAsia"/>
          <w:sz w:val="28"/>
          <w:u w:val="single"/>
        </w:rPr>
        <w:t>：         ）</w:t>
      </w:r>
      <w:r>
        <w:rPr>
          <w:rFonts w:ascii="仿宋" w:eastAsia="仿宋" w:hAnsi="仿宋" w:hint="eastAsia"/>
          <w:sz w:val="28"/>
        </w:rPr>
        <w:t xml:space="preserve">拟共同申请专利，双方就下列问题经友好协商达成一致： </w:t>
      </w:r>
    </w:p>
    <w:p w14:paraId="4C1834C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1、本协议所指共同申请的专利包括由上述项目合同（</w:t>
      </w:r>
      <w:r w:rsidRPr="00D336BB">
        <w:rPr>
          <w:rFonts w:ascii="仿宋" w:eastAsia="仿宋" w:hAnsi="仿宋" w:hint="eastAsia"/>
          <w:color w:val="FF0000"/>
          <w:sz w:val="28"/>
        </w:rPr>
        <w:t>合同签订日期</w:t>
      </w:r>
      <w:r>
        <w:rPr>
          <w:rFonts w:ascii="仿宋" w:eastAsia="仿宋" w:hAnsi="仿宋" w:hint="eastAsia"/>
          <w:sz w:val="28"/>
        </w:rPr>
        <w:t>：</w:t>
      </w:r>
      <w:r>
        <w:rPr>
          <w:rFonts w:ascii="仿宋" w:eastAsia="仿宋" w:hAnsi="仿宋" w:hint="eastAsia"/>
          <w:sz w:val="28"/>
          <w:u w:val="single"/>
        </w:rPr>
        <w:t xml:space="preserve">            </w:t>
      </w:r>
      <w:r>
        <w:rPr>
          <w:rFonts w:ascii="仿宋" w:eastAsia="仿宋" w:hAnsi="仿宋" w:hint="eastAsia"/>
          <w:sz w:val="28"/>
        </w:rPr>
        <w:t>，合同编号：</w:t>
      </w:r>
      <w:r>
        <w:rPr>
          <w:rFonts w:ascii="仿宋" w:eastAsia="仿宋" w:hAnsi="仿宋" w:hint="eastAsia"/>
          <w:sz w:val="28"/>
          <w:u w:val="single"/>
        </w:rPr>
        <w:t>无</w:t>
      </w:r>
      <w:r>
        <w:rPr>
          <w:rFonts w:ascii="仿宋" w:eastAsia="仿宋" w:hAnsi="仿宋" w:hint="eastAsia"/>
          <w:sz w:val="28"/>
        </w:rPr>
        <w:t xml:space="preserve">）产生的专利。 </w:t>
      </w:r>
    </w:p>
    <w:p w14:paraId="57AC9545" w14:textId="0A03441A"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2、甲、乙双方同意就 </w:t>
      </w:r>
      <w:r w:rsidR="00D336BB" w:rsidRPr="00D336BB">
        <w:rPr>
          <w:rFonts w:ascii="仿宋" w:eastAsia="仿宋" w:hAnsi="仿宋" w:hint="eastAsia"/>
          <w:sz w:val="28"/>
          <w:u w:val="single"/>
        </w:rPr>
        <w:t>一种视觉定位方法、系统、装置及存储介质</w:t>
      </w:r>
      <w:r w:rsidR="00D336BB">
        <w:rPr>
          <w:rFonts w:ascii="仿宋" w:eastAsia="仿宋" w:hAnsi="仿宋" w:hint="eastAsia"/>
          <w:sz w:val="28"/>
          <w:u w:val="single"/>
        </w:rPr>
        <w:t xml:space="preserve"> </w:t>
      </w:r>
      <w:r>
        <w:rPr>
          <w:rFonts w:ascii="仿宋" w:eastAsia="仿宋" w:hAnsi="仿宋" w:hint="eastAsia"/>
          <w:sz w:val="28"/>
        </w:rPr>
        <w:t>（填写拟共同申请专利名称）共同申请（</w:t>
      </w:r>
      <w:r>
        <w:rPr>
          <w:rFonts w:ascii="仿宋" w:eastAsia="仿宋" w:hAnsi="仿宋" w:hint="eastAsia"/>
          <w:sz w:val="28"/>
        </w:rPr>
        <w:sym w:font="Wingdings 2" w:char="0052"/>
      </w:r>
      <w:r>
        <w:rPr>
          <w:rFonts w:ascii="仿宋" w:eastAsia="仿宋" w:hAnsi="仿宋" w:hint="eastAsia"/>
          <w:sz w:val="28"/>
        </w:rPr>
        <w:t xml:space="preserve">发明  □实用新型  □外观设计 □PCT   □其他(注明国家或地区) </w:t>
      </w:r>
      <w:r>
        <w:rPr>
          <w:rFonts w:ascii="仿宋" w:eastAsia="仿宋" w:hAnsi="仿宋" w:hint="eastAsia"/>
          <w:sz w:val="28"/>
          <w:u w:val="single"/>
        </w:rPr>
        <w:t xml:space="preserve">                          </w:t>
      </w:r>
      <w:r>
        <w:rPr>
          <w:rFonts w:ascii="仿宋" w:eastAsia="仿宋" w:hAnsi="仿宋" w:hint="eastAsia"/>
          <w:sz w:val="28"/>
        </w:rPr>
        <w:t>）专利。</w:t>
      </w:r>
    </w:p>
    <w:p w14:paraId="12E76B02" w14:textId="5928D7B0"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专利权人（申请人）署名顺序为：</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甲</w:t>
      </w:r>
      <w:r>
        <w:rPr>
          <w:rFonts w:ascii="仿宋" w:eastAsia="仿宋" w:hAnsi="仿宋" w:hint="eastAsia"/>
          <w:sz w:val="28"/>
          <w:u w:val="single"/>
        </w:rPr>
        <w:t xml:space="preserve"> </w:t>
      </w:r>
      <w:r>
        <w:rPr>
          <w:rFonts w:ascii="仿宋" w:eastAsia="仿宋" w:hAnsi="仿宋" w:hint="eastAsia"/>
          <w:sz w:val="28"/>
        </w:rPr>
        <w:t>（甲/乙）方为第一申请人，</w:t>
      </w:r>
      <w:r>
        <w:rPr>
          <w:rFonts w:ascii="仿宋" w:eastAsia="仿宋" w:hAnsi="仿宋" w:hint="eastAsia"/>
          <w:sz w:val="28"/>
          <w:u w:val="single"/>
        </w:rPr>
        <w:t xml:space="preserve"> </w:t>
      </w:r>
      <w:r w:rsidR="00D336BB" w:rsidRPr="00095383">
        <w:rPr>
          <w:rFonts w:ascii="仿宋" w:eastAsia="仿宋" w:hAnsi="仿宋" w:hint="eastAsia"/>
          <w:sz w:val="28"/>
          <w:highlight w:val="yellow"/>
          <w:u w:val="single"/>
        </w:rPr>
        <w:t>乙</w:t>
      </w:r>
      <w:r>
        <w:rPr>
          <w:rFonts w:ascii="仿宋" w:eastAsia="仿宋" w:hAnsi="仿宋" w:hint="eastAsia"/>
          <w:sz w:val="28"/>
          <w:u w:val="single"/>
        </w:rPr>
        <w:t xml:space="preserve"> </w:t>
      </w:r>
      <w:r>
        <w:rPr>
          <w:rFonts w:ascii="仿宋" w:eastAsia="仿宋" w:hAnsi="仿宋" w:hint="eastAsia"/>
          <w:sz w:val="28"/>
        </w:rPr>
        <w:t>（甲/乙）方为第二申请人；</w:t>
      </w:r>
      <w:r w:rsidRPr="00997BA9">
        <w:rPr>
          <w:rFonts w:ascii="仿宋" w:eastAsia="仿宋" w:hAnsi="仿宋" w:hint="eastAsia"/>
          <w:sz w:val="28"/>
        </w:rPr>
        <w:t>发明人署名顺序</w:t>
      </w:r>
      <w:r>
        <w:rPr>
          <w:rFonts w:ascii="仿宋" w:eastAsia="仿宋" w:hAnsi="仿宋" w:hint="eastAsia"/>
          <w:sz w:val="28"/>
        </w:rPr>
        <w:t>为：</w:t>
      </w:r>
      <w:r>
        <w:rPr>
          <w:rFonts w:ascii="仿宋" w:eastAsia="仿宋" w:hAnsi="仿宋" w:hint="eastAsia"/>
          <w:sz w:val="28"/>
          <w:u w:val="single"/>
        </w:rPr>
        <w:t xml:space="preserve"> </w:t>
      </w:r>
      <w:r w:rsidR="00997BA9" w:rsidRPr="00997BA9">
        <w:rPr>
          <w:rFonts w:ascii="仿宋" w:eastAsia="仿宋" w:hAnsi="仿宋" w:hint="eastAsia"/>
          <w:sz w:val="28"/>
          <w:highlight w:val="yellow"/>
          <w:u w:val="single"/>
        </w:rPr>
        <w:t>黄凯、陈刚、胡海、白守民、尚高星</w:t>
      </w:r>
      <w:r>
        <w:rPr>
          <w:rFonts w:ascii="仿宋" w:eastAsia="仿宋" w:hAnsi="仿宋" w:hint="eastAsia"/>
          <w:sz w:val="28"/>
          <w:u w:val="single"/>
        </w:rPr>
        <w:t xml:space="preserve"> </w:t>
      </w:r>
      <w:r>
        <w:rPr>
          <w:rFonts w:ascii="仿宋" w:eastAsia="仿宋" w:hAnsi="仿宋" w:hint="eastAsia"/>
          <w:sz w:val="28"/>
        </w:rPr>
        <w:t>。</w:t>
      </w:r>
    </w:p>
    <w:p w14:paraId="5300F7A1"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3、该专利的专利申请权、转让权等一切权利归合作方共同所有。如合作一方需要自行实施转化该专利:</w:t>
      </w:r>
      <w:r w:rsidRPr="00095383">
        <w:rPr>
          <w:rFonts w:ascii="仿宋" w:eastAsia="仿宋" w:hAnsi="仿宋" w:hint="eastAsia"/>
          <w:color w:val="FF0000"/>
          <w:sz w:val="28"/>
          <w:u w:val="single"/>
        </w:rPr>
        <w:t xml:space="preserve">    </w:t>
      </w:r>
      <w:r w:rsidRPr="00095383">
        <w:rPr>
          <w:rFonts w:ascii="仿宋" w:eastAsia="仿宋" w:hAnsi="仿宋" w:hint="eastAsia"/>
          <w:color w:val="FF0000"/>
          <w:sz w:val="28"/>
        </w:rPr>
        <w:t>（是/否）需经其他合作方</w:t>
      </w:r>
      <w:r w:rsidRPr="00095383">
        <w:rPr>
          <w:rFonts w:ascii="仿宋" w:eastAsia="仿宋" w:hAnsi="仿宋" w:hint="eastAsia"/>
          <w:color w:val="FF0000"/>
          <w:sz w:val="28"/>
        </w:rPr>
        <w:lastRenderedPageBreak/>
        <w:t>的同意，且所得收益按甲方</w:t>
      </w:r>
      <w:r w:rsidRPr="00095383">
        <w:rPr>
          <w:rFonts w:ascii="仿宋" w:eastAsia="仿宋" w:hAnsi="仿宋" w:hint="eastAsia"/>
          <w:color w:val="FF0000"/>
          <w:sz w:val="28"/>
          <w:u w:val="single"/>
        </w:rPr>
        <w:t xml:space="preserve">   </w:t>
      </w:r>
      <w:r w:rsidRPr="00095383">
        <w:rPr>
          <w:rFonts w:ascii="仿宋" w:eastAsia="仿宋" w:hAnsi="仿宋" w:hint="eastAsia"/>
          <w:color w:val="FF0000"/>
          <w:sz w:val="28"/>
        </w:rPr>
        <w:t>%、乙方</w:t>
      </w:r>
      <w:r w:rsidRPr="00095383">
        <w:rPr>
          <w:rFonts w:ascii="仿宋" w:eastAsia="仿宋" w:hAnsi="仿宋" w:hint="eastAsia"/>
          <w:color w:val="FF0000"/>
          <w:sz w:val="28"/>
          <w:u w:val="single"/>
        </w:rPr>
        <w:t xml:space="preserve">  </w:t>
      </w:r>
      <w:r w:rsidRPr="00095383">
        <w:rPr>
          <w:rFonts w:ascii="仿宋" w:eastAsia="仿宋" w:hAnsi="仿宋" w:hint="eastAsia"/>
          <w:color w:val="FF0000"/>
          <w:sz w:val="28"/>
        </w:rPr>
        <w:t>%进行分配</w:t>
      </w:r>
      <w:r>
        <w:rPr>
          <w:rFonts w:ascii="仿宋" w:eastAsia="仿宋" w:hAnsi="仿宋" w:hint="eastAsia"/>
          <w:sz w:val="28"/>
        </w:rPr>
        <w:t>。</w:t>
      </w:r>
    </w:p>
    <w:p w14:paraId="6728B566"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4、合作方对第三</w:t>
      </w:r>
      <w:proofErr w:type="gramStart"/>
      <w:r>
        <w:rPr>
          <w:rFonts w:ascii="仿宋" w:eastAsia="仿宋" w:hAnsi="仿宋" w:hint="eastAsia"/>
          <w:sz w:val="28"/>
        </w:rPr>
        <w:t>方任何</w:t>
      </w:r>
      <w:proofErr w:type="gramEnd"/>
      <w:r>
        <w:rPr>
          <w:rFonts w:ascii="仿宋" w:eastAsia="仿宋" w:hAnsi="仿宋" w:hint="eastAsia"/>
          <w:sz w:val="28"/>
        </w:rPr>
        <w:t>一种形式的许可（包括专利的普通实施许可、独占实施许可、排他实施许可等）和专利申请权或专利权的转让必须经合作各方一致同意，且许可实施该专利或转让该专利申请权、专利权的收益，</w:t>
      </w:r>
      <w:r w:rsidRPr="00095383">
        <w:rPr>
          <w:rFonts w:ascii="仿宋" w:eastAsia="仿宋" w:hAnsi="仿宋" w:hint="eastAsia"/>
          <w:color w:val="FF0000"/>
          <w:sz w:val="28"/>
        </w:rPr>
        <w:t>按甲方</w:t>
      </w:r>
      <w:r w:rsidRPr="00095383">
        <w:rPr>
          <w:rFonts w:ascii="仿宋" w:eastAsia="仿宋" w:hAnsi="仿宋" w:hint="eastAsia"/>
          <w:color w:val="FF0000"/>
          <w:sz w:val="28"/>
          <w:u w:val="single"/>
        </w:rPr>
        <w:t xml:space="preserve">    </w:t>
      </w:r>
      <w:r w:rsidRPr="00095383">
        <w:rPr>
          <w:rFonts w:ascii="仿宋" w:eastAsia="仿宋" w:hAnsi="仿宋" w:hint="eastAsia"/>
          <w:color w:val="FF0000"/>
          <w:sz w:val="28"/>
        </w:rPr>
        <w:t>%、乙方</w:t>
      </w:r>
      <w:r w:rsidRPr="00095383">
        <w:rPr>
          <w:rFonts w:ascii="仿宋" w:eastAsia="仿宋" w:hAnsi="仿宋" w:hint="eastAsia"/>
          <w:color w:val="FF0000"/>
          <w:sz w:val="28"/>
          <w:u w:val="single"/>
        </w:rPr>
        <w:t xml:space="preserve">    </w:t>
      </w:r>
      <w:r w:rsidRPr="00095383">
        <w:rPr>
          <w:rFonts w:ascii="仿宋" w:eastAsia="仿宋" w:hAnsi="仿宋" w:hint="eastAsia"/>
          <w:color w:val="FF0000"/>
          <w:sz w:val="28"/>
        </w:rPr>
        <w:t>%进行分配</w:t>
      </w:r>
      <w:r>
        <w:rPr>
          <w:rFonts w:ascii="仿宋" w:eastAsia="仿宋" w:hAnsi="仿宋" w:hint="eastAsia"/>
          <w:sz w:val="28"/>
        </w:rPr>
        <w:t>。</w:t>
      </w:r>
    </w:p>
    <w:p w14:paraId="1FC4090F"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5、拟申请专利的申请费、实质审查费、授权登记费、年费、代理费（</w:t>
      </w:r>
      <w:proofErr w:type="gramStart"/>
      <w:r>
        <w:rPr>
          <w:rFonts w:ascii="仿宋" w:eastAsia="仿宋" w:hAnsi="仿宋" w:hint="eastAsia"/>
          <w:sz w:val="28"/>
        </w:rPr>
        <w:t>含申请</w:t>
      </w:r>
      <w:proofErr w:type="gramEnd"/>
      <w:r>
        <w:rPr>
          <w:rFonts w:ascii="仿宋" w:eastAsia="仿宋" w:hAnsi="仿宋" w:hint="eastAsia"/>
          <w:sz w:val="28"/>
        </w:rPr>
        <w:t>代理费、实审代理费等）等按以下原则分配：</w:t>
      </w:r>
    </w:p>
    <w:p w14:paraId="3E9C59B8"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甲方承担：</w:t>
      </w:r>
      <w:r>
        <w:rPr>
          <w:rFonts w:ascii="仿宋" w:eastAsia="仿宋" w:hAnsi="仿宋" w:hint="eastAsia"/>
          <w:sz w:val="28"/>
          <w:u w:val="single"/>
        </w:rPr>
        <w:t xml:space="preserve"> 所有费用 </w:t>
      </w:r>
    </w:p>
    <w:p w14:paraId="0F2AB672"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乙方承担：</w:t>
      </w:r>
      <w:r>
        <w:rPr>
          <w:rFonts w:ascii="仿宋" w:eastAsia="仿宋" w:hAnsi="仿宋" w:hint="eastAsia"/>
          <w:sz w:val="28"/>
          <w:u w:val="single"/>
        </w:rPr>
        <w:t xml:space="preserve"> 不承担费用 </w:t>
      </w:r>
    </w:p>
    <w:p w14:paraId="74A5FBA4"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以中山大学为专利权人，若无转让，维持须不少于3年（自授权日起算）。</w:t>
      </w:r>
    </w:p>
    <w:p w14:paraId="1EB3C6AE" w14:textId="77777777" w:rsidR="001A60B3" w:rsidRDefault="00E229EF">
      <w:pPr>
        <w:spacing w:line="520" w:lineRule="exact"/>
        <w:ind w:firstLineChars="200" w:firstLine="560"/>
        <w:rPr>
          <w:rFonts w:ascii="仿宋" w:eastAsia="仿宋" w:hAnsi="仿宋"/>
          <w:sz w:val="28"/>
          <w:u w:val="single"/>
        </w:rPr>
      </w:pPr>
      <w:r>
        <w:rPr>
          <w:rFonts w:ascii="仿宋" w:eastAsia="仿宋" w:hAnsi="仿宋" w:hint="eastAsia"/>
          <w:sz w:val="28"/>
        </w:rPr>
        <w:t>6、如一方决定终止支付该专利的有关费用，应提前15日通知另一方。终止支付专利费用的一方视为放弃该专利的所有权、许可权、转让权、收益权等权利。支付专利费用的另一方对该专利享有完全的所有权和处置权。放弃权利的一方则应予以积极的配合另一方办理专利申请权或专利权转让变更的相应手续。但放弃权利的一方终止支付专利费用之前已签署的转化协议等，其应享有的各项权益仍按原协议执行。</w:t>
      </w:r>
    </w:p>
    <w:p w14:paraId="71D9BDAD"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若双方均放弃专利权，则根据《专利法》相关规定办理。</w:t>
      </w:r>
    </w:p>
    <w:p w14:paraId="494E86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7、双方均有权独立进行该专利的后续改进，获得的知识产权等成果由</w:t>
      </w:r>
      <w:r>
        <w:rPr>
          <w:rFonts w:ascii="仿宋" w:eastAsia="仿宋" w:hAnsi="仿宋" w:hint="eastAsia"/>
          <w:sz w:val="28"/>
          <w:u w:val="single"/>
        </w:rPr>
        <w:t xml:space="preserve"> 双方 </w:t>
      </w:r>
      <w:r>
        <w:rPr>
          <w:rFonts w:ascii="仿宋" w:eastAsia="仿宋" w:hAnsi="仿宋" w:hint="eastAsia"/>
          <w:sz w:val="28"/>
        </w:rPr>
        <w:t>（双方/改进方）拥有。</w:t>
      </w:r>
    </w:p>
    <w:p w14:paraId="647AFE17"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如改进由双方共同完成，则知识产权等成果由双方共享，实施转化、转让该专利以及由此得到的收益如何分配等具体事宜由双方另行协商。</w:t>
      </w:r>
    </w:p>
    <w:p w14:paraId="5D729B1C"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lastRenderedPageBreak/>
        <w:t>8、未经合作各方的许可，合作一方及其各自人员均不得将本协议内容所涉及的相关技术信息、研究开发工作及其材料等透露给合作方以外的第三人。</w:t>
      </w:r>
    </w:p>
    <w:p w14:paraId="10B56A73"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9、违约责任：</w:t>
      </w:r>
    </w:p>
    <w:p w14:paraId="1AC1792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一方违反本合同第2条约定，导致本专利申请需要撤回或者修改的，违约方应当消除影响并承担相应费用。 </w:t>
      </w:r>
    </w:p>
    <w:p w14:paraId="0B506EB6"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一方违反本合同第3条约定，擅自许可第三人或者向第三人转让本专利的，违约方应当按其转让收入的 1倍支付违约金。 </w:t>
      </w:r>
    </w:p>
    <w:p w14:paraId="27B3E46E"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一方违反本合同第4条约定，未按约向相对方支付其应享有的收益的，违约方应当按相对方应享有收益的 2倍支付违约金。</w:t>
      </w:r>
    </w:p>
    <w:p w14:paraId="3B4F1F29"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一方违反本合同第6条约定，导致本专利申请视为撤回的或申请获得授权后终止的，违约方应当尽快恢复权利并承担相应费用。</w:t>
      </w:r>
    </w:p>
    <w:p w14:paraId="656B4182"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一方违反本合同第8条约定，违约方应当承担相应责任，为另一方造成的损失进行赔偿。</w:t>
      </w:r>
    </w:p>
    <w:p w14:paraId="5EBCFB5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10、合同未尽事宜，双方应本着互惠互利、友好协商的原则另行协商解决。若协商不成，提请广州市仲裁委员会仲裁。</w:t>
      </w:r>
    </w:p>
    <w:p w14:paraId="1303B7D0"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11、本协议一式肆份，甲、乙双方各持贰份，均具有同等法律效力。本协议自双方签字盖章之日起生效。 </w:t>
      </w:r>
    </w:p>
    <w:p w14:paraId="10AF73AB" w14:textId="77777777" w:rsidR="001A60B3" w:rsidRDefault="00E229EF">
      <w:pPr>
        <w:spacing w:line="520" w:lineRule="exact"/>
        <w:ind w:firstLineChars="200" w:firstLine="560"/>
        <w:rPr>
          <w:rFonts w:ascii="仿宋" w:eastAsia="仿宋" w:hAnsi="仿宋"/>
          <w:sz w:val="28"/>
        </w:rPr>
      </w:pPr>
      <w:r>
        <w:rPr>
          <w:rFonts w:ascii="仿宋" w:eastAsia="仿宋" w:hAnsi="仿宋" w:hint="eastAsia"/>
          <w:sz w:val="28"/>
        </w:rPr>
        <w:t xml:space="preserve">12、与本协议相关的附件、备忘录等与本协议拥有同等的法律效力。 </w:t>
      </w:r>
    </w:p>
    <w:p w14:paraId="35F51713" w14:textId="77777777" w:rsidR="001A60B3" w:rsidRDefault="001A60B3">
      <w:pPr>
        <w:spacing w:line="520" w:lineRule="exact"/>
        <w:rPr>
          <w:rFonts w:ascii="仿宋" w:eastAsia="仿宋" w:hAnsi="仿宋"/>
          <w:sz w:val="28"/>
        </w:rPr>
      </w:pPr>
    </w:p>
    <w:p w14:paraId="16831756" w14:textId="77777777" w:rsidR="001A60B3" w:rsidRDefault="001A60B3">
      <w:pPr>
        <w:spacing w:line="520" w:lineRule="exact"/>
        <w:rPr>
          <w:rFonts w:ascii="仿宋" w:eastAsia="仿宋" w:hAnsi="仿宋"/>
          <w:sz w:val="28"/>
        </w:rPr>
      </w:pPr>
    </w:p>
    <w:p w14:paraId="3E22F324"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甲方(盖章):                    乙方(盖章)：</w:t>
      </w:r>
    </w:p>
    <w:p w14:paraId="5DD68F0F"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lastRenderedPageBreak/>
        <w:t xml:space="preserve">委托代理人(签名):              委托代理人(签名):  </w:t>
      </w:r>
    </w:p>
    <w:p w14:paraId="0B3B0A45" w14:textId="77777777" w:rsidR="001A60B3" w:rsidRPr="00095383" w:rsidRDefault="001A60B3">
      <w:pPr>
        <w:spacing w:line="520" w:lineRule="exact"/>
        <w:rPr>
          <w:rFonts w:ascii="仿宋" w:eastAsia="仿宋" w:hAnsi="仿宋"/>
          <w:color w:val="FF0000"/>
          <w:sz w:val="28"/>
        </w:rPr>
      </w:pPr>
    </w:p>
    <w:p w14:paraId="7305A80B"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专利负责人(签名):              项目负责人(签名):</w:t>
      </w:r>
    </w:p>
    <w:p w14:paraId="3B0CA9EE" w14:textId="77777777" w:rsidR="001A60B3" w:rsidRPr="00095383" w:rsidRDefault="00E229EF">
      <w:pPr>
        <w:spacing w:line="520" w:lineRule="exact"/>
        <w:rPr>
          <w:rFonts w:ascii="仿宋" w:eastAsia="仿宋" w:hAnsi="仿宋"/>
          <w:color w:val="FF0000"/>
          <w:sz w:val="28"/>
        </w:rPr>
      </w:pPr>
      <w:r w:rsidRPr="00095383">
        <w:rPr>
          <w:rFonts w:ascii="仿宋" w:eastAsia="仿宋" w:hAnsi="仿宋" w:hint="eastAsia"/>
          <w:color w:val="FF0000"/>
          <w:sz w:val="28"/>
        </w:rPr>
        <w:t>日期：                         日期：</w:t>
      </w:r>
    </w:p>
    <w:sectPr w:rsidR="001A60B3" w:rsidRPr="00095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BB194" w14:textId="77777777" w:rsidR="00180F61" w:rsidRDefault="00180F61" w:rsidP="00ED30C1">
      <w:pPr>
        <w:spacing w:after="0" w:line="240" w:lineRule="auto"/>
      </w:pPr>
      <w:r>
        <w:separator/>
      </w:r>
    </w:p>
  </w:endnote>
  <w:endnote w:type="continuationSeparator" w:id="0">
    <w:p w14:paraId="653156E8" w14:textId="77777777" w:rsidR="00180F61" w:rsidRDefault="00180F61" w:rsidP="00ED3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script"/>
    <w:pitch w:val="default"/>
    <w:sig w:usb0="00000000" w:usb1="00000000" w:usb2="00000000" w:usb3="00000000" w:csb0="00040000" w:csb1="00000000"/>
  </w:font>
  <w:font w:name="normal Arial">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F1BE7" w14:textId="77777777" w:rsidR="00180F61" w:rsidRDefault="00180F61" w:rsidP="00ED30C1">
      <w:pPr>
        <w:spacing w:after="0" w:line="240" w:lineRule="auto"/>
      </w:pPr>
      <w:r>
        <w:separator/>
      </w:r>
    </w:p>
  </w:footnote>
  <w:footnote w:type="continuationSeparator" w:id="0">
    <w:p w14:paraId="7CE3B9C6" w14:textId="77777777" w:rsidR="00180F61" w:rsidRDefault="00180F61" w:rsidP="00ED3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37E9C"/>
    <w:rsid w:val="000277CD"/>
    <w:rsid w:val="00095383"/>
    <w:rsid w:val="000D31C0"/>
    <w:rsid w:val="000E7B7D"/>
    <w:rsid w:val="00111938"/>
    <w:rsid w:val="00143D08"/>
    <w:rsid w:val="00147C78"/>
    <w:rsid w:val="00180F61"/>
    <w:rsid w:val="00181731"/>
    <w:rsid w:val="00184700"/>
    <w:rsid w:val="001A20F3"/>
    <w:rsid w:val="001A60B3"/>
    <w:rsid w:val="001B6725"/>
    <w:rsid w:val="00220223"/>
    <w:rsid w:val="00237AB3"/>
    <w:rsid w:val="00237E9C"/>
    <w:rsid w:val="00245283"/>
    <w:rsid w:val="00272EFF"/>
    <w:rsid w:val="002842BA"/>
    <w:rsid w:val="002B0574"/>
    <w:rsid w:val="002D3C80"/>
    <w:rsid w:val="00300F67"/>
    <w:rsid w:val="0030194B"/>
    <w:rsid w:val="00311DE2"/>
    <w:rsid w:val="00324BD7"/>
    <w:rsid w:val="0034064E"/>
    <w:rsid w:val="00347F04"/>
    <w:rsid w:val="00353AC7"/>
    <w:rsid w:val="00365879"/>
    <w:rsid w:val="00377A2C"/>
    <w:rsid w:val="0038206A"/>
    <w:rsid w:val="003D2F2E"/>
    <w:rsid w:val="00452C0E"/>
    <w:rsid w:val="00461638"/>
    <w:rsid w:val="00486A92"/>
    <w:rsid w:val="004928CA"/>
    <w:rsid w:val="004A45AE"/>
    <w:rsid w:val="004B15AC"/>
    <w:rsid w:val="004B5EB8"/>
    <w:rsid w:val="004D5CE5"/>
    <w:rsid w:val="004D69B8"/>
    <w:rsid w:val="004E0A66"/>
    <w:rsid w:val="00505A8A"/>
    <w:rsid w:val="00525C20"/>
    <w:rsid w:val="005273D5"/>
    <w:rsid w:val="00534D3A"/>
    <w:rsid w:val="005C30D4"/>
    <w:rsid w:val="005F35DE"/>
    <w:rsid w:val="005F40B2"/>
    <w:rsid w:val="005F4633"/>
    <w:rsid w:val="00627A87"/>
    <w:rsid w:val="00661AFC"/>
    <w:rsid w:val="00670946"/>
    <w:rsid w:val="0069151C"/>
    <w:rsid w:val="00694334"/>
    <w:rsid w:val="006C23D5"/>
    <w:rsid w:val="006C5DB9"/>
    <w:rsid w:val="006E5D6C"/>
    <w:rsid w:val="006F0B39"/>
    <w:rsid w:val="007004BB"/>
    <w:rsid w:val="0070719E"/>
    <w:rsid w:val="00707565"/>
    <w:rsid w:val="007275F7"/>
    <w:rsid w:val="00727C38"/>
    <w:rsid w:val="007464B7"/>
    <w:rsid w:val="007F0962"/>
    <w:rsid w:val="008138F7"/>
    <w:rsid w:val="008554B3"/>
    <w:rsid w:val="00874B27"/>
    <w:rsid w:val="0089112A"/>
    <w:rsid w:val="008972FE"/>
    <w:rsid w:val="008A087F"/>
    <w:rsid w:val="008B0E11"/>
    <w:rsid w:val="008C55B6"/>
    <w:rsid w:val="008E7757"/>
    <w:rsid w:val="008F4E69"/>
    <w:rsid w:val="00936FBF"/>
    <w:rsid w:val="00997BA9"/>
    <w:rsid w:val="009A0FA2"/>
    <w:rsid w:val="009C4F1C"/>
    <w:rsid w:val="009D428F"/>
    <w:rsid w:val="009F7884"/>
    <w:rsid w:val="00A14969"/>
    <w:rsid w:val="00A262C5"/>
    <w:rsid w:val="00A354A0"/>
    <w:rsid w:val="00A46310"/>
    <w:rsid w:val="00B0197F"/>
    <w:rsid w:val="00B20587"/>
    <w:rsid w:val="00B25373"/>
    <w:rsid w:val="00B35BAF"/>
    <w:rsid w:val="00B5347E"/>
    <w:rsid w:val="00B84723"/>
    <w:rsid w:val="00B947C2"/>
    <w:rsid w:val="00BB33EB"/>
    <w:rsid w:val="00BD16FF"/>
    <w:rsid w:val="00C06871"/>
    <w:rsid w:val="00C2788F"/>
    <w:rsid w:val="00C769AE"/>
    <w:rsid w:val="00C97883"/>
    <w:rsid w:val="00CB02AE"/>
    <w:rsid w:val="00CC7DC9"/>
    <w:rsid w:val="00CF45CB"/>
    <w:rsid w:val="00CF6E23"/>
    <w:rsid w:val="00D00247"/>
    <w:rsid w:val="00D13882"/>
    <w:rsid w:val="00D336BB"/>
    <w:rsid w:val="00D54BEC"/>
    <w:rsid w:val="00DB0A7B"/>
    <w:rsid w:val="00DC75BB"/>
    <w:rsid w:val="00DD051D"/>
    <w:rsid w:val="00DD3886"/>
    <w:rsid w:val="00DF6B68"/>
    <w:rsid w:val="00E20502"/>
    <w:rsid w:val="00E229EF"/>
    <w:rsid w:val="00E310F5"/>
    <w:rsid w:val="00E42951"/>
    <w:rsid w:val="00E73B4E"/>
    <w:rsid w:val="00E87E27"/>
    <w:rsid w:val="00ED30C1"/>
    <w:rsid w:val="00F03557"/>
    <w:rsid w:val="00F1374A"/>
    <w:rsid w:val="00F2168D"/>
    <w:rsid w:val="00F27192"/>
    <w:rsid w:val="00F63B56"/>
    <w:rsid w:val="00F72370"/>
    <w:rsid w:val="00F80FC7"/>
    <w:rsid w:val="00F82E69"/>
    <w:rsid w:val="00F878A8"/>
    <w:rsid w:val="00FE54E0"/>
    <w:rsid w:val="00FF5B0B"/>
    <w:rsid w:val="061B2A70"/>
    <w:rsid w:val="0EDF7943"/>
    <w:rsid w:val="46E12146"/>
    <w:rsid w:val="5D6C5F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14311"/>
  <w15:docId w15:val="{31ABBF98-6D2E-4C64-BC98-3C72B2C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281</Words>
  <Characters>1602</Characters>
  <Application>Microsoft Office Word</Application>
  <DocSecurity>0</DocSecurity>
  <Lines>13</Lines>
  <Paragraphs>3</Paragraphs>
  <ScaleCrop>false</ScaleCrop>
  <Company>中山大学医学科学处</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dc:creator>
  <cp:lastModifiedBy>1208251054@qq.com</cp:lastModifiedBy>
  <cp:revision>11</cp:revision>
  <dcterms:created xsi:type="dcterms:W3CDTF">2020-11-06T14:28:00Z</dcterms:created>
  <dcterms:modified xsi:type="dcterms:W3CDTF">2021-03-25T16:16:00Z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