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9274C" w14:textId="77777777" w:rsidR="008E238E" w:rsidRDefault="00E63EAA">
      <w:pPr>
        <w:adjustRightInd w:val="0"/>
        <w:snapToGrid w:val="0"/>
        <w:spacing w:line="540" w:lineRule="exact"/>
        <w:jc w:val="center"/>
        <w:rPr>
          <w:rFonts w:ascii="方正小标宋简体" w:eastAsia="方正小标宋简体" w:hAnsi="方正小标宋简体" w:cs="方正小标宋简体"/>
          <w:b/>
          <w:bCs/>
          <w:sz w:val="44"/>
          <w:szCs w:val="44"/>
        </w:rPr>
      </w:pPr>
      <w:r>
        <w:rPr>
          <w:rFonts w:ascii="方正小标宋简体" w:eastAsia="方正小标宋简体" w:hAnsi="方正小标宋简体" w:cs="方正小标宋简体" w:hint="eastAsia"/>
          <w:b/>
          <w:bCs/>
          <w:sz w:val="44"/>
          <w:szCs w:val="44"/>
        </w:rPr>
        <w:t>专利申请前评估表</w:t>
      </w:r>
    </w:p>
    <w:p w14:paraId="13E5423D" w14:textId="77777777" w:rsidR="008E238E" w:rsidRDefault="008E238E"/>
    <w:tbl>
      <w:tblPr>
        <w:tblStyle w:val="a5"/>
        <w:tblW w:w="0" w:type="auto"/>
        <w:tblLook w:val="04A0" w:firstRow="1" w:lastRow="0" w:firstColumn="1" w:lastColumn="0" w:noHBand="0" w:noVBand="1"/>
      </w:tblPr>
      <w:tblGrid>
        <w:gridCol w:w="1704"/>
        <w:gridCol w:w="6818"/>
      </w:tblGrid>
      <w:tr w:rsidR="008E238E" w14:paraId="5C03566F" w14:textId="77777777">
        <w:tc>
          <w:tcPr>
            <w:tcW w:w="1704" w:type="dxa"/>
          </w:tcPr>
          <w:p w14:paraId="5D2AD767"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t>专利名称</w:t>
            </w:r>
          </w:p>
        </w:tc>
        <w:tc>
          <w:tcPr>
            <w:tcW w:w="6818" w:type="dxa"/>
          </w:tcPr>
          <w:p w14:paraId="4F9681EE" w14:textId="77777777" w:rsidR="008E238E" w:rsidRPr="00A3083C" w:rsidRDefault="00A3083C">
            <w:pPr>
              <w:rPr>
                <w:rFonts w:asciiTheme="minorEastAsia" w:hAnsiTheme="minorEastAsia" w:cs="Times New Roman"/>
                <w:sz w:val="28"/>
                <w:szCs w:val="28"/>
              </w:rPr>
            </w:pPr>
            <w:r w:rsidRPr="00A3083C">
              <w:rPr>
                <w:rFonts w:asciiTheme="minorEastAsia" w:hAnsiTheme="minorEastAsia" w:cs="Times New Roman" w:hint="eastAsia"/>
                <w:sz w:val="28"/>
                <w:szCs w:val="28"/>
              </w:rPr>
              <w:t>一种基于智能标记的人体表皮运动检测系统及其方法</w:t>
            </w:r>
          </w:p>
        </w:tc>
      </w:tr>
      <w:tr w:rsidR="008E238E" w14:paraId="36E2D130" w14:textId="77777777">
        <w:trPr>
          <w:trHeight w:val="972"/>
        </w:trPr>
        <w:tc>
          <w:tcPr>
            <w:tcW w:w="8522" w:type="dxa"/>
            <w:gridSpan w:val="2"/>
          </w:tcPr>
          <w:p w14:paraId="0717CB67" w14:textId="77777777" w:rsidR="008E238E" w:rsidRPr="00A3083C" w:rsidRDefault="00E63EAA" w:rsidP="00A3083C">
            <w:pPr>
              <w:rPr>
                <w:rFonts w:asciiTheme="minorEastAsia" w:hAnsiTheme="minorEastAsia" w:cs="Times New Roman"/>
                <w:sz w:val="28"/>
                <w:szCs w:val="28"/>
              </w:rPr>
            </w:pPr>
            <w:r>
              <w:rPr>
                <w:rFonts w:ascii="仿宋_GB2312" w:eastAsia="仿宋_GB2312" w:hAnsi="仿宋_GB2312" w:cs="仿宋_GB2312" w:hint="eastAsia"/>
                <w:sz w:val="32"/>
                <w:szCs w:val="32"/>
              </w:rPr>
              <w:t>技术创新点：</w:t>
            </w:r>
            <w:r w:rsidR="00A3083C" w:rsidRPr="00A3083C">
              <w:rPr>
                <w:rFonts w:asciiTheme="minorEastAsia" w:hAnsiTheme="minorEastAsia" w:cs="Times New Roman"/>
                <w:sz w:val="28"/>
                <w:szCs w:val="28"/>
              </w:rPr>
              <w:t xml:space="preserve">1. </w:t>
            </w:r>
            <w:r w:rsidR="00A3083C" w:rsidRPr="00A3083C">
              <w:rPr>
                <w:rFonts w:asciiTheme="minorEastAsia" w:hAnsiTheme="minorEastAsia" w:cs="Times New Roman" w:hint="eastAsia"/>
                <w:sz w:val="28"/>
                <w:szCs w:val="28"/>
              </w:rPr>
              <w:t>通过智能标记上的铅丝、条码信息对</w:t>
            </w:r>
            <w:r w:rsidR="00A3083C" w:rsidRPr="00A3083C">
              <w:rPr>
                <w:rFonts w:asciiTheme="minorEastAsia" w:hAnsiTheme="minorEastAsia" w:cs="Times New Roman"/>
                <w:sz w:val="28"/>
                <w:szCs w:val="28"/>
              </w:rPr>
              <w:t>CT</w:t>
            </w:r>
            <w:r w:rsidR="00A3083C" w:rsidRPr="00A3083C">
              <w:rPr>
                <w:rFonts w:asciiTheme="minorEastAsia" w:hAnsiTheme="minorEastAsia" w:cs="Times New Roman" w:hint="eastAsia"/>
                <w:sz w:val="28"/>
                <w:szCs w:val="28"/>
              </w:rPr>
              <w:t>三维图像系统与术中相机系统进行配准；</w:t>
            </w:r>
            <w:r w:rsidR="00A3083C" w:rsidRPr="00A3083C">
              <w:rPr>
                <w:rFonts w:asciiTheme="minorEastAsia" w:hAnsiTheme="minorEastAsia" w:cs="Times New Roman"/>
                <w:sz w:val="28"/>
                <w:szCs w:val="28"/>
              </w:rPr>
              <w:t xml:space="preserve">2. </w:t>
            </w:r>
            <w:r w:rsidR="00A3083C" w:rsidRPr="00A3083C">
              <w:rPr>
                <w:rFonts w:asciiTheme="minorEastAsia" w:hAnsiTheme="minorEastAsia" w:cs="Times New Roman" w:hint="eastAsia"/>
                <w:sz w:val="28"/>
                <w:szCs w:val="28"/>
              </w:rPr>
              <w:t>通过智能标记上的条码信息对操纵臂坐标系统与术中相机坐标系统进行配准；</w:t>
            </w:r>
            <w:r w:rsidR="00A3083C" w:rsidRPr="00A3083C">
              <w:rPr>
                <w:rFonts w:asciiTheme="minorEastAsia" w:hAnsiTheme="minorEastAsia" w:cs="Times New Roman"/>
                <w:sz w:val="28"/>
                <w:szCs w:val="28"/>
              </w:rPr>
              <w:t xml:space="preserve">3. </w:t>
            </w:r>
            <w:r w:rsidR="00A3083C" w:rsidRPr="00A3083C">
              <w:rPr>
                <w:rFonts w:asciiTheme="minorEastAsia" w:hAnsiTheme="minorEastAsia" w:cs="Times New Roman" w:hint="eastAsia"/>
                <w:sz w:val="28"/>
                <w:szCs w:val="28"/>
              </w:rPr>
              <w:t>手术期间，智能标记中的三轴传感器，能够实时监测</w:t>
            </w:r>
            <w:r w:rsidR="00A3083C">
              <w:rPr>
                <w:rFonts w:asciiTheme="minorEastAsia" w:hAnsiTheme="minorEastAsia" w:cs="Times New Roman" w:hint="eastAsia"/>
                <w:sz w:val="28"/>
                <w:szCs w:val="28"/>
              </w:rPr>
              <w:t>人体表皮运动状态，从而对进针点进行实时调整，引导操纵臂精准进针</w:t>
            </w:r>
            <w:r w:rsidR="000F1BAB" w:rsidRPr="00A640E8">
              <w:rPr>
                <w:rFonts w:asciiTheme="minorEastAsia" w:hAnsiTheme="minorEastAsia" w:cs="Times New Roman"/>
                <w:sz w:val="28"/>
                <w:szCs w:val="28"/>
              </w:rPr>
              <w:t>。</w:t>
            </w:r>
          </w:p>
        </w:tc>
      </w:tr>
      <w:tr w:rsidR="008E238E" w14:paraId="68DCF9DF" w14:textId="77777777">
        <w:tc>
          <w:tcPr>
            <w:tcW w:w="8522" w:type="dxa"/>
            <w:gridSpan w:val="2"/>
          </w:tcPr>
          <w:p w14:paraId="367FDCB4" w14:textId="77777777" w:rsidR="000F1BAB" w:rsidRPr="000F1BAB" w:rsidRDefault="00E63EAA" w:rsidP="000F1BAB">
            <w:pPr>
              <w:rPr>
                <w:rFonts w:ascii="仿宋_GB2312" w:eastAsia="仿宋_GB2312" w:hAnsi="仿宋_GB2312" w:cs="仿宋_GB2312"/>
                <w:sz w:val="32"/>
                <w:szCs w:val="32"/>
              </w:rPr>
            </w:pPr>
            <w:r>
              <w:rPr>
                <w:rFonts w:ascii="仿宋_GB2312" w:eastAsia="仿宋_GB2312" w:hAnsi="仿宋_GB2312" w:cs="仿宋_GB2312" w:hint="eastAsia"/>
                <w:sz w:val="32"/>
                <w:szCs w:val="32"/>
              </w:rPr>
              <w:t>最接近现有技术文献：</w:t>
            </w:r>
            <w:r w:rsidR="00212BAC" w:rsidRPr="00212BAC">
              <w:rPr>
                <w:rFonts w:asciiTheme="minorEastAsia" w:hAnsiTheme="minorEastAsia" w:cs="Times New Roman" w:hint="eastAsia"/>
                <w:sz w:val="28"/>
                <w:szCs w:val="28"/>
              </w:rPr>
              <w:t>智慧</w:t>
            </w:r>
            <w:proofErr w:type="gramStart"/>
            <w:r w:rsidR="00212BAC" w:rsidRPr="00212BAC">
              <w:rPr>
                <w:rFonts w:asciiTheme="minorEastAsia" w:hAnsiTheme="minorEastAsia" w:cs="Times New Roman" w:hint="eastAsia"/>
                <w:sz w:val="28"/>
                <w:szCs w:val="28"/>
              </w:rPr>
              <w:t>芽</w:t>
            </w:r>
            <w:proofErr w:type="gramEnd"/>
            <w:r w:rsidR="00212BAC" w:rsidRPr="00212BAC">
              <w:rPr>
                <w:rFonts w:asciiTheme="minorEastAsia" w:hAnsiTheme="minorEastAsia" w:cs="Times New Roman" w:hint="eastAsia"/>
                <w:sz w:val="28"/>
                <w:szCs w:val="28"/>
              </w:rPr>
              <w:t>全球数据库</w:t>
            </w:r>
            <w:r w:rsidR="00212BAC">
              <w:rPr>
                <w:rFonts w:ascii="仿宋_GB2312" w:eastAsia="仿宋_GB2312" w:hAnsi="仿宋_GB2312" w:cs="仿宋_GB2312" w:hint="eastAsia"/>
                <w:sz w:val="32"/>
                <w:szCs w:val="32"/>
              </w:rPr>
              <w:t xml:space="preserve"> </w:t>
            </w:r>
            <w:r w:rsidR="00F325DC" w:rsidRPr="00F325DC">
              <w:rPr>
                <w:rFonts w:asciiTheme="minorEastAsia" w:hAnsiTheme="minorEastAsia" w:cs="Times New Roman"/>
                <w:sz w:val="28"/>
                <w:szCs w:val="28"/>
              </w:rPr>
              <w:t>CN109674532A</w:t>
            </w:r>
            <w:r w:rsidR="00F325DC">
              <w:rPr>
                <w:rFonts w:asciiTheme="minorEastAsia" w:hAnsiTheme="minorEastAsia" w:cs="Times New Roman" w:hint="eastAsia"/>
                <w:sz w:val="28"/>
                <w:szCs w:val="28"/>
              </w:rPr>
              <w:t xml:space="preserve"> </w:t>
            </w:r>
            <w:r w:rsidR="00F325DC" w:rsidRPr="00F325DC">
              <w:rPr>
                <w:rFonts w:asciiTheme="minorEastAsia" w:hAnsiTheme="minorEastAsia" w:cs="Times New Roman" w:hint="eastAsia"/>
                <w:sz w:val="28"/>
                <w:szCs w:val="28"/>
              </w:rPr>
              <w:t>基于MR的手术导航系统及其设备、方法和存储介质</w:t>
            </w:r>
            <w:r w:rsidR="00212BAC">
              <w:rPr>
                <w:rFonts w:asciiTheme="minorEastAsia" w:hAnsiTheme="minorEastAsia" w:cs="Times New Roman" w:hint="eastAsia"/>
                <w:sz w:val="28"/>
                <w:szCs w:val="28"/>
              </w:rPr>
              <w:t xml:space="preserve"> </w:t>
            </w:r>
          </w:p>
          <w:p w14:paraId="6242BD0E" w14:textId="77777777" w:rsidR="000F1BAB" w:rsidRPr="000F1BAB" w:rsidRDefault="000F1BAB" w:rsidP="000F1BAB">
            <w:pPr>
              <w:rPr>
                <w:rFonts w:ascii="宋体" w:eastAsia="宋体" w:hAnsi="宋体" w:cs="宋体"/>
                <w:kern w:val="0"/>
                <w:sz w:val="24"/>
              </w:rPr>
            </w:pPr>
          </w:p>
          <w:p w14:paraId="355BAFDB" w14:textId="77777777" w:rsidR="008E238E" w:rsidRPr="000F1BAB" w:rsidRDefault="008E238E">
            <w:pPr>
              <w:rPr>
                <w:rFonts w:ascii="仿宋_GB2312" w:eastAsia="仿宋_GB2312" w:hAnsi="仿宋_GB2312" w:cs="仿宋_GB2312"/>
                <w:sz w:val="32"/>
                <w:szCs w:val="32"/>
              </w:rPr>
            </w:pPr>
          </w:p>
          <w:p w14:paraId="1976425F" w14:textId="77777777" w:rsidR="008E238E" w:rsidRDefault="008E238E">
            <w:pPr>
              <w:rPr>
                <w:rFonts w:ascii="仿宋_GB2312" w:eastAsia="仿宋_GB2312" w:hAnsi="仿宋_GB2312" w:cs="仿宋_GB2312"/>
                <w:sz w:val="32"/>
                <w:szCs w:val="32"/>
              </w:rPr>
            </w:pPr>
          </w:p>
        </w:tc>
      </w:tr>
      <w:tr w:rsidR="008E238E" w14:paraId="100FD4D9" w14:textId="77777777">
        <w:trPr>
          <w:trHeight w:val="90"/>
        </w:trPr>
        <w:tc>
          <w:tcPr>
            <w:tcW w:w="8522" w:type="dxa"/>
            <w:gridSpan w:val="2"/>
          </w:tcPr>
          <w:p w14:paraId="006AC52B"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t>技术创新性评估（</w:t>
            </w:r>
            <w:r>
              <w:rPr>
                <w:rFonts w:ascii="仿宋_GB2312" w:eastAsia="仿宋_GB2312" w:hAnsi="仿宋_GB2312" w:cs="仿宋_GB2312" w:hint="eastAsia"/>
                <w:sz w:val="28"/>
                <w:szCs w:val="28"/>
              </w:rPr>
              <w:t>分析该专利具备创新性理由</w:t>
            </w:r>
            <w:r>
              <w:rPr>
                <w:rFonts w:ascii="仿宋_GB2312" w:eastAsia="仿宋_GB2312" w:hAnsi="仿宋_GB2312" w:cs="仿宋_GB2312" w:hint="eastAsia"/>
                <w:sz w:val="32"/>
                <w:szCs w:val="32"/>
              </w:rPr>
              <w:t>）：</w:t>
            </w:r>
          </w:p>
          <w:p w14:paraId="1B1ABE57" w14:textId="77777777" w:rsidR="008E238E" w:rsidRDefault="0092560A">
            <w:pPr>
              <w:rPr>
                <w:rFonts w:ascii="仿宋_GB2312" w:eastAsia="仿宋_GB2312" w:hAnsi="仿宋_GB2312" w:cs="仿宋_GB2312"/>
                <w:sz w:val="32"/>
                <w:szCs w:val="32"/>
              </w:rPr>
            </w:pPr>
            <w:r w:rsidRPr="00F325DC">
              <w:rPr>
                <w:rFonts w:asciiTheme="minorEastAsia" w:hAnsiTheme="minorEastAsia" w:cs="Times New Roman" w:hint="eastAsia"/>
                <w:sz w:val="28"/>
                <w:szCs w:val="28"/>
              </w:rPr>
              <w:t>最接近的对比文件为对比文件1</w:t>
            </w:r>
            <w:r w:rsidRPr="000F1BAB">
              <w:rPr>
                <w:rFonts w:asciiTheme="minorEastAsia" w:hAnsiTheme="minorEastAsia" w:cs="Times New Roman"/>
                <w:sz w:val="28"/>
                <w:szCs w:val="28"/>
              </w:rPr>
              <w:t xml:space="preserve"> </w:t>
            </w:r>
            <w:r w:rsidR="00F325DC">
              <w:rPr>
                <w:rFonts w:asciiTheme="minorEastAsia" w:hAnsiTheme="minorEastAsia" w:cs="Times New Roman" w:hint="eastAsia"/>
                <w:sz w:val="28"/>
                <w:szCs w:val="28"/>
              </w:rPr>
              <w:t xml:space="preserve"> </w:t>
            </w:r>
            <w:r w:rsidR="00F325DC" w:rsidRPr="00F325DC">
              <w:rPr>
                <w:rFonts w:asciiTheme="minorEastAsia" w:hAnsiTheme="minorEastAsia" w:cs="Times New Roman"/>
                <w:sz w:val="28"/>
                <w:szCs w:val="28"/>
              </w:rPr>
              <w:t>CN109674532A</w:t>
            </w:r>
            <w:r w:rsidR="00F325DC">
              <w:rPr>
                <w:rFonts w:asciiTheme="minorEastAsia" w:hAnsiTheme="minorEastAsia" w:cs="Times New Roman" w:hint="eastAsia"/>
                <w:sz w:val="28"/>
                <w:szCs w:val="28"/>
              </w:rPr>
              <w:t>《基</w:t>
            </w:r>
            <w:r w:rsidR="00F325DC" w:rsidRPr="00F325DC">
              <w:rPr>
                <w:rFonts w:asciiTheme="minorEastAsia" w:hAnsiTheme="minorEastAsia" w:cs="Times New Roman" w:hint="eastAsia"/>
                <w:sz w:val="28"/>
                <w:szCs w:val="28"/>
              </w:rPr>
              <w:t>于MR的手术导航系统及其设备、方法和存储介质</w:t>
            </w:r>
            <w:r w:rsidR="00F325DC">
              <w:rPr>
                <w:rFonts w:asciiTheme="minorEastAsia" w:hAnsiTheme="minorEastAsia" w:cs="Times New Roman" w:hint="eastAsia"/>
                <w:sz w:val="28"/>
                <w:szCs w:val="28"/>
              </w:rPr>
              <w:t>》</w:t>
            </w:r>
            <w:r>
              <w:rPr>
                <w:rFonts w:asciiTheme="minorEastAsia" w:hAnsiTheme="minorEastAsia" w:cs="Times New Roman" w:hint="eastAsia"/>
                <w:sz w:val="28"/>
                <w:szCs w:val="28"/>
              </w:rPr>
              <w:t>，</w:t>
            </w:r>
            <w:r w:rsidR="00F325DC">
              <w:rPr>
                <w:rFonts w:asciiTheme="minorEastAsia" w:hAnsiTheme="minorEastAsia" w:cs="Times New Roman" w:hint="eastAsia"/>
                <w:sz w:val="28"/>
                <w:szCs w:val="28"/>
              </w:rPr>
              <w:t>方法包括</w:t>
            </w:r>
            <w:r w:rsidR="00F325DC" w:rsidRPr="00F325DC">
              <w:rPr>
                <w:rFonts w:asciiTheme="minorEastAsia" w:hAnsiTheme="minorEastAsia" w:cs="Times New Roman"/>
                <w:sz w:val="28"/>
                <w:szCs w:val="28"/>
              </w:rPr>
              <w:t>获取对应患者病灶处多个关键点位置的坐标原点数据集</w:t>
            </w:r>
            <w:r w:rsidR="00F325DC">
              <w:rPr>
                <w:rFonts w:asciiTheme="minorEastAsia" w:hAnsiTheme="minorEastAsia" w:cs="Times New Roman" w:hint="eastAsia"/>
                <w:sz w:val="28"/>
                <w:szCs w:val="28"/>
              </w:rPr>
              <w:t>（相当于</w:t>
            </w:r>
            <w:commentRangeStart w:id="0"/>
            <w:r w:rsidR="00F325DC">
              <w:rPr>
                <w:rFonts w:asciiTheme="minorEastAsia" w:hAnsiTheme="minorEastAsia" w:cs="Times New Roman" w:hint="eastAsia"/>
                <w:sz w:val="28"/>
                <w:szCs w:val="28"/>
              </w:rPr>
              <w:t>获取三个</w:t>
            </w:r>
            <w:proofErr w:type="gramStart"/>
            <w:r w:rsidR="00F325DC">
              <w:rPr>
                <w:rFonts w:asciiTheme="minorEastAsia" w:hAnsiTheme="minorEastAsia" w:cs="Times New Roman" w:hint="eastAsia"/>
                <w:sz w:val="28"/>
                <w:szCs w:val="28"/>
              </w:rPr>
              <w:t>不</w:t>
            </w:r>
            <w:proofErr w:type="gramEnd"/>
            <w:r w:rsidR="00F325DC">
              <w:rPr>
                <w:rFonts w:asciiTheme="minorEastAsia" w:hAnsiTheme="minorEastAsia" w:cs="Times New Roman" w:hint="eastAsia"/>
                <w:sz w:val="28"/>
                <w:szCs w:val="28"/>
              </w:rPr>
              <w:t>共线的标记点在相机坐标系的坐标</w:t>
            </w:r>
            <w:commentRangeEnd w:id="0"/>
            <w:r w:rsidR="00514FAD">
              <w:rPr>
                <w:rStyle w:val="a6"/>
              </w:rPr>
              <w:commentReference w:id="0"/>
            </w:r>
            <w:r w:rsid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，并结合预先获取的对应患者病灶处的三维影像信息构建三维影像坐标模型</w:t>
            </w:r>
            <w:r w:rsidR="00F325DC">
              <w:rPr>
                <w:rFonts w:asciiTheme="minorEastAsia" w:hAnsiTheme="minorEastAsia" w:cs="Times New Roman" w:hint="eastAsia"/>
                <w:sz w:val="28"/>
                <w:szCs w:val="28"/>
              </w:rPr>
              <w:t>（相当于</w:t>
            </w:r>
            <w:commentRangeStart w:id="1"/>
            <w:r w:rsidR="00F325DC">
              <w:rPr>
                <w:rFonts w:asciiTheme="minorEastAsia" w:hAnsiTheme="minorEastAsia" w:cs="Times New Roman" w:hint="eastAsia"/>
                <w:sz w:val="28"/>
                <w:szCs w:val="28"/>
              </w:rPr>
              <w:t>获取三个标记点在CT三维成像系统坐标系下的坐标</w:t>
            </w:r>
            <w:commentRangeEnd w:id="1"/>
            <w:r w:rsidR="00514FAD">
              <w:rPr>
                <w:rStyle w:val="a6"/>
              </w:rPr>
              <w:commentReference w:id="1"/>
            </w:r>
            <w:r w:rsid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以使患者病灶处对应的所述三维影像信息与患者病灶处对应的现实世界坐标建立关联关系；获取投影设备的物理坐标信息，以令所述三维影像坐标模型与所述物理坐标信息转换至同一世界坐标系中，以使所述三维影像坐标模型与所述投影设备建立</w:t>
            </w:r>
            <w:r w:rsidR="00F325DC" w:rsidRPr="00F325DC">
              <w:rPr>
                <w:rFonts w:asciiTheme="minorEastAsia" w:hAnsiTheme="minorEastAsia" w:cs="Times New Roman"/>
                <w:sz w:val="28"/>
                <w:szCs w:val="28"/>
              </w:rPr>
              <w:lastRenderedPageBreak/>
              <w:t>关联关系</w:t>
            </w:r>
            <w:r w:rsidR="00F325DC" w:rsidRPr="00F325DC">
              <w:rPr>
                <w:rFonts w:asciiTheme="minorEastAsia" w:hAnsiTheme="minorEastAsia" w:cs="Times New Roman" w:hint="eastAsia"/>
                <w:sz w:val="28"/>
                <w:szCs w:val="28"/>
              </w:rPr>
              <w:t>（相当于</w:t>
            </w:r>
            <w:commentRangeStart w:id="2"/>
            <w:r w:rsidR="00F325DC" w:rsidRPr="00F325DC">
              <w:rPr>
                <w:rFonts w:asciiTheme="minorEastAsia" w:hAnsiTheme="minorEastAsia" w:cs="Times New Roman" w:hint="eastAsia"/>
                <w:sz w:val="28"/>
                <w:szCs w:val="28"/>
              </w:rPr>
              <w:t>将CT三维成像系统坐标和相机坐标配准</w:t>
            </w:r>
            <w:commentRangeEnd w:id="2"/>
            <w:r w:rsidR="00514FAD">
              <w:rPr>
                <w:rStyle w:val="a6"/>
              </w:rPr>
              <w:commentReference w:id="2"/>
            </w:r>
            <w:r w:rsidR="00F325DC" w:rsidRPr="00F325DC">
              <w:rPr>
                <w:rFonts w:asciiTheme="minorEastAsia" w:hAnsiTheme="minorEastAsia" w:cs="Times New Roman" w:hint="eastAsia"/>
                <w:sz w:val="28"/>
                <w:szCs w:val="28"/>
              </w:rPr>
              <w:t>）</w:t>
            </w:r>
            <w:r w:rsidR="00F325DC" w:rsidRPr="00F325DC">
              <w:rPr>
                <w:rFonts w:asciiTheme="minorEastAsia" w:hAnsiTheme="minorEastAsia" w:cs="Times New Roman"/>
                <w:sz w:val="28"/>
                <w:szCs w:val="28"/>
              </w:rPr>
              <w:t>；获取所述投影设备对应的预设的人眼标定信息，以令所述三维影像坐标模型转换至所述投影设备对应的视角坐标系下，以供显示与现实场景中患者病灶处叠加并实时配准的所述三维影像信息。</w:t>
            </w:r>
            <w:r w:rsidR="00F325DC">
              <w:rPr>
                <w:rFonts w:ascii="仿宋_GB2312" w:eastAsia="仿宋_GB2312" w:hAnsi="仿宋_GB2312" w:cs="仿宋_GB2312"/>
                <w:sz w:val="32"/>
                <w:szCs w:val="32"/>
              </w:rPr>
              <w:t xml:space="preserve"> </w:t>
            </w:r>
            <w:r w:rsidR="00F325DC" w:rsidRPr="00F325DC">
              <w:rPr>
                <w:rFonts w:asciiTheme="minorEastAsia" w:hAnsiTheme="minorEastAsia" w:cs="Times New Roman" w:hint="eastAsia"/>
                <w:sz w:val="28"/>
                <w:szCs w:val="28"/>
              </w:rPr>
              <w:t>交底方案</w:t>
            </w:r>
            <w:r w:rsidR="00F325DC">
              <w:rPr>
                <w:rFonts w:asciiTheme="minorEastAsia" w:hAnsiTheme="minorEastAsia" w:cs="Times New Roman" w:hint="eastAsia"/>
                <w:sz w:val="28"/>
                <w:szCs w:val="28"/>
              </w:rPr>
              <w:t>与对比文件1的区别在于，1.操作臂坐标系与</w:t>
            </w:r>
            <w:r w:rsidR="00F325DC" w:rsidRPr="00F325DC">
              <w:rPr>
                <w:rFonts w:asciiTheme="minorEastAsia" w:hAnsiTheme="minorEastAsia" w:cs="Times New Roman" w:hint="eastAsia"/>
                <w:sz w:val="28"/>
                <w:szCs w:val="28"/>
              </w:rPr>
              <w:t>术中相机系统坐标系进行配准</w:t>
            </w:r>
            <w:r w:rsidR="00F325DC">
              <w:rPr>
                <w:rFonts w:asciiTheme="minorEastAsia" w:hAnsiTheme="minorEastAsia" w:cs="Times New Roman" w:hint="eastAsia"/>
                <w:sz w:val="28"/>
                <w:szCs w:val="28"/>
              </w:rPr>
              <w:t>；2.对配准过程的坐标系进行变换计算；3.通过检测</w:t>
            </w:r>
            <w:r w:rsidR="009E371E">
              <w:rPr>
                <w:rFonts w:asciiTheme="minorEastAsia" w:hAnsiTheme="minorEastAsia" w:cs="Times New Roman" w:hint="eastAsia"/>
                <w:sz w:val="28"/>
                <w:szCs w:val="28"/>
              </w:rPr>
              <w:t>智能标记的运动数据，实现呼吸造成的表皮运动补偿。针对上述的区别特征1和2，坐标系的变换和统一配准，属于本领域技术人员</w:t>
            </w:r>
            <w:commentRangeStart w:id="3"/>
            <w:r w:rsidR="009E371E">
              <w:rPr>
                <w:rFonts w:asciiTheme="minorEastAsia" w:hAnsiTheme="minorEastAsia" w:cs="Times New Roman" w:hint="eastAsia"/>
                <w:sz w:val="28"/>
                <w:szCs w:val="28"/>
              </w:rPr>
              <w:t>常规技术手段</w:t>
            </w:r>
            <w:commentRangeEnd w:id="3"/>
            <w:r w:rsidR="00AF0E93">
              <w:rPr>
                <w:rStyle w:val="a6"/>
              </w:rPr>
              <w:commentReference w:id="3"/>
            </w:r>
            <w:r w:rsidR="009E371E">
              <w:rPr>
                <w:rFonts w:asciiTheme="minorEastAsia" w:hAnsiTheme="minorEastAsia" w:cs="Times New Roman" w:hint="eastAsia"/>
                <w:sz w:val="28"/>
                <w:szCs w:val="28"/>
              </w:rPr>
              <w:t>。针对区别特征3，在对比文件2-CN112245007A《</w:t>
            </w:r>
            <w:r w:rsidR="009E371E" w:rsidRPr="009E371E">
              <w:rPr>
                <w:rFonts w:asciiTheme="minorEastAsia" w:hAnsiTheme="minorEastAsia" w:cs="Times New Roman" w:hint="eastAsia"/>
                <w:sz w:val="28"/>
                <w:szCs w:val="28"/>
              </w:rPr>
              <w:t>一种基于运动补偿的消融辅助导航方法</w:t>
            </w:r>
            <w:r w:rsidR="009E371E">
              <w:rPr>
                <w:rFonts w:asciiTheme="minorEastAsia" w:hAnsiTheme="minorEastAsia" w:cs="Times New Roman" w:hint="eastAsia"/>
                <w:sz w:val="28"/>
                <w:szCs w:val="28"/>
              </w:rPr>
              <w:t>》中，提供了一种</w:t>
            </w:r>
            <w:r w:rsidR="009E371E" w:rsidRPr="009E371E">
              <w:rPr>
                <w:rFonts w:asciiTheme="minorEastAsia" w:hAnsiTheme="minorEastAsia" w:cs="Times New Roman"/>
                <w:sz w:val="28"/>
                <w:szCs w:val="28"/>
              </w:rPr>
              <w:t>呼吸运动补偿方法</w:t>
            </w:r>
            <w:r w:rsidR="009E371E">
              <w:rPr>
                <w:rFonts w:asciiTheme="minorEastAsia" w:hAnsiTheme="minorEastAsia" w:cs="Times New Roman" w:hint="eastAsia"/>
                <w:sz w:val="28"/>
                <w:szCs w:val="28"/>
              </w:rPr>
              <w:t>，</w:t>
            </w:r>
            <w:r w:rsidR="009E371E" w:rsidRPr="009E371E">
              <w:rPr>
                <w:rFonts w:asciiTheme="minorEastAsia" w:hAnsiTheme="minorEastAsia" w:cs="Times New Roman" w:hint="eastAsia"/>
                <w:sz w:val="28"/>
                <w:szCs w:val="28"/>
              </w:rPr>
              <w:t>在四维可视化模型中，根据靶区随呼吸运动时移动过程的坐标变化，建立至少一个呼吸周期内靶区在四维可视化模型内的对应的</w:t>
            </w:r>
            <w:commentRangeStart w:id="4"/>
            <w:r w:rsidR="009E371E" w:rsidRPr="009E371E">
              <w:rPr>
                <w:rFonts w:asciiTheme="minorEastAsia" w:hAnsiTheme="minorEastAsia" w:cs="Times New Roman" w:hint="eastAsia"/>
                <w:sz w:val="28"/>
                <w:szCs w:val="28"/>
              </w:rPr>
              <w:t>移动轨迹</w:t>
            </w:r>
            <w:commentRangeEnd w:id="4"/>
            <w:r w:rsidR="00AF0E93">
              <w:rPr>
                <w:rStyle w:val="a6"/>
              </w:rPr>
              <w:commentReference w:id="4"/>
            </w:r>
            <w:r w:rsidR="009E371E" w:rsidRPr="009E371E">
              <w:rPr>
                <w:rFonts w:asciiTheme="minorEastAsia" w:hAnsiTheme="minorEastAsia" w:cs="Times New Roman" w:hint="eastAsia"/>
                <w:sz w:val="28"/>
                <w:szCs w:val="28"/>
              </w:rPr>
              <w:t>。也即，在四维可视化模型和患者相匹配的坐标系中，根据肿瘤靶区在实际空间坐标系内因呼吸周期的坐标变化，同步建立在四维可视化模型中肿瘤靶区模型的随呼吸运动的坐标变化，从而根据坐标变化获取肿瘤靶区在呼吸周期内的移动轨迹。同时在四维可视化模型中还根据靶区的位置及与其他器官等的相对位置，规划对靶区的消融穿刺路径，消融穿刺路径的末端对应的靶区位置，为靶区在移动轨迹上的最佳靶区位置。在消融穿刺操作时，实时获取消融穿刺器械也即消融针等的坐标信息，在四维可视化模型中建立消融穿刺器械的模拟模型并与消融穿刺器械的实际坐标信息进行同步模拟，即可在四维可视化模型中实时对消融穿刺器械的消融穿刺过程进行直观清晰的实时监视，并通过使消融穿</w:t>
            </w:r>
            <w:r w:rsidR="009E371E" w:rsidRPr="009E371E">
              <w:rPr>
                <w:rFonts w:asciiTheme="minorEastAsia" w:hAnsiTheme="minorEastAsia" w:cs="Times New Roman" w:hint="eastAsia"/>
                <w:sz w:val="28"/>
                <w:szCs w:val="28"/>
              </w:rPr>
              <w:lastRenderedPageBreak/>
              <w:t>刺器械模型的实时位置与消融穿刺导航模型实时同步匹配，来保障消融穿刺器械能顺利到达最佳靶区位置，起到消融穿刺过程中对呼吸运动引起的靶区位置移动进行补偿的作用，使人工操作更简单和准确。</w:t>
            </w:r>
          </w:p>
          <w:p w14:paraId="6C04E087" w14:textId="77777777" w:rsidR="008E238E" w:rsidRPr="009E371E" w:rsidRDefault="009E371E">
            <w:pPr>
              <w:rPr>
                <w:rFonts w:asciiTheme="minorEastAsia" w:hAnsiTheme="minorEastAsia" w:cs="Times New Roman"/>
                <w:sz w:val="28"/>
                <w:szCs w:val="28"/>
              </w:rPr>
            </w:pPr>
            <w:r w:rsidRPr="009E371E">
              <w:rPr>
                <w:rFonts w:asciiTheme="minorEastAsia" w:hAnsiTheme="minorEastAsia" w:cs="Times New Roman" w:hint="eastAsia"/>
                <w:sz w:val="28"/>
                <w:szCs w:val="28"/>
              </w:rPr>
              <w:t>对比文件</w:t>
            </w:r>
            <w:r>
              <w:rPr>
                <w:rFonts w:asciiTheme="minorEastAsia" w:hAnsiTheme="minorEastAsia" w:cs="Times New Roman" w:hint="eastAsia"/>
                <w:sz w:val="28"/>
                <w:szCs w:val="28"/>
              </w:rPr>
              <w:t>2所公开的方法与上述区别特征3类似，所解决的技术问题和所获得的效果与上述区别特征3一致，</w:t>
            </w:r>
            <w:r w:rsidR="002144B3">
              <w:rPr>
                <w:rFonts w:asciiTheme="minorEastAsia" w:hAnsiTheme="minorEastAsia" w:cs="Times New Roman" w:hint="eastAsia"/>
                <w:sz w:val="28"/>
                <w:szCs w:val="28"/>
              </w:rPr>
              <w:t>因此对比文件1结合对比文件2影响了交底方案的创造性。</w:t>
            </w:r>
          </w:p>
          <w:p w14:paraId="122686FB" w14:textId="0F1599E7" w:rsidR="008E238E" w:rsidRDefault="00637A01">
            <w:pPr>
              <w:rPr>
                <w:rFonts w:ascii="仿宋_GB2312" w:eastAsia="仿宋_GB2312" w:hAnsi="仿宋_GB2312" w:cs="仿宋_GB2312"/>
                <w:sz w:val="32"/>
                <w:szCs w:val="32"/>
              </w:rPr>
            </w:pPr>
            <w:commentRangeStart w:id="5"/>
            <w:r>
              <w:rPr>
                <w:rFonts w:ascii="仿宋_GB2312" w:eastAsia="仿宋_GB2312" w:hAnsi="仿宋_GB2312" w:cs="仿宋_GB2312" w:hint="eastAsia"/>
                <w:sz w:val="32"/>
                <w:szCs w:val="32"/>
              </w:rPr>
              <w:t>总结</w:t>
            </w:r>
            <w:commentRangeEnd w:id="5"/>
            <w:r>
              <w:rPr>
                <w:rStyle w:val="a6"/>
              </w:rPr>
              <w:commentReference w:id="5"/>
            </w:r>
          </w:p>
          <w:p w14:paraId="6B1504A7" w14:textId="77777777" w:rsidR="008E238E" w:rsidRDefault="008E238E">
            <w:pPr>
              <w:rPr>
                <w:rFonts w:ascii="仿宋_GB2312" w:eastAsia="仿宋_GB2312" w:hAnsi="仿宋_GB2312" w:cs="仿宋_GB2312"/>
                <w:sz w:val="32"/>
                <w:szCs w:val="32"/>
              </w:rPr>
            </w:pPr>
          </w:p>
          <w:p w14:paraId="206060B9" w14:textId="77777777" w:rsidR="008E238E" w:rsidRDefault="008E238E">
            <w:pPr>
              <w:rPr>
                <w:rFonts w:ascii="仿宋_GB2312" w:eastAsia="仿宋_GB2312" w:hAnsi="仿宋_GB2312" w:cs="仿宋_GB2312"/>
                <w:sz w:val="32"/>
                <w:szCs w:val="32"/>
              </w:rPr>
            </w:pPr>
          </w:p>
          <w:p w14:paraId="2C6B5BF8" w14:textId="77777777" w:rsidR="008E238E" w:rsidRDefault="008E238E">
            <w:pPr>
              <w:rPr>
                <w:rFonts w:ascii="仿宋_GB2312" w:eastAsia="仿宋_GB2312" w:hAnsi="仿宋_GB2312" w:cs="仿宋_GB2312"/>
                <w:sz w:val="32"/>
                <w:szCs w:val="32"/>
              </w:rPr>
            </w:pPr>
          </w:p>
          <w:p w14:paraId="2DB40CDD" w14:textId="77777777" w:rsidR="008E238E" w:rsidRDefault="008E238E">
            <w:pPr>
              <w:rPr>
                <w:rFonts w:ascii="仿宋_GB2312" w:eastAsia="仿宋_GB2312" w:hAnsi="仿宋_GB2312" w:cs="仿宋_GB2312"/>
                <w:sz w:val="32"/>
                <w:szCs w:val="32"/>
              </w:rPr>
            </w:pPr>
          </w:p>
          <w:p w14:paraId="6F5E56F8" w14:textId="77777777" w:rsidR="008E238E" w:rsidRDefault="008E238E">
            <w:pPr>
              <w:rPr>
                <w:rFonts w:ascii="仿宋_GB2312" w:eastAsia="仿宋_GB2312" w:hAnsi="仿宋_GB2312" w:cs="仿宋_GB2312"/>
                <w:sz w:val="32"/>
                <w:szCs w:val="32"/>
              </w:rPr>
            </w:pPr>
          </w:p>
          <w:p w14:paraId="113B5C63" w14:textId="77777777" w:rsidR="008E238E" w:rsidRDefault="008E238E">
            <w:pPr>
              <w:rPr>
                <w:rFonts w:ascii="仿宋_GB2312" w:eastAsia="仿宋_GB2312" w:hAnsi="仿宋_GB2312" w:cs="仿宋_GB2312"/>
                <w:sz w:val="32"/>
                <w:szCs w:val="32"/>
              </w:rPr>
            </w:pPr>
          </w:p>
          <w:p w14:paraId="2D53F1D8" w14:textId="77777777" w:rsidR="008E238E" w:rsidRDefault="008E238E">
            <w:pPr>
              <w:rPr>
                <w:rFonts w:ascii="仿宋_GB2312" w:eastAsia="仿宋_GB2312" w:hAnsi="仿宋_GB2312" w:cs="仿宋_GB2312"/>
                <w:sz w:val="32"/>
                <w:szCs w:val="32"/>
              </w:rPr>
            </w:pPr>
          </w:p>
          <w:p w14:paraId="0871C7EF" w14:textId="77777777" w:rsidR="008E238E" w:rsidRDefault="008E238E">
            <w:pPr>
              <w:rPr>
                <w:rFonts w:ascii="仿宋_GB2312" w:eastAsia="仿宋_GB2312" w:hAnsi="仿宋_GB2312" w:cs="仿宋_GB2312"/>
                <w:sz w:val="32"/>
                <w:szCs w:val="32"/>
              </w:rPr>
            </w:pPr>
          </w:p>
        </w:tc>
      </w:tr>
      <w:tr w:rsidR="008E238E" w14:paraId="2A17C53E" w14:textId="77777777">
        <w:trPr>
          <w:trHeight w:val="90"/>
        </w:trPr>
        <w:tc>
          <w:tcPr>
            <w:tcW w:w="8522" w:type="dxa"/>
            <w:gridSpan w:val="2"/>
          </w:tcPr>
          <w:p w14:paraId="4A654513" w14:textId="77777777" w:rsidR="008E238E" w:rsidRDefault="00E63EAA">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是否建议提交专利申请：是 </w:t>
            </w:r>
            <w:r>
              <w:rPr>
                <w:rFonts w:ascii="仿宋_GB2312" w:eastAsia="仿宋_GB2312" w:hAnsi="仿宋_GB2312" w:cs="仿宋_GB2312" w:hint="eastAsia"/>
                <w:sz w:val="32"/>
                <w:szCs w:val="32"/>
              </w:rPr>
              <w:sym w:font="Wingdings" w:char="00A8"/>
            </w:r>
            <w:r>
              <w:rPr>
                <w:rFonts w:ascii="仿宋_GB2312" w:eastAsia="仿宋_GB2312" w:hAnsi="仿宋_GB2312" w:cs="仿宋_GB2312" w:hint="eastAsia"/>
                <w:sz w:val="32"/>
                <w:szCs w:val="32"/>
              </w:rPr>
              <w:t xml:space="preserve">    否 </w:t>
            </w:r>
            <w:r w:rsidR="00392491" w:rsidRPr="00392491">
              <w:rPr>
                <w:rFonts w:ascii="仿宋_GB2312" w:eastAsia="仿宋_GB2312" w:hAnsi="仿宋_GB2312" w:cs="仿宋_GB2312" w:hint="eastAsia"/>
                <w:sz w:val="32"/>
                <w:szCs w:val="32"/>
              </w:rPr>
              <w:t>√</w:t>
            </w:r>
          </w:p>
        </w:tc>
      </w:tr>
    </w:tbl>
    <w:p w14:paraId="6CF69F1B" w14:textId="77777777" w:rsidR="008E238E" w:rsidRDefault="00E63EAA">
      <w:pPr>
        <w:rPr>
          <w:sz w:val="32"/>
          <w:szCs w:val="32"/>
        </w:rPr>
      </w:pPr>
      <w:r>
        <w:rPr>
          <w:rFonts w:hint="eastAsia"/>
          <w:sz w:val="32"/>
          <w:szCs w:val="32"/>
        </w:rPr>
        <w:t>评估人：（签字）</w:t>
      </w:r>
      <w:r>
        <w:rPr>
          <w:rFonts w:hint="eastAsia"/>
          <w:sz w:val="32"/>
          <w:szCs w:val="32"/>
        </w:rPr>
        <w:t xml:space="preserve">             </w:t>
      </w:r>
      <w:r>
        <w:rPr>
          <w:rFonts w:hint="eastAsia"/>
          <w:sz w:val="32"/>
          <w:szCs w:val="32"/>
        </w:rPr>
        <w:t>所在机构（盖章）：</w:t>
      </w:r>
    </w:p>
    <w:sectPr w:rsidR="008E238E">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1208251054@qq.com" w:date="2021-03-12T14:58:00Z" w:initials="1">
    <w:p w14:paraId="38E4E0D8" w14:textId="5CFF0214" w:rsidR="00514FAD" w:rsidRDefault="00514FAD">
      <w:pPr>
        <w:pStyle w:val="a7"/>
      </w:pPr>
      <w:r>
        <w:rPr>
          <w:rStyle w:val="a6"/>
        </w:rPr>
        <w:annotationRef/>
      </w:r>
      <w:r>
        <w:rPr>
          <w:rFonts w:hint="eastAsia"/>
        </w:rPr>
        <w:t>这个可能</w:t>
      </w:r>
      <w:r w:rsidR="0016651E">
        <w:rPr>
          <w:rFonts w:hint="eastAsia"/>
        </w:rPr>
        <w:t>确实</w:t>
      </w:r>
      <w:r>
        <w:rPr>
          <w:rFonts w:hint="eastAsia"/>
        </w:rPr>
        <w:t>大同小异</w:t>
      </w:r>
    </w:p>
  </w:comment>
  <w:comment w:id="1" w:author="1208251054@qq.com" w:date="2021-03-12T14:58:00Z" w:initials="1">
    <w:p w14:paraId="5B61B6B2" w14:textId="3998CF79" w:rsidR="00540275" w:rsidRDefault="00514FAD">
      <w:pPr>
        <w:pStyle w:val="a7"/>
      </w:pPr>
      <w:r>
        <w:rPr>
          <w:rStyle w:val="a6"/>
        </w:rPr>
        <w:annotationRef/>
      </w:r>
      <w:r w:rsidR="00540275">
        <w:rPr>
          <w:rFonts w:hint="eastAsia"/>
        </w:rPr>
        <w:t>这里它并没有强调如何获得多个关键点在构建的三维影像坐标模型下的坐标。它使用的标记物是红外光感应物，无法在三维影像模型中直接获取位置信息。文件</w:t>
      </w:r>
      <w:r w:rsidR="00540275">
        <w:rPr>
          <w:rFonts w:hint="eastAsia"/>
        </w:rPr>
        <w:t>1</w:t>
      </w:r>
      <w:r w:rsidR="00540275">
        <w:rPr>
          <w:rFonts w:hint="eastAsia"/>
        </w:rPr>
        <w:t>方案着重强调配准之后使用</w:t>
      </w:r>
      <w:r w:rsidR="00540275">
        <w:rPr>
          <w:rFonts w:hint="eastAsia"/>
        </w:rPr>
        <w:t>MR</w:t>
      </w:r>
      <w:r w:rsidR="00540275">
        <w:rPr>
          <w:rFonts w:hint="eastAsia"/>
        </w:rPr>
        <w:t>混合现实技术将模型中的病灶显示在术区本身。</w:t>
      </w:r>
      <w:r w:rsidR="00780469">
        <w:rPr>
          <w:rFonts w:hint="eastAsia"/>
        </w:rPr>
        <w:t>可以避免术者视野从术区和模型显示器上来回切换。</w:t>
      </w:r>
    </w:p>
    <w:p w14:paraId="4FF80146" w14:textId="77777777" w:rsidR="00514FAD" w:rsidRDefault="00540275">
      <w:pPr>
        <w:pStyle w:val="a7"/>
      </w:pPr>
      <w:r>
        <w:rPr>
          <w:rFonts w:hint="eastAsia"/>
        </w:rPr>
        <w:t>而我们着重强调使用铅丝条码智能标记为介质，构建两个坐标系间的联系。</w:t>
      </w:r>
      <w:r w:rsidR="00780469">
        <w:rPr>
          <w:rFonts w:hint="eastAsia"/>
        </w:rPr>
        <w:t>通过穿刺机器人控制穿刺，不需医生切换。</w:t>
      </w:r>
    </w:p>
    <w:p w14:paraId="7B51BF1E" w14:textId="11ACB99F" w:rsidR="007F2587" w:rsidRDefault="007F2587">
      <w:pPr>
        <w:pStyle w:val="a7"/>
      </w:pPr>
      <w:r w:rsidRPr="007F2587">
        <w:rPr>
          <w:rFonts w:hint="eastAsia"/>
          <w:color w:val="FF0000"/>
        </w:rPr>
        <w:t>我们是不是应该把这一部分强调清楚</w:t>
      </w:r>
      <w:r w:rsidR="0016651E">
        <w:rPr>
          <w:rFonts w:hint="eastAsia"/>
          <w:color w:val="FF0000"/>
        </w:rPr>
        <w:t>吧</w:t>
      </w:r>
    </w:p>
  </w:comment>
  <w:comment w:id="2" w:author="1208251054@qq.com" w:date="2021-03-12T14:58:00Z" w:initials="1">
    <w:p w14:paraId="42E535C1" w14:textId="6347F886" w:rsidR="00514FAD" w:rsidRDefault="00514FAD">
      <w:pPr>
        <w:pStyle w:val="a7"/>
      </w:pPr>
      <w:r>
        <w:rPr>
          <w:rStyle w:val="a6"/>
        </w:rPr>
        <w:annotationRef/>
      </w:r>
      <w:r w:rsidR="00CE114A">
        <w:rPr>
          <w:rFonts w:hint="eastAsia"/>
        </w:rPr>
        <w:t>确实都是配准，但</w:t>
      </w:r>
      <w:r w:rsidR="0016651E">
        <w:rPr>
          <w:rFonts w:hint="eastAsia"/>
        </w:rPr>
        <w:t>就是老师昨天提到的，</w:t>
      </w:r>
      <w:r w:rsidR="00CE114A">
        <w:rPr>
          <w:rFonts w:hint="eastAsia"/>
        </w:rPr>
        <w:t>我们应该突出</w:t>
      </w:r>
      <w:r w:rsidR="00CE114A">
        <w:rPr>
          <w:rFonts w:hint="eastAsia"/>
        </w:rPr>
        <w:t>marker</w:t>
      </w:r>
      <w:r w:rsidR="00CE114A">
        <w:rPr>
          <w:rFonts w:hint="eastAsia"/>
        </w:rPr>
        <w:t>，二维码、铅丝、传感器。</w:t>
      </w:r>
    </w:p>
    <w:p w14:paraId="29243DF5" w14:textId="0D76C9F5" w:rsidR="00CE114A" w:rsidRDefault="0016651E">
      <w:pPr>
        <w:pStyle w:val="a7"/>
      </w:pPr>
      <w:r>
        <w:rPr>
          <w:rFonts w:hint="eastAsia"/>
        </w:rPr>
        <w:t>找到一篇使用铅丝的专利，说</w:t>
      </w:r>
      <w:r w:rsidR="00CE114A">
        <w:rPr>
          <w:rFonts w:hint="eastAsia"/>
        </w:rPr>
        <w:t>铅丝可以圆形或者“</w:t>
      </w:r>
      <w:r w:rsidR="00CE114A">
        <w:rPr>
          <w:rFonts w:hint="eastAsia"/>
        </w:rPr>
        <w:t>L</w:t>
      </w:r>
      <w:r w:rsidR="00CE114A">
        <w:rPr>
          <w:rFonts w:hint="eastAsia"/>
        </w:rPr>
        <w:t>”形</w:t>
      </w:r>
      <w:r>
        <w:rPr>
          <w:rFonts w:hint="eastAsia"/>
        </w:rPr>
        <w:t>，轨迹上有不对称的小圆点，很容易识别。</w:t>
      </w:r>
      <w:r>
        <w:rPr>
          <w:rFonts w:hint="eastAsia"/>
        </w:rPr>
        <w:t xml:space="preserve"> </w:t>
      </w:r>
      <w:r>
        <w:t xml:space="preserve"> </w:t>
      </w:r>
      <w:r w:rsidR="00CE114A">
        <w:rPr>
          <w:rFonts w:hint="eastAsia"/>
        </w:rPr>
        <w:t>可以保证对旋转敏感。</w:t>
      </w:r>
    </w:p>
    <w:p w14:paraId="138EA806" w14:textId="684A0AF9" w:rsidR="00CE114A" w:rsidRDefault="00CE114A">
      <w:pPr>
        <w:pStyle w:val="a7"/>
      </w:pPr>
      <w:proofErr w:type="gramStart"/>
      <w:r>
        <w:rPr>
          <w:rFonts w:hint="eastAsia"/>
        </w:rPr>
        <w:t>二维码可以</w:t>
      </w:r>
      <w:proofErr w:type="gramEnd"/>
      <w:r>
        <w:rPr>
          <w:rFonts w:hint="eastAsia"/>
        </w:rPr>
        <w:t>携带</w:t>
      </w:r>
      <w:r w:rsidR="0016651E">
        <w:rPr>
          <w:rFonts w:hint="eastAsia"/>
        </w:rPr>
        <w:t>marker</w:t>
      </w:r>
      <w:r>
        <w:rPr>
          <w:rFonts w:hint="eastAsia"/>
        </w:rPr>
        <w:t>的有效信息，处理器可以直接从</w:t>
      </w:r>
      <w:proofErr w:type="gramStart"/>
      <w:r>
        <w:rPr>
          <w:rFonts w:hint="eastAsia"/>
        </w:rPr>
        <w:t>二维码中</w:t>
      </w:r>
      <w:proofErr w:type="gramEnd"/>
      <w:r>
        <w:rPr>
          <w:rFonts w:hint="eastAsia"/>
        </w:rPr>
        <w:t>得到</w:t>
      </w:r>
      <w:r w:rsidR="0016651E">
        <w:rPr>
          <w:rFonts w:hint="eastAsia"/>
        </w:rPr>
        <w:t>marker</w:t>
      </w:r>
      <w:r w:rsidR="0016651E">
        <w:t xml:space="preserve"> </w:t>
      </w:r>
      <w:r>
        <w:rPr>
          <w:rFonts w:hint="eastAsia"/>
        </w:rPr>
        <w:t>id</w:t>
      </w:r>
      <w:r w:rsidR="0016651E">
        <w:rPr>
          <w:rFonts w:hint="eastAsia"/>
        </w:rPr>
        <w:t>（知道这个</w:t>
      </w:r>
      <w:r w:rsidR="0016651E">
        <w:rPr>
          <w:rFonts w:hint="eastAsia"/>
        </w:rPr>
        <w:t>marker</w:t>
      </w:r>
      <w:r w:rsidR="0016651E">
        <w:rPr>
          <w:rFonts w:hint="eastAsia"/>
        </w:rPr>
        <w:t>是身体上的哪个</w:t>
      </w:r>
      <w:r w:rsidR="0016651E">
        <w:rPr>
          <w:rFonts w:hint="eastAsia"/>
        </w:rPr>
        <w:t>marker</w:t>
      </w:r>
      <w:r w:rsidR="0016651E">
        <w:rPr>
          <w:rFonts w:hint="eastAsia"/>
        </w:rPr>
        <w:t>）</w:t>
      </w:r>
      <w:r>
        <w:rPr>
          <w:rFonts w:hint="eastAsia"/>
        </w:rPr>
        <w:t>，</w:t>
      </w:r>
      <w:r w:rsidRPr="00CE114A">
        <w:rPr>
          <w:rFonts w:hint="eastAsia"/>
          <w:color w:val="FF0000"/>
        </w:rPr>
        <w:t>但是，得到之后能干什么呢。。。还没想到</w:t>
      </w:r>
      <w:r>
        <w:rPr>
          <w:rFonts w:hint="eastAsia"/>
        </w:rPr>
        <w:t>。</w:t>
      </w:r>
    </w:p>
  </w:comment>
  <w:comment w:id="3" w:author="1208251054@qq.com" w:date="2021-03-12T14:47:00Z" w:initials="1">
    <w:p w14:paraId="3392717D" w14:textId="77777777" w:rsidR="00AF0E93" w:rsidRDefault="00AF0E93">
      <w:pPr>
        <w:pStyle w:val="a7"/>
      </w:pPr>
      <w:r>
        <w:rPr>
          <w:rStyle w:val="a6"/>
        </w:rPr>
        <w:annotationRef/>
      </w:r>
      <w:r>
        <w:rPr>
          <w:rFonts w:hint="eastAsia"/>
        </w:rPr>
        <w:t>CT</w:t>
      </w:r>
      <w:r>
        <w:rPr>
          <w:rFonts w:hint="eastAsia"/>
        </w:rPr>
        <w:t>配准与操作臂配准是常规需求，但目前</w:t>
      </w:r>
      <w:r w:rsidR="00CE114A">
        <w:rPr>
          <w:rFonts w:hint="eastAsia"/>
        </w:rPr>
        <w:t>流行</w:t>
      </w:r>
      <w:r>
        <w:rPr>
          <w:rFonts w:hint="eastAsia"/>
        </w:rPr>
        <w:t>的方案存在什么问题？我们的方案有什么独特之处？</w:t>
      </w:r>
    </w:p>
    <w:p w14:paraId="2755EDBF" w14:textId="77777777" w:rsidR="00CE114A" w:rsidRDefault="00CE114A">
      <w:pPr>
        <w:pStyle w:val="a7"/>
      </w:pPr>
    </w:p>
    <w:p w14:paraId="7E8961BD" w14:textId="1F23B82F" w:rsidR="00CE114A" w:rsidRDefault="00CE114A">
      <w:pPr>
        <w:pStyle w:val="a7"/>
      </w:pPr>
      <w:r w:rsidRPr="00CE114A">
        <w:rPr>
          <w:rFonts w:hint="eastAsia"/>
          <w:color w:val="FF0000"/>
        </w:rPr>
        <w:t>流行方案</w:t>
      </w:r>
      <w:r w:rsidR="002B2908">
        <w:rPr>
          <w:rFonts w:hint="eastAsia"/>
          <w:color w:val="FF0000"/>
        </w:rPr>
        <w:t xml:space="preserve"> </w:t>
      </w:r>
      <w:r w:rsidRPr="00CE114A">
        <w:rPr>
          <w:rFonts w:hint="eastAsia"/>
          <w:color w:val="FF0000"/>
        </w:rPr>
        <w:t>调研。</w:t>
      </w:r>
    </w:p>
    <w:p w14:paraId="5F2062BC" w14:textId="62A074A2" w:rsidR="00CE114A" w:rsidRDefault="00CE114A">
      <w:pPr>
        <w:pStyle w:val="a7"/>
      </w:pPr>
      <w:r>
        <w:rPr>
          <w:rFonts w:hint="eastAsia"/>
        </w:rPr>
        <w:t>我们的方案，</w:t>
      </w:r>
      <w:proofErr w:type="gramStart"/>
      <w:r>
        <w:rPr>
          <w:rFonts w:hint="eastAsia"/>
        </w:rPr>
        <w:t>二维码的</w:t>
      </w:r>
      <w:proofErr w:type="gramEnd"/>
      <w:r>
        <w:rPr>
          <w:rFonts w:hint="eastAsia"/>
        </w:rPr>
        <w:t>相机配准</w:t>
      </w:r>
      <w:r>
        <w:rPr>
          <w:rFonts w:hint="eastAsia"/>
        </w:rPr>
        <w:t>+</w:t>
      </w:r>
      <w:r>
        <w:rPr>
          <w:rFonts w:hint="eastAsia"/>
        </w:rPr>
        <w:t>操作臂自身移动感知双重配准。</w:t>
      </w:r>
    </w:p>
  </w:comment>
  <w:comment w:id="4" w:author="1208251054@qq.com" w:date="2021-03-12T14:50:00Z" w:initials="1">
    <w:p w14:paraId="4D0772D8" w14:textId="53D2558E" w:rsidR="00AF0E93" w:rsidRDefault="00AF0E93">
      <w:pPr>
        <w:pStyle w:val="a7"/>
      </w:pPr>
      <w:r>
        <w:rPr>
          <w:rStyle w:val="a6"/>
        </w:rPr>
        <w:annotationRef/>
      </w:r>
      <w:r w:rsidR="007F2587">
        <w:rPr>
          <w:rFonts w:hint="eastAsia"/>
        </w:rPr>
        <w:t>文件</w:t>
      </w:r>
      <w:r w:rsidR="007F2587">
        <w:rPr>
          <w:rFonts w:hint="eastAsia"/>
        </w:rPr>
        <w:t>2</w:t>
      </w:r>
      <w:r w:rsidR="007F2587">
        <w:rPr>
          <w:rFonts w:hint="eastAsia"/>
        </w:rPr>
        <w:t>中，</w:t>
      </w:r>
      <w:r>
        <w:rPr>
          <w:rFonts w:hint="eastAsia"/>
        </w:rPr>
        <w:t>术前获取的移动轨迹，并非实时补偿。另外，文件</w:t>
      </w:r>
      <w:r>
        <w:rPr>
          <w:rFonts w:hint="eastAsia"/>
        </w:rPr>
        <w:t>2</w:t>
      </w:r>
      <w:r>
        <w:rPr>
          <w:rFonts w:hint="eastAsia"/>
        </w:rPr>
        <w:t>方案中需要建立管状模型，对穿刺器械的路径有着很强的约束，并且还需要在人体布设管状支架等，存在诸多问题。并且是通过控制穿刺器械与指示模型的速度匹配以达到精准穿刺，因此会加剧病人的疼痛，呼吸节奏也会发生变化，与术前采集的呼吸轨迹有较大误差，从而</w:t>
      </w:r>
      <w:r w:rsidR="00514FAD">
        <w:rPr>
          <w:rFonts w:hint="eastAsia"/>
        </w:rPr>
        <w:t>影响精准性。</w:t>
      </w:r>
    </w:p>
    <w:p w14:paraId="711353BB" w14:textId="77777777" w:rsidR="00AF0E93" w:rsidRDefault="00AF0E93">
      <w:pPr>
        <w:pStyle w:val="a7"/>
      </w:pPr>
      <w:r>
        <w:rPr>
          <w:rFonts w:hint="eastAsia"/>
        </w:rPr>
        <w:t>而本方案的实时补偿系统无需在人体布设额外辅助装置，且对进针路径和方向没有约束。更重要的是，本方案基于前期的大规模数据训练模型，能够在术中根据三轴传感器数据实时计算病灶区域的运动，通过处理单元控制穿刺器械</w:t>
      </w:r>
      <w:proofErr w:type="gramStart"/>
      <w:r>
        <w:rPr>
          <w:rFonts w:hint="eastAsia"/>
        </w:rPr>
        <w:t>臂快速</w:t>
      </w:r>
      <w:proofErr w:type="gramEnd"/>
      <w:r>
        <w:rPr>
          <w:rFonts w:hint="eastAsia"/>
        </w:rPr>
        <w:t>精准进针</w:t>
      </w:r>
      <w:r w:rsidR="00514FAD">
        <w:rPr>
          <w:rFonts w:hint="eastAsia"/>
        </w:rPr>
        <w:t>，减少病人痛苦，同时也排除了病人因疼痛引起呼吸轨迹变化而导致的精度问题。</w:t>
      </w:r>
    </w:p>
    <w:p w14:paraId="05B892DA" w14:textId="77777777" w:rsidR="00514FAD" w:rsidRDefault="00514FAD">
      <w:pPr>
        <w:pStyle w:val="a7"/>
      </w:pPr>
    </w:p>
    <w:p w14:paraId="2D6BCE30" w14:textId="77777777" w:rsidR="00514FAD" w:rsidRDefault="00514FAD">
      <w:pPr>
        <w:pStyle w:val="a7"/>
        <w:rPr>
          <w:color w:val="FF0000"/>
        </w:rPr>
      </w:pPr>
      <w:r>
        <w:rPr>
          <w:rFonts w:hint="eastAsia"/>
        </w:rPr>
        <w:t>所以，我认为我们的实时补偿系统比现有的补偿方案更加优越，是具有创造性的</w:t>
      </w:r>
      <w:r w:rsidR="00CE114A">
        <w:rPr>
          <w:rFonts w:hint="eastAsia"/>
        </w:rPr>
        <w:t>。</w:t>
      </w:r>
      <w:r w:rsidR="00CE114A" w:rsidRPr="00CE114A">
        <w:rPr>
          <w:rFonts w:hint="eastAsia"/>
          <w:color w:val="FF0000"/>
        </w:rPr>
        <w:t>再做一些调研，我们这块可以讲清楚一点。</w:t>
      </w:r>
    </w:p>
    <w:p w14:paraId="1CAE12E4" w14:textId="0EB194C6" w:rsidR="00637A01" w:rsidRDefault="00637A01">
      <w:pPr>
        <w:pStyle w:val="a7"/>
        <w:rPr>
          <w:rFonts w:hint="eastAsia"/>
          <w:color w:val="FF0000"/>
        </w:rPr>
      </w:pPr>
    </w:p>
    <w:p w14:paraId="6DC48225" w14:textId="37BDB6F1" w:rsidR="00637A01" w:rsidRPr="00637A01" w:rsidRDefault="00637A01">
      <w:pPr>
        <w:pStyle w:val="a7"/>
        <w:rPr>
          <w:rFonts w:hint="eastAsia"/>
        </w:rPr>
      </w:pPr>
    </w:p>
  </w:comment>
  <w:comment w:id="5" w:author="1208251054@qq.com" w:date="2021-03-12T22:27:00Z" w:initials="1">
    <w:p w14:paraId="343FA04F" w14:textId="77777777" w:rsidR="00637A01" w:rsidRDefault="00637A01" w:rsidP="00637A01">
      <w:pPr>
        <w:pStyle w:val="a7"/>
        <w:rPr>
          <w:color w:val="FF0000"/>
        </w:rPr>
      </w:pPr>
      <w:r>
        <w:rPr>
          <w:rStyle w:val="a6"/>
        </w:rPr>
        <w:annotationRef/>
      </w:r>
    </w:p>
    <w:p w14:paraId="07F5D03E" w14:textId="77777777" w:rsidR="00637A01" w:rsidRDefault="00637A01" w:rsidP="00637A01">
      <w:pPr>
        <w:pStyle w:val="a7"/>
        <w:rPr>
          <w:color w:val="FF0000"/>
        </w:rPr>
      </w:pPr>
    </w:p>
    <w:p w14:paraId="7C429052" w14:textId="77777777" w:rsidR="00637A01" w:rsidRDefault="00637A01" w:rsidP="00637A01">
      <w:pPr>
        <w:pStyle w:val="a7"/>
        <w:rPr>
          <w:color w:val="FF0000"/>
        </w:rPr>
      </w:pPr>
      <w:r>
        <w:rPr>
          <w:rFonts w:hint="eastAsia"/>
          <w:color w:val="FF0000"/>
        </w:rPr>
        <w:t>总结：</w:t>
      </w:r>
    </w:p>
    <w:p w14:paraId="20A783AA" w14:textId="33077D17" w:rsidR="00637A01" w:rsidRPr="00637A01" w:rsidRDefault="00637A01" w:rsidP="00637A01">
      <w:pPr>
        <w:pStyle w:val="a7"/>
      </w:pPr>
      <w:r w:rsidRPr="00637A01">
        <w:rPr>
          <w:rFonts w:hint="eastAsia"/>
        </w:rPr>
        <w:t>我们的专利总的来说就是围绕着智能</w:t>
      </w:r>
      <w:r w:rsidRPr="00637A01">
        <w:rPr>
          <w:rFonts w:hint="eastAsia"/>
        </w:rPr>
        <w:t>marker</w:t>
      </w:r>
      <w:r w:rsidRPr="00637A01">
        <w:rPr>
          <w:rFonts w:hint="eastAsia"/>
        </w:rPr>
        <w:t>，分两个阶段。</w:t>
      </w:r>
    </w:p>
    <w:p w14:paraId="5572DD8F" w14:textId="77777777" w:rsidR="00637A01" w:rsidRPr="00637A01" w:rsidRDefault="00637A01" w:rsidP="00637A01">
      <w:pPr>
        <w:pStyle w:val="a7"/>
      </w:pPr>
      <w:r w:rsidRPr="00637A01">
        <w:rPr>
          <w:rFonts w:hint="eastAsia"/>
        </w:rPr>
        <w:t>1</w:t>
      </w:r>
      <w:r w:rsidRPr="00637A01">
        <w:t xml:space="preserve">. </w:t>
      </w:r>
      <w:r w:rsidRPr="00637A01">
        <w:rPr>
          <w:rFonts w:hint="eastAsia"/>
        </w:rPr>
        <w:t>利用智能</w:t>
      </w:r>
      <w:r w:rsidRPr="00637A01">
        <w:rPr>
          <w:rFonts w:hint="eastAsia"/>
        </w:rPr>
        <w:t>marker</w:t>
      </w:r>
      <w:r w:rsidRPr="00637A01">
        <w:rPr>
          <w:rFonts w:hint="eastAsia"/>
        </w:rPr>
        <w:t>的铅丝、条码进行</w:t>
      </w:r>
      <w:r w:rsidRPr="00637A01">
        <w:rPr>
          <w:rFonts w:hint="eastAsia"/>
        </w:rPr>
        <w:t>CT</w:t>
      </w:r>
      <w:r w:rsidRPr="00637A01">
        <w:rPr>
          <w:rFonts w:hint="eastAsia"/>
        </w:rPr>
        <w:t>、人体坐标配准；以及操纵</w:t>
      </w:r>
      <w:proofErr w:type="gramStart"/>
      <w:r w:rsidRPr="00637A01">
        <w:rPr>
          <w:rFonts w:hint="eastAsia"/>
        </w:rPr>
        <w:t>臂系统</w:t>
      </w:r>
      <w:proofErr w:type="gramEnd"/>
      <w:r w:rsidRPr="00637A01">
        <w:rPr>
          <w:rFonts w:hint="eastAsia"/>
        </w:rPr>
        <w:t>与相机系统的配准</w:t>
      </w:r>
    </w:p>
    <w:p w14:paraId="32AA97C2" w14:textId="77777777" w:rsidR="00637A01" w:rsidRPr="00637A01" w:rsidRDefault="00637A01" w:rsidP="00637A01">
      <w:pPr>
        <w:pStyle w:val="a7"/>
      </w:pPr>
      <w:r w:rsidRPr="00637A01">
        <w:rPr>
          <w:rFonts w:hint="eastAsia"/>
        </w:rPr>
        <w:t>2</w:t>
      </w:r>
      <w:r w:rsidRPr="00637A01">
        <w:t xml:space="preserve">. </w:t>
      </w:r>
      <w:r w:rsidRPr="00637A01">
        <w:rPr>
          <w:rFonts w:hint="eastAsia"/>
        </w:rPr>
        <w:t>利用智能</w:t>
      </w:r>
      <w:r w:rsidRPr="00637A01">
        <w:rPr>
          <w:rFonts w:hint="eastAsia"/>
        </w:rPr>
        <w:t>marker</w:t>
      </w:r>
      <w:r w:rsidRPr="00637A01">
        <w:rPr>
          <w:rFonts w:hint="eastAsia"/>
        </w:rPr>
        <w:t>的三轴传感器，进行实时的人体呼吸运动补偿。</w:t>
      </w:r>
    </w:p>
    <w:p w14:paraId="558CBB07" w14:textId="77777777" w:rsidR="00637A01" w:rsidRPr="00637A01" w:rsidRDefault="00637A01" w:rsidP="00637A01">
      <w:pPr>
        <w:pStyle w:val="a7"/>
      </w:pPr>
    </w:p>
    <w:p w14:paraId="12EFD54F" w14:textId="47253838" w:rsidR="00637A01" w:rsidRPr="00637A01" w:rsidRDefault="00637A01" w:rsidP="00637A01">
      <w:pPr>
        <w:pStyle w:val="a7"/>
        <w:rPr>
          <w:color w:val="FF0000"/>
        </w:rPr>
      </w:pPr>
      <w:r w:rsidRPr="00637A01">
        <w:rPr>
          <w:rFonts w:hint="eastAsia"/>
        </w:rPr>
        <w:t>关于第</w:t>
      </w:r>
      <w:r w:rsidRPr="00637A01">
        <w:rPr>
          <w:rFonts w:hint="eastAsia"/>
        </w:rPr>
        <w:t>1</w:t>
      </w:r>
      <w:r w:rsidRPr="00637A01">
        <w:rPr>
          <w:rFonts w:hint="eastAsia"/>
        </w:rPr>
        <w:t>阶段，我认为我们之前的交底书着重在</w:t>
      </w:r>
      <w:proofErr w:type="gramStart"/>
      <w:r w:rsidRPr="00637A01">
        <w:rPr>
          <w:rFonts w:hint="eastAsia"/>
        </w:rPr>
        <w:t>讲坐</w:t>
      </w:r>
      <w:proofErr w:type="gramEnd"/>
      <w:r w:rsidRPr="00637A01">
        <w:rPr>
          <w:rFonts w:hint="eastAsia"/>
        </w:rPr>
        <w:t>标变换，这种坐标变换的方式应该是通用的</w:t>
      </w:r>
      <w:r w:rsidR="0016651E">
        <w:rPr>
          <w:rFonts w:hint="eastAsia"/>
        </w:rPr>
        <w:t>，确实有点问题</w:t>
      </w:r>
      <w:r w:rsidRPr="00637A01">
        <w:rPr>
          <w:rFonts w:hint="eastAsia"/>
        </w:rPr>
        <w:t>。我们的特点应该是铅丝和条码。我们</w:t>
      </w:r>
      <w:r w:rsidR="0016651E">
        <w:rPr>
          <w:rFonts w:hint="eastAsia"/>
        </w:rPr>
        <w:t>确实应该</w:t>
      </w:r>
      <w:r w:rsidRPr="00637A01">
        <w:rPr>
          <w:rFonts w:hint="eastAsia"/>
        </w:rPr>
        <w:t>想办法在这个</w:t>
      </w:r>
      <w:r w:rsidRPr="00637A01">
        <w:rPr>
          <w:rFonts w:hint="eastAsia"/>
        </w:rPr>
        <w:t>marker</w:t>
      </w:r>
      <w:r w:rsidRPr="00637A01">
        <w:rPr>
          <w:rFonts w:hint="eastAsia"/>
        </w:rPr>
        <w:t>上做文章，</w:t>
      </w:r>
      <w:r w:rsidRPr="00637A01">
        <w:rPr>
          <w:rFonts w:hint="eastAsia"/>
          <w:color w:val="FF0000"/>
        </w:rPr>
        <w:t>但是我暂时还没有想到铅丝和条码在配准中能发挥怎样的作用。</w:t>
      </w:r>
      <w:r w:rsidR="0016651E">
        <w:rPr>
          <w:rFonts w:hint="eastAsia"/>
          <w:color w:val="FF0000"/>
        </w:rPr>
        <w:t>关于铅丝的使用找到了一个专利，我在里面标注出来了，老师可以看一看，能不能给你提供一点灵感</w:t>
      </w:r>
      <w:r w:rsidR="0016651E">
        <w:rPr>
          <w:rFonts w:hint="eastAsia"/>
          <w:color w:val="FF0000"/>
        </w:rPr>
        <w:t>~</w:t>
      </w:r>
      <w:r w:rsidR="0016651E">
        <w:rPr>
          <w:color w:val="FF0000"/>
        </w:rPr>
        <w:t xml:space="preserve">   </w:t>
      </w:r>
      <w:r w:rsidRPr="00637A01">
        <w:rPr>
          <w:rFonts w:hint="eastAsia"/>
          <w:color w:val="FF0000"/>
        </w:rPr>
        <w:t>我明天再检索一下</w:t>
      </w:r>
      <w:r w:rsidR="0016651E">
        <w:rPr>
          <w:rFonts w:hint="eastAsia"/>
          <w:color w:val="FF0000"/>
        </w:rPr>
        <w:t>其他</w:t>
      </w:r>
      <w:r w:rsidRPr="00637A01">
        <w:rPr>
          <w:rFonts w:hint="eastAsia"/>
          <w:color w:val="FF0000"/>
        </w:rPr>
        <w:t>专利</w:t>
      </w:r>
      <w:r w:rsidR="0016651E">
        <w:rPr>
          <w:rFonts w:hint="eastAsia"/>
          <w:color w:val="FF0000"/>
        </w:rPr>
        <w:t>。</w:t>
      </w:r>
    </w:p>
    <w:p w14:paraId="15D70268" w14:textId="77777777" w:rsidR="00637A01" w:rsidRPr="0016651E" w:rsidRDefault="00637A01" w:rsidP="00637A01">
      <w:pPr>
        <w:pStyle w:val="a7"/>
        <w:rPr>
          <w:color w:val="FF0000"/>
        </w:rPr>
      </w:pPr>
    </w:p>
    <w:p w14:paraId="4ABDD948" w14:textId="50B8CF8C" w:rsidR="00637A01" w:rsidRPr="0016651E" w:rsidRDefault="00637A01" w:rsidP="00637A01">
      <w:pPr>
        <w:pStyle w:val="a7"/>
        <w:rPr>
          <w:color w:val="FF0000"/>
        </w:rPr>
      </w:pPr>
      <w:r>
        <w:rPr>
          <w:rFonts w:hint="eastAsia"/>
          <w:color w:val="FF0000"/>
        </w:rPr>
        <w:t>关于第</w:t>
      </w:r>
      <w:r>
        <w:rPr>
          <w:rFonts w:hint="eastAsia"/>
          <w:color w:val="FF0000"/>
        </w:rPr>
        <w:t>2</w:t>
      </w:r>
      <w:r>
        <w:rPr>
          <w:rFonts w:hint="eastAsia"/>
          <w:color w:val="FF0000"/>
        </w:rPr>
        <w:t>阶段——实时补偿，律师给的文件</w:t>
      </w:r>
      <w:r>
        <w:rPr>
          <w:rFonts w:hint="eastAsia"/>
          <w:color w:val="FF0000"/>
        </w:rPr>
        <w:t>2</w:t>
      </w:r>
      <w:r>
        <w:rPr>
          <w:rFonts w:hint="eastAsia"/>
          <w:color w:val="FF0000"/>
        </w:rPr>
        <w:t>其实并非实时，只是在前期收集了呼吸周期的病灶运动轨迹，而且还对进针方位有所约束，文件</w:t>
      </w:r>
      <w:r>
        <w:rPr>
          <w:rFonts w:hint="eastAsia"/>
          <w:color w:val="FF0000"/>
        </w:rPr>
        <w:t>2</w:t>
      </w:r>
      <w:r>
        <w:rPr>
          <w:rFonts w:hint="eastAsia"/>
          <w:color w:val="FF0000"/>
        </w:rPr>
        <w:t>里还提到了另一个专利我也看了一下，也是收集轨迹，并非实时补偿。</w:t>
      </w:r>
      <w:r>
        <w:rPr>
          <w:rFonts w:hint="eastAsia"/>
          <w:color w:val="FF0000"/>
        </w:rPr>
        <w:t xml:space="preserve"> </w:t>
      </w:r>
      <w:r>
        <w:rPr>
          <w:color w:val="FF0000"/>
        </w:rPr>
        <w:t xml:space="preserve"> </w:t>
      </w:r>
      <w:r>
        <w:rPr>
          <w:rFonts w:hint="eastAsia"/>
          <w:color w:val="FF0000"/>
        </w:rPr>
        <w:t>我觉得实时补偿这里我们还是有创新点的。我明天还是要再检索</w:t>
      </w:r>
      <w:r w:rsidR="0016651E">
        <w:rPr>
          <w:rFonts w:hint="eastAsia"/>
          <w:color w:val="FF0000"/>
        </w:rPr>
        <w:t>一下</w:t>
      </w:r>
      <w:r>
        <w:rPr>
          <w:rFonts w:hint="eastAsia"/>
          <w:color w:val="FF0000"/>
        </w:rPr>
        <w:t>，看看能不能找到其他可能</w:t>
      </w:r>
      <w:r w:rsidR="0016651E">
        <w:rPr>
          <w:rFonts w:hint="eastAsia"/>
          <w:color w:val="FF0000"/>
        </w:rPr>
        <w:t>跟</w:t>
      </w:r>
      <w:r>
        <w:rPr>
          <w:rFonts w:hint="eastAsia"/>
          <w:color w:val="FF0000"/>
        </w:rPr>
        <w:t>我们冲突的专利。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4E0D8" w15:done="0"/>
  <w15:commentEx w15:paraId="7B51BF1E" w15:done="0"/>
  <w15:commentEx w15:paraId="138EA806" w15:done="0"/>
  <w15:commentEx w15:paraId="5F2062BC" w15:done="0"/>
  <w15:commentEx w15:paraId="6DC48225" w15:done="0"/>
  <w15:commentEx w15:paraId="4ABDD9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0024" w16cex:dateUtc="2021-03-12T06:58:00Z"/>
  <w16cex:commentExtensible w16cex:durableId="23F60016" w16cex:dateUtc="2021-03-12T06:58:00Z"/>
  <w16cex:commentExtensible w16cex:durableId="23F6000D" w16cex:dateUtc="2021-03-12T06:58:00Z"/>
  <w16cex:commentExtensible w16cex:durableId="23F5FD8D" w16cex:dateUtc="2021-03-12T06:47:00Z"/>
  <w16cex:commentExtensible w16cex:durableId="23F5FE1E" w16cex:dateUtc="2021-03-12T06:50:00Z"/>
  <w16cex:commentExtensible w16cex:durableId="23F66952" w16cex:dateUtc="2021-03-12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4E0D8" w16cid:durableId="23F60024"/>
  <w16cid:commentId w16cid:paraId="7B51BF1E" w16cid:durableId="23F60016"/>
  <w16cid:commentId w16cid:paraId="138EA806" w16cid:durableId="23F6000D"/>
  <w16cid:commentId w16cid:paraId="5F2062BC" w16cid:durableId="23F5FD8D"/>
  <w16cid:commentId w16cid:paraId="6DC48225" w16cid:durableId="23F5FE1E"/>
  <w16cid:commentId w16cid:paraId="4ABDD948" w16cid:durableId="23F66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4FA9F" w14:textId="77777777" w:rsidR="00FF20C8" w:rsidRDefault="00FF20C8">
      <w:r>
        <w:separator/>
      </w:r>
    </w:p>
  </w:endnote>
  <w:endnote w:type="continuationSeparator" w:id="0">
    <w:p w14:paraId="594D937B" w14:textId="77777777" w:rsidR="00FF20C8" w:rsidRDefault="00FF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28ED1" w14:textId="77777777" w:rsidR="008E238E" w:rsidRDefault="00E63EAA">
    <w:pPr>
      <w:pStyle w:val="a3"/>
      <w:jc w:val="right"/>
    </w:pPr>
    <w:r>
      <w:rPr>
        <w:rFonts w:hint="eastAsia"/>
      </w:rPr>
      <w:t>请双面打印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A2E3A" w14:textId="77777777" w:rsidR="00FF20C8" w:rsidRDefault="00FF20C8">
      <w:r>
        <w:separator/>
      </w:r>
    </w:p>
  </w:footnote>
  <w:footnote w:type="continuationSeparator" w:id="0">
    <w:p w14:paraId="50B22F11" w14:textId="77777777" w:rsidR="00FF20C8" w:rsidRDefault="00FF20C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38E"/>
    <w:rsid w:val="000E193E"/>
    <w:rsid w:val="000F1BAB"/>
    <w:rsid w:val="0016651E"/>
    <w:rsid w:val="00212BAC"/>
    <w:rsid w:val="002144B3"/>
    <w:rsid w:val="002B2908"/>
    <w:rsid w:val="00392491"/>
    <w:rsid w:val="003F6D46"/>
    <w:rsid w:val="00482759"/>
    <w:rsid w:val="004E3F4C"/>
    <w:rsid w:val="00514FAD"/>
    <w:rsid w:val="00524640"/>
    <w:rsid w:val="00540275"/>
    <w:rsid w:val="00613A42"/>
    <w:rsid w:val="00637A01"/>
    <w:rsid w:val="00780469"/>
    <w:rsid w:val="007F2587"/>
    <w:rsid w:val="008E238E"/>
    <w:rsid w:val="0092560A"/>
    <w:rsid w:val="009E371E"/>
    <w:rsid w:val="00A3083C"/>
    <w:rsid w:val="00AF0E93"/>
    <w:rsid w:val="00C90458"/>
    <w:rsid w:val="00CE114A"/>
    <w:rsid w:val="00E63EAA"/>
    <w:rsid w:val="00EF7F36"/>
    <w:rsid w:val="00F325DC"/>
    <w:rsid w:val="00F83713"/>
    <w:rsid w:val="00FF20C8"/>
    <w:rsid w:val="20514136"/>
    <w:rsid w:val="20E7095E"/>
    <w:rsid w:val="22A31D03"/>
    <w:rsid w:val="25070B7B"/>
    <w:rsid w:val="25E138F1"/>
    <w:rsid w:val="33773678"/>
    <w:rsid w:val="37EE2906"/>
    <w:rsid w:val="4D9B47C5"/>
    <w:rsid w:val="630736A4"/>
    <w:rsid w:val="667D781A"/>
    <w:rsid w:val="79D46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85348"/>
  <w15:docId w15:val="{020D93AE-E2FE-4EFF-A60C-4E299C64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tent-apptitle-pn">
    <w:name w:val="patent-app__title-pn"/>
    <w:basedOn w:val="a0"/>
    <w:rsid w:val="000F1BAB"/>
  </w:style>
  <w:style w:type="paragraph" w:customStyle="1" w:styleId="patent-apptitle-context">
    <w:name w:val="patent-app__title-context"/>
    <w:basedOn w:val="a"/>
    <w:rsid w:val="000F1BAB"/>
    <w:pPr>
      <w:widowControl/>
      <w:spacing w:before="100" w:beforeAutospacing="1" w:after="100" w:afterAutospacing="1"/>
      <w:jc w:val="left"/>
    </w:pPr>
    <w:rPr>
      <w:rFonts w:ascii="宋体" w:eastAsia="宋体" w:hAnsi="宋体" w:cs="宋体"/>
      <w:kern w:val="0"/>
      <w:sz w:val="24"/>
    </w:rPr>
  </w:style>
  <w:style w:type="character" w:customStyle="1" w:styleId="patsnap-search-hit-0">
    <w:name w:val="patsnap-search-hit-0"/>
    <w:basedOn w:val="a0"/>
    <w:rsid w:val="000F1BAB"/>
  </w:style>
  <w:style w:type="character" w:styleId="a6">
    <w:name w:val="annotation reference"/>
    <w:basedOn w:val="a0"/>
    <w:semiHidden/>
    <w:unhideWhenUsed/>
    <w:rsid w:val="00AF0E93"/>
    <w:rPr>
      <w:sz w:val="21"/>
      <w:szCs w:val="21"/>
    </w:rPr>
  </w:style>
  <w:style w:type="paragraph" w:styleId="a7">
    <w:name w:val="annotation text"/>
    <w:basedOn w:val="a"/>
    <w:link w:val="a8"/>
    <w:semiHidden/>
    <w:unhideWhenUsed/>
    <w:rsid w:val="00AF0E93"/>
    <w:pPr>
      <w:jc w:val="left"/>
    </w:pPr>
  </w:style>
  <w:style w:type="character" w:customStyle="1" w:styleId="a8">
    <w:name w:val="批注文字 字符"/>
    <w:basedOn w:val="a0"/>
    <w:link w:val="a7"/>
    <w:semiHidden/>
    <w:rsid w:val="00AF0E93"/>
    <w:rPr>
      <w:kern w:val="2"/>
      <w:sz w:val="21"/>
      <w:szCs w:val="24"/>
    </w:rPr>
  </w:style>
  <w:style w:type="paragraph" w:styleId="a9">
    <w:name w:val="annotation subject"/>
    <w:basedOn w:val="a7"/>
    <w:next w:val="a7"/>
    <w:link w:val="aa"/>
    <w:semiHidden/>
    <w:unhideWhenUsed/>
    <w:rsid w:val="00AF0E93"/>
    <w:rPr>
      <w:b/>
      <w:bCs/>
    </w:rPr>
  </w:style>
  <w:style w:type="character" w:customStyle="1" w:styleId="aa">
    <w:name w:val="批注主题 字符"/>
    <w:basedOn w:val="a8"/>
    <w:link w:val="a9"/>
    <w:semiHidden/>
    <w:rsid w:val="00AF0E9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0752">
      <w:bodyDiv w:val="1"/>
      <w:marLeft w:val="0"/>
      <w:marRight w:val="0"/>
      <w:marTop w:val="0"/>
      <w:marBottom w:val="0"/>
      <w:divBdr>
        <w:top w:val="none" w:sz="0" w:space="0" w:color="auto"/>
        <w:left w:val="none" w:sz="0" w:space="0" w:color="auto"/>
        <w:bottom w:val="none" w:sz="0" w:space="0" w:color="auto"/>
        <w:right w:val="none" w:sz="0" w:space="0" w:color="auto"/>
      </w:divBdr>
    </w:div>
    <w:div w:id="711198754">
      <w:bodyDiv w:val="1"/>
      <w:marLeft w:val="0"/>
      <w:marRight w:val="0"/>
      <w:marTop w:val="0"/>
      <w:marBottom w:val="0"/>
      <w:divBdr>
        <w:top w:val="none" w:sz="0" w:space="0" w:color="auto"/>
        <w:left w:val="none" w:sz="0" w:space="0" w:color="auto"/>
        <w:bottom w:val="none" w:sz="0" w:space="0" w:color="auto"/>
        <w:right w:val="none" w:sz="0" w:space="0" w:color="auto"/>
      </w:divBdr>
    </w:div>
    <w:div w:id="720903649">
      <w:bodyDiv w:val="1"/>
      <w:marLeft w:val="0"/>
      <w:marRight w:val="0"/>
      <w:marTop w:val="0"/>
      <w:marBottom w:val="0"/>
      <w:divBdr>
        <w:top w:val="none" w:sz="0" w:space="0" w:color="auto"/>
        <w:left w:val="none" w:sz="0" w:space="0" w:color="auto"/>
        <w:bottom w:val="none" w:sz="0" w:space="0" w:color="auto"/>
        <w:right w:val="none" w:sz="0" w:space="0" w:color="auto"/>
      </w:divBdr>
    </w:div>
    <w:div w:id="1143425770">
      <w:bodyDiv w:val="1"/>
      <w:marLeft w:val="0"/>
      <w:marRight w:val="0"/>
      <w:marTop w:val="0"/>
      <w:marBottom w:val="0"/>
      <w:divBdr>
        <w:top w:val="none" w:sz="0" w:space="0" w:color="auto"/>
        <w:left w:val="none" w:sz="0" w:space="0" w:color="auto"/>
        <w:bottom w:val="none" w:sz="0" w:space="0" w:color="auto"/>
        <w:right w:val="none" w:sz="0" w:space="0" w:color="auto"/>
      </w:divBdr>
    </w:div>
    <w:div w:id="210668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216</Words>
  <Characters>1235</Characters>
  <Application>Microsoft Office Word</Application>
  <DocSecurity>0</DocSecurity>
  <Lines>10</Lines>
  <Paragraphs>2</Paragraphs>
  <ScaleCrop>false</ScaleCrop>
  <Company>Microsoft</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1208251054@qq.com</cp:lastModifiedBy>
  <cp:revision>8</cp:revision>
  <dcterms:created xsi:type="dcterms:W3CDTF">2021-02-20T08:19:00Z</dcterms:created>
  <dcterms:modified xsi:type="dcterms:W3CDTF">2021-03-12T14:36:00Z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