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</w:t>
      </w:r>
    </w:p>
    <w:p>
      <w:pPr>
        <w:pStyle w:val="Author"/>
      </w:pPr>
      <w:r>
        <w:t xml:space="preserve">Trevor</w:t>
      </w:r>
      <w:r>
        <w:t xml:space="preserve"> </w:t>
      </w:r>
      <w:r>
        <w:t xml:space="preserve">Freeland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SNUM: subject ID</w:t>
      </w:r>
      <w:r>
        <w:t xml:space="preserve"> </w:t>
      </w:r>
      <w:r>
        <w:t xml:space="preserve">SYS: systolic blood pressure (mmHg) (</w:t>
      </w:r>
      <w:r>
        <w:rPr>
          <w:b/>
        </w:rPr>
        <w:t xml:space="preserve">Response Variable</w:t>
      </w:r>
      <w:r>
        <w:t xml:space="preserve">)</w:t>
      </w:r>
      <w:r>
        <w:t xml:space="preserve"> </w:t>
      </w:r>
      <w:r>
        <w:t xml:space="preserve">DIA: diastolic blood pressure (mmHg)</w:t>
      </w:r>
      <w:r>
        <w:br w:type="textWrapping"/>
      </w:r>
      <w:r>
        <w:t xml:space="preserve">HRT: heart rate (beats per minute)</w:t>
      </w:r>
      <w:r>
        <w:br w:type="textWrapping"/>
      </w:r>
      <w:r>
        <w:t xml:space="preserve">MNACT5: activity level (frequency of movements in 1-minute intervals, over a 10-minute period )</w:t>
      </w:r>
      <w:r>
        <w:br w:type="textWrapping"/>
      </w:r>
      <w:r>
        <w:t xml:space="preserve">PHASE: menstrual phase (follicular—beginning with the end of menstruation and ending with ovulation, or luteal—beginning with ovulation and ending with pregnancy or menstruation)</w:t>
      </w:r>
      <w:r>
        <w:br w:type="textWrapping"/>
      </w:r>
      <w:r>
        <w:t xml:space="preserve">DAY: workday or non-workday</w:t>
      </w:r>
      <w:r>
        <w:br w:type="textWrapping"/>
      </w:r>
      <w:r>
        <w:t xml:space="preserve">POSTURE: position during blood pressure measurement—either sitting, standing, or reclining</w:t>
      </w:r>
      <w:r>
        <w:br w:type="textWrapping"/>
      </w:r>
      <w:r>
        <w:t xml:space="preserve">STR, HAP, TIR: self-ratings by each nurse of their level of stress, happiness and tiredness at the time of each blood pressure measurement on a 5-point scale, with 5 being the strongest sensation of that feeling and 1 the weakest</w:t>
      </w:r>
      <w:r>
        <w:br w:type="textWrapping"/>
      </w:r>
      <w:r>
        <w:t xml:space="preserve">AGE: age in years</w:t>
      </w:r>
      <w:r>
        <w:br w:type="textWrapping"/>
      </w:r>
      <w:r>
        <w:t xml:space="preserve">FH123: coded as either NO (no family history of hypertension), YES (1 hypertensive parent), or YESYES (both parents hypertensive)</w:t>
      </w:r>
      <w:r>
        <w:br w:type="textWrapping"/>
      </w:r>
      <w:r>
        <w:t xml:space="preserve">time: in minutes from midnight</w:t>
      </w:r>
      <w:r>
        <w:br w:type="textWrapping"/>
      </w:r>
      <w:r>
        <w:t xml:space="preserve">timept: number of the measurement that day (approximately 50 for each subject)</w:t>
      </w:r>
      <w:r>
        <w:br w:type="textWrapping"/>
      </w:r>
      <w:r>
        <w:t xml:space="preserve">timepass: time in minutes beginning with 0 at time point 1</w:t>
      </w:r>
    </w:p>
    <w:p>
      <w:pPr>
        <w:pStyle w:val="Heading2"/>
      </w:pPr>
      <w:bookmarkStart w:id="21" w:name="results"/>
      <w:bookmarkEnd w:id="21"/>
      <w:r>
        <w:t xml:space="preserve">Results</w:t>
      </w:r>
    </w:p>
    <w:p>
      <w:pPr>
        <w:pStyle w:val="FirstParagraph"/>
      </w:pPr>
      <w:r>
        <w:t xml:space="preserve">Model:</w:t>
      </w:r>
    </w:p>
    <w:p>
      <w:pPr>
        <w:pStyle w:val="BodyText"/>
      </w:pPr>
      <w:r>
        <w:t xml:space="preserve">Level 1:</w:t>
      </w:r>
    </w:p>
    <w:p>
      <w:pPr>
        <w:pStyle w:val="BodyText"/>
      </w:pPr>
      <w:r>
        <w:t xml:space="preserve">Level 2:</w:t>
      </w:r>
    </w:p>
    <w:p>
      <w:pPr>
        <w:pStyle w:val="BodyText"/>
      </w:pPr>
      <w:r>
        <w:t xml:space="preserve">Stuff I need: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SYS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Fixed Parts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79.24</w:t>
      </w:r>
    </w:p>
    <w:p>
      <w:pPr>
        <w:pStyle w:val="Compact"/>
      </w:pPr>
      <w:r>
        <w:t xml:space="preserve">66.42 – 92.07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DAYW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17.42</w:t>
      </w:r>
    </w:p>
    <w:p>
      <w:pPr>
        <w:pStyle w:val="Compact"/>
      </w:pPr>
      <w:r>
        <w:t xml:space="preserve">4.37 – 30.47</w:t>
      </w:r>
    </w:p>
    <w:p>
      <w:pPr>
        <w:pStyle w:val="Compact"/>
      </w:pPr>
      <w:r>
        <w:t xml:space="preserve">.009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3.22</w:t>
      </w:r>
    </w:p>
    <w:p>
      <w:pPr>
        <w:pStyle w:val="Compact"/>
      </w:pPr>
      <w:r>
        <w:t xml:space="preserve">0.59 – 5.84</w:t>
      </w:r>
    </w:p>
    <w:p>
      <w:pPr>
        <w:pStyle w:val="Compact"/>
      </w:pPr>
      <w:r>
        <w:t xml:space="preserve">.016</w:t>
      </w:r>
    </w:p>
    <w:p>
      <w:pPr>
        <w:pStyle w:val="Compact"/>
      </w:pPr>
      <w:r>
        <w:t xml:space="preserve">HRT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1.29</w:t>
      </w:r>
    </w:p>
    <w:p>
      <w:pPr>
        <w:pStyle w:val="Compact"/>
      </w:pPr>
      <w:r>
        <w:t xml:space="preserve">0.25 – 2.34</w:t>
      </w:r>
    </w:p>
    <w:p>
      <w:pPr>
        <w:pStyle w:val="Compact"/>
      </w:pPr>
      <w:r>
        <w:t xml:space="preserve">.015</w:t>
      </w:r>
    </w:p>
    <w:p>
      <w:pPr>
        <w:pStyle w:val="Compact"/>
      </w:pPr>
      <w:r>
        <w:t xml:space="preserve">HAP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1.17</w:t>
      </w:r>
    </w:p>
    <w:p>
      <w:pPr>
        <w:pStyle w:val="Compact"/>
      </w:pPr>
      <w:r>
        <w:t xml:space="preserve">0.10 – 2.23</w:t>
      </w:r>
    </w:p>
    <w:p>
      <w:pPr>
        <w:pStyle w:val="Compact"/>
      </w:pPr>
      <w:r>
        <w:t xml:space="preserve">.032</w:t>
      </w:r>
    </w:p>
    <w:p>
      <w:pPr>
        <w:pStyle w:val="Compact"/>
      </w:pPr>
      <w:r>
        <w:t xml:space="preserve">MNACT5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0.36 – 0.70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POSTURESIT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9.20</w:t>
      </w:r>
    </w:p>
    <w:p>
      <w:pPr>
        <w:pStyle w:val="Compact"/>
      </w:pPr>
      <w:r>
        <w:t xml:space="preserve">0.98 – 17.43</w:t>
      </w:r>
    </w:p>
    <w:p>
      <w:pPr>
        <w:pStyle w:val="Compact"/>
      </w:pPr>
      <w:r>
        <w:t xml:space="preserve">.028</w:t>
      </w:r>
    </w:p>
    <w:p>
      <w:pPr>
        <w:pStyle w:val="Compact"/>
      </w:pPr>
      <w:r>
        <w:t xml:space="preserve">POSTURESTAND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16.57</w:t>
      </w:r>
    </w:p>
    <w:p>
      <w:pPr>
        <w:pStyle w:val="Compact"/>
      </w:pPr>
      <w:r>
        <w:t xml:space="preserve">8.16 – 24.98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PHASEL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-1.61</w:t>
      </w:r>
    </w:p>
    <w:p>
      <w:pPr>
        <w:pStyle w:val="Compact"/>
      </w:pPr>
      <w:r>
        <w:t xml:space="preserve">-4.44 – 1.22</w:t>
      </w:r>
    </w:p>
    <w:p>
      <w:pPr>
        <w:pStyle w:val="Compact"/>
      </w:pPr>
      <w:r>
        <w:t xml:space="preserve">.266</w:t>
      </w:r>
    </w:p>
    <w:p>
      <w:pPr>
        <w:pStyle w:val="Compact"/>
      </w:pPr>
      <w:r>
        <w:t xml:space="preserve">FH123YES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-2.43</w:t>
      </w:r>
    </w:p>
    <w:p>
      <w:pPr>
        <w:pStyle w:val="Compact"/>
      </w:pPr>
      <w:r>
        <w:t xml:space="preserve">-5.06 – 0.19</w:t>
      </w:r>
    </w:p>
    <w:p>
      <w:pPr>
        <w:pStyle w:val="Compact"/>
      </w:pPr>
      <w:r>
        <w:t xml:space="preserve">.069</w:t>
      </w:r>
    </w:p>
    <w:p>
      <w:pPr>
        <w:pStyle w:val="Compact"/>
      </w:pPr>
      <w:r>
        <w:t xml:space="preserve">FH123YESYES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5.99</w:t>
      </w:r>
    </w:p>
    <w:p>
      <w:pPr>
        <w:pStyle w:val="Compact"/>
      </w:pPr>
      <w:r>
        <w:t xml:space="preserve">1.03 – 10.95</w:t>
      </w:r>
    </w:p>
    <w:p>
      <w:pPr>
        <w:pStyle w:val="Compact"/>
      </w:pPr>
      <w:r>
        <w:t xml:space="preserve">.018</w:t>
      </w:r>
    </w:p>
    <w:p>
      <w:pPr>
        <w:pStyle w:val="Compact"/>
      </w:pPr>
      <w:r>
        <w:t xml:space="preserve">timept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-0.36</w:t>
      </w:r>
    </w:p>
    <w:p>
      <w:pPr>
        <w:pStyle w:val="Compact"/>
      </w:pPr>
      <w:r>
        <w:t xml:space="preserve">-0.77 – 0.05</w:t>
      </w:r>
    </w:p>
    <w:p>
      <w:pPr>
        <w:pStyle w:val="Compact"/>
      </w:pPr>
      <w:r>
        <w:t xml:space="preserve">.089</w:t>
      </w:r>
    </w:p>
    <w:p>
      <w:pPr>
        <w:pStyle w:val="Compact"/>
      </w:pPr>
      <w:r>
        <w:t xml:space="preserve">DAYW:AGE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-3.92</w:t>
      </w:r>
    </w:p>
    <w:p>
      <w:pPr>
        <w:pStyle w:val="Compact"/>
      </w:pPr>
      <w:r>
        <w:t xml:space="preserve">-7.33 – -0.52</w:t>
      </w:r>
    </w:p>
    <w:p>
      <w:pPr>
        <w:pStyle w:val="Compact"/>
      </w:pPr>
      <w:r>
        <w:t xml:space="preserve">.024</w:t>
      </w:r>
    </w:p>
    <w:p>
      <w:pPr>
        <w:pStyle w:val="Compact"/>
      </w:pPr>
      <w:r>
        <w:t xml:space="preserve">HRT:POSTURESIT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-0.78 – 1.37</w:t>
      </w:r>
    </w:p>
    <w:p>
      <w:pPr>
        <w:pStyle w:val="Compact"/>
      </w:pPr>
      <w:r>
        <w:t xml:space="preserve">.591</w:t>
      </w:r>
    </w:p>
    <w:p>
      <w:pPr>
        <w:pStyle w:val="Compact"/>
      </w:pPr>
      <w:r>
        <w:t xml:space="preserve">HRT:POSTURESTAND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-0.62</w:t>
      </w:r>
    </w:p>
    <w:p>
      <w:pPr>
        <w:pStyle w:val="Compact"/>
      </w:pPr>
      <w:r>
        <w:t xml:space="preserve">-1.69 – 0.45</w:t>
      </w:r>
    </w:p>
    <w:p>
      <w:pPr>
        <w:pStyle w:val="Compact"/>
      </w:pPr>
      <w:r>
        <w:t xml:space="preserve">.256</w:t>
      </w:r>
    </w:p>
    <w:p>
      <w:pPr>
        <w:pStyle w:val="Compact"/>
      </w:pPr>
      <w:r>
        <w:t xml:space="preserve">HAP:POSTURESIT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-1.37</w:t>
      </w:r>
    </w:p>
    <w:p>
      <w:pPr>
        <w:pStyle w:val="Compact"/>
      </w:pPr>
      <w:r>
        <w:t xml:space="preserve">-2.44 – -0.30</w:t>
      </w:r>
    </w:p>
    <w:p>
      <w:pPr>
        <w:pStyle w:val="Compact"/>
      </w:pPr>
      <w:r>
        <w:t xml:space="preserve">.012</w:t>
      </w:r>
    </w:p>
    <w:p>
      <w:pPr>
        <w:pStyle w:val="Compact"/>
      </w:pPr>
      <w:r>
        <w:t xml:space="preserve">HAP:POSTURESTAND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-1.39</w:t>
      </w:r>
    </w:p>
    <w:p>
      <w:pPr>
        <w:pStyle w:val="Compact"/>
      </w:pPr>
      <w:r>
        <w:t xml:space="preserve">-2.47 – -0.31</w:t>
      </w:r>
    </w:p>
    <w:p>
      <w:pPr>
        <w:pStyle w:val="Compact"/>
      </w:pPr>
      <w:r>
        <w:t xml:space="preserve">.012</w:t>
      </w:r>
    </w:p>
    <w:p>
      <w:pPr>
        <w:pStyle w:val="Compact"/>
      </w:pPr>
      <w:r>
        <w:t xml:space="preserve">MNACT5:POSTURESIT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-0.46 – -0.11</w:t>
      </w:r>
    </w:p>
    <w:p>
      <w:pPr>
        <w:pStyle w:val="Compact"/>
      </w:pPr>
      <w:r>
        <w:t xml:space="preserve">.001</w:t>
      </w:r>
    </w:p>
    <w:p>
      <w:pPr>
        <w:pStyle w:val="Compact"/>
      </w:pPr>
      <w:r>
        <w:t xml:space="preserve">MNACT5:POSTURESTAND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-0.46 – -0.08</w:t>
      </w:r>
    </w:p>
    <w:p>
      <w:pPr>
        <w:pStyle w:val="Compact"/>
      </w:pPr>
      <w:r>
        <w:t xml:space="preserve">.006</w:t>
      </w:r>
    </w:p>
    <w:p>
      <w:pPr>
        <w:pStyle w:val="Compact"/>
      </w:pPr>
      <w:r>
        <w:t xml:space="preserve">MNACT5:PHASEL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0.02 – 0.20</w:t>
      </w:r>
    </w:p>
    <w:p>
      <w:pPr>
        <w:pStyle w:val="Compact"/>
      </w:pPr>
      <w:r>
        <w:t xml:space="preserve">.021</w:t>
      </w:r>
    </w:p>
    <w:p>
      <w:pPr>
        <w:pStyle w:val="Compact"/>
      </w:pPr>
      <w:r>
        <w:t xml:space="preserve">FH123YES:timept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0.27 – 1.57</w:t>
      </w:r>
    </w:p>
    <w:p>
      <w:pPr>
        <w:pStyle w:val="Compact"/>
      </w:pPr>
      <w:r>
        <w:t xml:space="preserve">.005</w:t>
      </w:r>
    </w:p>
    <w:p>
      <w:pPr>
        <w:pStyle w:val="Compact"/>
      </w:pPr>
      <w:r>
        <w:t xml:space="preserve">FH123YESYES:timept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-1.01 – 1.45</w:t>
      </w:r>
    </w:p>
    <w:p>
      <w:pPr>
        <w:pStyle w:val="Compact"/>
      </w:pPr>
      <w:r>
        <w:t xml:space="preserve">.724</w:t>
      </w:r>
    </w:p>
    <w:p>
      <w:pPr>
        <w:pStyle w:val="Compact"/>
      </w:pPr>
      <w:r>
        <w:t xml:space="preserve">Random Parts</w:t>
      </w:r>
    </w:p>
    <w:p>
      <w:pPr>
        <w:pStyle w:val="Compact"/>
      </w:pPr>
      <w:r>
        <w:t xml:space="preserve">σ</w:t>
      </w:r>
      <w:r>
        <w:t xml:space="preserve">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145.601</w:t>
      </w:r>
    </w:p>
    <w:p>
      <w:pPr>
        <w:pStyle w:val="Compact"/>
      </w:pPr>
      <w:r>
        <w:t xml:space="preserve">τ</w:t>
      </w:r>
      <w:r>
        <w:t xml:space="preserve">00, SNUM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56.507</w:t>
      </w:r>
    </w:p>
    <w:p>
      <w:pPr>
        <w:pStyle w:val="Compact"/>
      </w:pPr>
      <w:r>
        <w:t xml:space="preserve">ρ</w:t>
      </w:r>
      <w:r>
        <w:t xml:space="preserve">01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-0.298</w:t>
      </w:r>
    </w:p>
    <w:p>
      <w:pPr>
        <w:pStyle w:val="Compact"/>
      </w:pPr>
      <w:r>
        <w:t xml:space="preserve">N</w:t>
      </w:r>
      <w:r>
        <w:t xml:space="preserve">SNUM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181</w:t>
      </w:r>
    </w:p>
    <w:p>
      <w:pPr>
        <w:pStyle w:val="Compact"/>
      </w:pPr>
      <w:r>
        <w:t xml:space="preserve">ICC</w:t>
      </w:r>
      <w:r>
        <w:t xml:space="preserve">SNUM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0.280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7859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Ω</w:t>
      </w:r>
      <w:r>
        <w:t xml:space="preserve">0</w:t>
      </w:r>
      <w:r>
        <w:t xml:space="preserve">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.375 / .373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db52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</dc:title>
  <dc:creator>Trevor Freeland</dc:creator>
  <dcterms:created xsi:type="dcterms:W3CDTF">2018-04-27T02:05:54Z</dcterms:created>
  <dcterms:modified xsi:type="dcterms:W3CDTF">2018-04-27T02:05:54Z</dcterms:modified>
</cp:coreProperties>
</file>