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9059E" w14:textId="0A45326A" w:rsidR="007A2D03" w:rsidRDefault="005327CE" w:rsidP="0004371A">
      <w:pPr>
        <w:jc w:val="center"/>
        <w:rPr>
          <w:lang w:val="en-US"/>
        </w:rPr>
      </w:pPr>
      <w:bookmarkStart w:id="0" w:name="_Hlk172101211"/>
      <w:r>
        <w:rPr>
          <w:noProof/>
        </w:rPr>
        <w:drawing>
          <wp:anchor distT="0" distB="0" distL="114300" distR="114300" simplePos="0" relativeHeight="251659264" behindDoc="0" locked="0" layoutInCell="1" allowOverlap="1" wp14:anchorId="246B2C11" wp14:editId="1BABCD66">
            <wp:simplePos x="0" y="0"/>
            <wp:positionH relativeFrom="margin">
              <wp:align>right</wp:align>
            </wp:positionH>
            <wp:positionV relativeFrom="paragraph">
              <wp:posOffset>-5503</wp:posOffset>
            </wp:positionV>
            <wp:extent cx="1841500" cy="1841500"/>
            <wp:effectExtent l="0" t="0" r="6350" b="6350"/>
            <wp:wrapNone/>
            <wp:docPr id="174364597" name="Picture 1" descr="Chung-Ang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ung-Ang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2473065" w14:textId="45843CA4" w:rsidR="0004371A" w:rsidRDefault="0004371A" w:rsidP="0004371A">
      <w:pPr>
        <w:jc w:val="center"/>
        <w:rPr>
          <w:lang w:val="en-US"/>
        </w:rPr>
      </w:pPr>
    </w:p>
    <w:p w14:paraId="3A18A951" w14:textId="0FFB4D4B" w:rsidR="0004371A" w:rsidRDefault="0004371A" w:rsidP="0004371A">
      <w:pPr>
        <w:jc w:val="center"/>
        <w:rPr>
          <w:lang w:val="en-US"/>
        </w:rPr>
      </w:pPr>
    </w:p>
    <w:p w14:paraId="12C931A5" w14:textId="2797EBFE" w:rsidR="0004371A" w:rsidRDefault="0004371A" w:rsidP="0004371A">
      <w:pPr>
        <w:jc w:val="center"/>
        <w:rPr>
          <w:lang w:val="en-US"/>
        </w:rPr>
      </w:pPr>
    </w:p>
    <w:p w14:paraId="5E7247C2" w14:textId="77777777" w:rsidR="0004371A" w:rsidRDefault="0004371A" w:rsidP="0004371A">
      <w:pPr>
        <w:jc w:val="center"/>
        <w:rPr>
          <w:lang w:val="en-US"/>
        </w:rPr>
      </w:pPr>
    </w:p>
    <w:p w14:paraId="31948F32" w14:textId="77777777" w:rsidR="0004371A" w:rsidRDefault="0004371A" w:rsidP="0004371A">
      <w:pPr>
        <w:jc w:val="center"/>
        <w:rPr>
          <w:lang w:val="en-US"/>
        </w:rPr>
      </w:pPr>
    </w:p>
    <w:p w14:paraId="3E54499A" w14:textId="77777777" w:rsidR="0004371A" w:rsidRDefault="0004371A" w:rsidP="0004371A">
      <w:pPr>
        <w:jc w:val="center"/>
        <w:rPr>
          <w:lang w:val="en-US"/>
        </w:rPr>
      </w:pPr>
    </w:p>
    <w:p w14:paraId="6D69FB56" w14:textId="0CE9EB58" w:rsidR="0004371A" w:rsidRDefault="0004371A" w:rsidP="0004371A">
      <w:pPr>
        <w:jc w:val="center"/>
        <w:rPr>
          <w:rFonts w:ascii="72 Black" w:hAnsi="72 Black" w:cs="72 Black"/>
          <w:sz w:val="36"/>
          <w:szCs w:val="36"/>
          <w:lang w:val="en-US"/>
        </w:rPr>
      </w:pPr>
      <w:r w:rsidRPr="0004371A">
        <w:rPr>
          <w:rFonts w:ascii="72 Black" w:hAnsi="72 Black" w:cs="72 Black"/>
          <w:sz w:val="36"/>
          <w:szCs w:val="36"/>
          <w:lang w:val="en-US"/>
        </w:rPr>
        <w:t>Greek Mythology Explorer – Final Report</w:t>
      </w:r>
    </w:p>
    <w:p w14:paraId="30FD149F" w14:textId="77777777" w:rsidR="0004371A" w:rsidRDefault="0004371A" w:rsidP="0004371A">
      <w:pPr>
        <w:jc w:val="center"/>
        <w:rPr>
          <w:rFonts w:ascii="72 Black" w:hAnsi="72 Black" w:cs="72 Black"/>
          <w:sz w:val="36"/>
          <w:szCs w:val="36"/>
          <w:lang w:val="en-US"/>
        </w:rPr>
      </w:pPr>
    </w:p>
    <w:p w14:paraId="226420B7" w14:textId="45628CD0" w:rsidR="0004371A" w:rsidRDefault="0004371A" w:rsidP="0004371A">
      <w:pPr>
        <w:jc w:val="center"/>
        <w:rPr>
          <w:lang w:val="en-US"/>
        </w:rPr>
      </w:pPr>
      <w:r>
        <w:rPr>
          <w:lang w:val="en-US"/>
        </w:rPr>
        <w:t>Natural Language Processing and Information Retrieval 01</w:t>
      </w:r>
    </w:p>
    <w:p w14:paraId="46921C6F" w14:textId="6E59BA5E" w:rsidR="0004371A" w:rsidRDefault="0004371A" w:rsidP="0004371A">
      <w:pPr>
        <w:jc w:val="center"/>
        <w:rPr>
          <w:lang w:val="en-US"/>
        </w:rPr>
      </w:pPr>
      <w:r>
        <w:rPr>
          <w:lang w:val="en-US"/>
        </w:rPr>
        <w:t>-</w:t>
      </w:r>
    </w:p>
    <w:p w14:paraId="30AB5414" w14:textId="6BE8BA8A" w:rsidR="0004371A" w:rsidRDefault="0004371A" w:rsidP="0004371A">
      <w:pPr>
        <w:jc w:val="center"/>
        <w:rPr>
          <w:lang w:val="en-US"/>
        </w:rPr>
      </w:pPr>
      <w:r>
        <w:rPr>
          <w:lang w:val="en-US"/>
        </w:rPr>
        <w:t>Final Group Project</w:t>
      </w:r>
    </w:p>
    <w:p w14:paraId="218D1B5C" w14:textId="77777777" w:rsidR="0004371A" w:rsidRDefault="0004371A" w:rsidP="0004371A">
      <w:pPr>
        <w:jc w:val="center"/>
        <w:rPr>
          <w:lang w:val="en-US"/>
        </w:rPr>
      </w:pPr>
    </w:p>
    <w:p w14:paraId="0D626E8D" w14:textId="77777777" w:rsidR="0004371A" w:rsidRDefault="0004371A" w:rsidP="0004371A">
      <w:pPr>
        <w:jc w:val="center"/>
        <w:rPr>
          <w:lang w:val="en-US"/>
        </w:rPr>
      </w:pPr>
    </w:p>
    <w:p w14:paraId="3ACCCDAF" w14:textId="77777777" w:rsidR="0004371A" w:rsidRDefault="0004371A" w:rsidP="0004371A">
      <w:pPr>
        <w:jc w:val="center"/>
        <w:rPr>
          <w:lang w:val="en-US"/>
        </w:rPr>
      </w:pPr>
    </w:p>
    <w:p w14:paraId="15101E26" w14:textId="77777777" w:rsidR="0004371A" w:rsidRDefault="0004371A" w:rsidP="0004371A">
      <w:pPr>
        <w:jc w:val="center"/>
        <w:rPr>
          <w:lang w:val="en-US"/>
        </w:rPr>
      </w:pPr>
    </w:p>
    <w:p w14:paraId="00F5F3C7" w14:textId="77777777" w:rsidR="0004371A" w:rsidRDefault="0004371A" w:rsidP="0004371A">
      <w:pPr>
        <w:jc w:val="center"/>
        <w:rPr>
          <w:lang w:val="en-US"/>
        </w:rPr>
      </w:pPr>
    </w:p>
    <w:p w14:paraId="6942913E" w14:textId="77777777" w:rsidR="0004371A" w:rsidRDefault="0004371A" w:rsidP="0004371A">
      <w:pPr>
        <w:jc w:val="center"/>
        <w:rPr>
          <w:lang w:val="en-US"/>
        </w:rPr>
      </w:pPr>
    </w:p>
    <w:p w14:paraId="3605207E" w14:textId="77777777" w:rsidR="0004371A" w:rsidRDefault="0004371A" w:rsidP="0004371A">
      <w:pPr>
        <w:jc w:val="center"/>
        <w:rPr>
          <w:lang w:val="en-US"/>
        </w:rPr>
      </w:pPr>
    </w:p>
    <w:p w14:paraId="3A8CD051" w14:textId="77777777" w:rsidR="0004371A" w:rsidRDefault="0004371A" w:rsidP="0004371A">
      <w:pPr>
        <w:jc w:val="center"/>
        <w:rPr>
          <w:lang w:val="en-US"/>
        </w:rPr>
      </w:pPr>
    </w:p>
    <w:p w14:paraId="453A4DFF" w14:textId="77777777" w:rsidR="0004371A" w:rsidRDefault="0004371A" w:rsidP="0004371A">
      <w:pPr>
        <w:jc w:val="center"/>
        <w:rPr>
          <w:lang w:val="en-US"/>
        </w:rPr>
      </w:pPr>
    </w:p>
    <w:p w14:paraId="2CEF0A82" w14:textId="6D2CEC66" w:rsidR="0004371A" w:rsidRDefault="0004371A" w:rsidP="0004371A">
      <w:pPr>
        <w:jc w:val="center"/>
        <w:rPr>
          <w:lang w:val="en-US"/>
        </w:rPr>
      </w:pPr>
      <w:r>
        <w:rPr>
          <w:lang w:val="en-US"/>
        </w:rPr>
        <w:t>Tim Leute (50251142)</w:t>
      </w:r>
    </w:p>
    <w:p w14:paraId="1C1C5917" w14:textId="44DEF6DF" w:rsidR="0004371A" w:rsidRPr="00D56363" w:rsidRDefault="0004371A" w:rsidP="0004371A">
      <w:pPr>
        <w:jc w:val="center"/>
        <w:rPr>
          <w:lang w:val="es-ES"/>
        </w:rPr>
      </w:pPr>
      <w:proofErr w:type="spellStart"/>
      <w:r w:rsidRPr="00D56363">
        <w:rPr>
          <w:lang w:val="es-ES"/>
        </w:rPr>
        <w:t>Elyesa</w:t>
      </w:r>
      <w:proofErr w:type="spellEnd"/>
      <w:r w:rsidRPr="00D56363">
        <w:rPr>
          <w:lang w:val="es-ES"/>
        </w:rPr>
        <w:t xml:space="preserve"> </w:t>
      </w:r>
      <w:proofErr w:type="spellStart"/>
      <w:r w:rsidRPr="00D56363">
        <w:rPr>
          <w:lang w:val="es-ES"/>
        </w:rPr>
        <w:t>Duru</w:t>
      </w:r>
      <w:proofErr w:type="spellEnd"/>
    </w:p>
    <w:p w14:paraId="0F4053B6" w14:textId="3F2E1D85" w:rsidR="0004371A" w:rsidRPr="00D56363" w:rsidRDefault="0004371A" w:rsidP="0004371A">
      <w:pPr>
        <w:jc w:val="center"/>
        <w:rPr>
          <w:lang w:val="es-ES"/>
        </w:rPr>
      </w:pPr>
      <w:proofErr w:type="spellStart"/>
      <w:r w:rsidRPr="00D56363">
        <w:rPr>
          <w:lang w:val="es-ES"/>
        </w:rPr>
        <w:t>Hamidreza</w:t>
      </w:r>
      <w:proofErr w:type="spellEnd"/>
      <w:r w:rsidRPr="00D56363">
        <w:rPr>
          <w:lang w:val="es-ES"/>
        </w:rPr>
        <w:t xml:space="preserve"> </w:t>
      </w:r>
      <w:proofErr w:type="spellStart"/>
      <w:r w:rsidRPr="00D56363">
        <w:rPr>
          <w:lang w:val="es-ES"/>
        </w:rPr>
        <w:t>Rahimian</w:t>
      </w:r>
      <w:proofErr w:type="spellEnd"/>
    </w:p>
    <w:p w14:paraId="1D3DBDB9" w14:textId="6CF11CF1" w:rsidR="0004371A" w:rsidRDefault="0004371A" w:rsidP="0004371A">
      <w:pPr>
        <w:jc w:val="center"/>
        <w:rPr>
          <w:lang w:val="es-ES"/>
        </w:rPr>
      </w:pPr>
      <w:proofErr w:type="spellStart"/>
      <w:r w:rsidRPr="00D56363">
        <w:rPr>
          <w:lang w:val="es-ES"/>
        </w:rPr>
        <w:t>Dilara</w:t>
      </w:r>
      <w:proofErr w:type="spellEnd"/>
      <w:r w:rsidRPr="00D56363">
        <w:rPr>
          <w:lang w:val="es-ES"/>
        </w:rPr>
        <w:t xml:space="preserve"> …</w:t>
      </w:r>
    </w:p>
    <w:p w14:paraId="3A3CABEC" w14:textId="77777777" w:rsidR="00AF096D" w:rsidRDefault="00AF096D" w:rsidP="0004371A">
      <w:pPr>
        <w:jc w:val="center"/>
        <w:rPr>
          <w:lang w:val="es-ES"/>
        </w:rPr>
        <w:sectPr w:rsidR="00AF096D">
          <w:head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id w:val="1663977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EC8948" w14:textId="5F5827D4" w:rsidR="00AF096D" w:rsidRDefault="00C45824">
          <w:pPr>
            <w:pStyle w:val="Inhaltsverzeichnisberschrift"/>
          </w:pPr>
          <w:r>
            <w:t>Content</w:t>
          </w:r>
        </w:p>
        <w:p w14:paraId="2827BEB4" w14:textId="515582CB" w:rsidR="00302CBF" w:rsidRDefault="00AF096D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50721" w:history="1">
            <w:r w:rsidR="00302CBF" w:rsidRPr="00F9443C">
              <w:rPr>
                <w:rStyle w:val="Hyperlink"/>
                <w:noProof/>
                <w:lang w:val="en-US"/>
              </w:rPr>
              <w:t>1</w:t>
            </w:r>
            <w:r w:rsidR="00302CBF">
              <w:rPr>
                <w:noProof/>
              </w:rPr>
              <w:tab/>
            </w:r>
            <w:r w:rsidR="00302CBF" w:rsidRPr="00F9443C">
              <w:rPr>
                <w:rStyle w:val="Hyperlink"/>
                <w:noProof/>
                <w:lang w:val="en-US"/>
              </w:rPr>
              <w:t>Introduction</w:t>
            </w:r>
            <w:r w:rsidR="00302CBF">
              <w:rPr>
                <w:noProof/>
                <w:webHidden/>
              </w:rPr>
              <w:tab/>
            </w:r>
            <w:r w:rsidR="00302CBF">
              <w:rPr>
                <w:noProof/>
                <w:webHidden/>
              </w:rPr>
              <w:fldChar w:fldCharType="begin"/>
            </w:r>
            <w:r w:rsidR="00302CBF">
              <w:rPr>
                <w:noProof/>
                <w:webHidden/>
              </w:rPr>
              <w:instrText xml:space="preserve"> PAGEREF _Toc200350721 \h </w:instrText>
            </w:r>
            <w:r w:rsidR="00302CBF">
              <w:rPr>
                <w:noProof/>
                <w:webHidden/>
              </w:rPr>
            </w:r>
            <w:r w:rsidR="00302CBF">
              <w:rPr>
                <w:noProof/>
                <w:webHidden/>
              </w:rPr>
              <w:fldChar w:fldCharType="separate"/>
            </w:r>
            <w:r w:rsidR="00302CBF">
              <w:rPr>
                <w:noProof/>
                <w:webHidden/>
              </w:rPr>
              <w:t>3</w:t>
            </w:r>
            <w:r w:rsidR="00302CBF">
              <w:rPr>
                <w:noProof/>
                <w:webHidden/>
              </w:rPr>
              <w:fldChar w:fldCharType="end"/>
            </w:r>
          </w:hyperlink>
        </w:p>
        <w:p w14:paraId="17CBD410" w14:textId="4552EC05" w:rsidR="00302CBF" w:rsidRDefault="00302CBF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22" w:history="1">
            <w:r w:rsidRPr="00F9443C">
              <w:rPr>
                <w:rStyle w:val="Hyperlink"/>
                <w:noProof/>
                <w:lang w:val="en-US"/>
              </w:rPr>
              <w:t>1.1</w:t>
            </w:r>
            <w:r>
              <w:rPr>
                <w:noProof/>
              </w:rPr>
              <w:tab/>
            </w:r>
            <w:r w:rsidRPr="00F9443C">
              <w:rPr>
                <w:rStyle w:val="Hyperlink"/>
                <w:noProof/>
                <w:lang w:val="en-US"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32708" w14:textId="5278C69D" w:rsidR="00302CBF" w:rsidRDefault="00302CBF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23" w:history="1">
            <w:r w:rsidRPr="00F9443C">
              <w:rPr>
                <w:rStyle w:val="Hyperlink"/>
                <w:noProof/>
                <w:lang w:val="en-US"/>
              </w:rPr>
              <w:t>1.2</w:t>
            </w:r>
            <w:r>
              <w:rPr>
                <w:noProof/>
              </w:rPr>
              <w:tab/>
            </w:r>
            <w:r w:rsidRPr="00F9443C">
              <w:rPr>
                <w:rStyle w:val="Hyperlink"/>
                <w:noProof/>
                <w:lang w:val="en-US"/>
              </w:rPr>
              <w:t>Project goals and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D20BF" w14:textId="258AA9D9" w:rsidR="00302CBF" w:rsidRDefault="00302CBF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00350724" w:history="1">
            <w:r w:rsidRPr="00F9443C">
              <w:rPr>
                <w:rStyle w:val="Hyperlink"/>
                <w:noProof/>
                <w:lang w:val="en-US"/>
              </w:rPr>
              <w:t>2</w:t>
            </w:r>
            <w:r>
              <w:rPr>
                <w:noProof/>
              </w:rPr>
              <w:tab/>
            </w:r>
            <w:r w:rsidRPr="00F9443C">
              <w:rPr>
                <w:rStyle w:val="Hyperlink"/>
                <w:noProof/>
                <w:lang w:val="en-US"/>
              </w:rPr>
              <w:t>Data Acquisition and Graph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DF3C2" w14:textId="593C5157" w:rsidR="00302CBF" w:rsidRDefault="00302CBF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25" w:history="1">
            <w:r w:rsidRPr="00F9443C">
              <w:rPr>
                <w:rStyle w:val="Hyperlink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F9443C">
              <w:rPr>
                <w:rStyle w:val="Hyperlink"/>
                <w:noProof/>
                <w:lang w:val="en-US"/>
              </w:rPr>
              <w:t>Data source: Wikidata and SPARQL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D63E8" w14:textId="36E34B98" w:rsidR="00302CBF" w:rsidRDefault="00302CBF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26" w:history="1">
            <w:r w:rsidRPr="00F9443C">
              <w:rPr>
                <w:rStyle w:val="Hyperlink"/>
                <w:noProof/>
                <w:lang w:val="en-US"/>
              </w:rPr>
              <w:t>2.2</w:t>
            </w:r>
            <w:r>
              <w:rPr>
                <w:noProof/>
              </w:rPr>
              <w:tab/>
            </w:r>
            <w:r w:rsidRPr="00F9443C">
              <w:rPr>
                <w:rStyle w:val="Hyperlink"/>
                <w:noProof/>
                <w:lang w:val="en-US"/>
              </w:rPr>
              <w:t>Graph construction: Nodes, edges and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E6A43" w14:textId="69F47591" w:rsidR="00302CBF" w:rsidRDefault="00302CBF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00350727" w:history="1">
            <w:r w:rsidRPr="00F9443C">
              <w:rPr>
                <w:rStyle w:val="Hyperlink"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F9443C">
              <w:rPr>
                <w:rStyle w:val="Hyperlink"/>
                <w:noProof/>
                <w:lang w:val="en-US"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F61E8" w14:textId="1B68EA18" w:rsidR="00302CBF" w:rsidRDefault="00302CBF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28" w:history="1">
            <w:r w:rsidRPr="00F9443C">
              <w:rPr>
                <w:rStyle w:val="Hyperlink"/>
                <w:noProof/>
                <w:lang w:val="en-US"/>
              </w:rPr>
              <w:t>3.1</w:t>
            </w:r>
            <w:r>
              <w:rPr>
                <w:noProof/>
              </w:rPr>
              <w:tab/>
            </w:r>
            <w:r w:rsidRPr="00F9443C">
              <w:rPr>
                <w:rStyle w:val="Hyperlink"/>
                <w:noProof/>
                <w:lang w:val="en-US"/>
              </w:rPr>
              <w:t>Technology stack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BEBC0" w14:textId="39847DE5" w:rsidR="00302CBF" w:rsidRDefault="00302CBF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29" w:history="1">
            <w:r w:rsidRPr="00F9443C">
              <w:rPr>
                <w:rStyle w:val="Hyperlink"/>
                <w:noProof/>
                <w:lang w:val="en-US"/>
              </w:rPr>
              <w:t>3.2</w:t>
            </w:r>
            <w:r>
              <w:rPr>
                <w:noProof/>
              </w:rPr>
              <w:tab/>
            </w:r>
            <w:r w:rsidRPr="00F9443C">
              <w:rPr>
                <w:rStyle w:val="Hyperlink"/>
                <w:noProof/>
                <w:lang w:val="en-US"/>
              </w:rPr>
              <w:t>Web integration and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02939" w14:textId="486582F0" w:rsidR="00302CBF" w:rsidRDefault="00302CBF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30" w:history="1">
            <w:r w:rsidRPr="00F9443C">
              <w:rPr>
                <w:rStyle w:val="Hyperlink"/>
                <w:noProof/>
                <w:lang w:val="en-US"/>
              </w:rPr>
              <w:t>3.3</w:t>
            </w:r>
            <w:r>
              <w:rPr>
                <w:noProof/>
              </w:rPr>
              <w:tab/>
            </w:r>
            <w:r w:rsidRPr="00F9443C">
              <w:rPr>
                <w:rStyle w:val="Hyperlink"/>
                <w:noProof/>
                <w:lang w:val="en-US"/>
              </w:rPr>
              <w:t>Migration from early prototypes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A4EF2" w14:textId="385D664D" w:rsidR="00302CBF" w:rsidRDefault="00302CBF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00350731" w:history="1">
            <w:r w:rsidRPr="00F9443C">
              <w:rPr>
                <w:rStyle w:val="Hyperlink"/>
                <w:noProof/>
                <w:lang w:val="en-US"/>
              </w:rPr>
              <w:t>4</w:t>
            </w:r>
            <w:r>
              <w:rPr>
                <w:noProof/>
              </w:rPr>
              <w:tab/>
            </w:r>
            <w:r w:rsidRPr="00F9443C">
              <w:rPr>
                <w:rStyle w:val="Hyperlink"/>
                <w:noProof/>
                <w:lang w:val="en-US"/>
              </w:rPr>
              <w:t>Core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34839" w14:textId="42012325" w:rsidR="00302CBF" w:rsidRDefault="00302CBF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32" w:history="1">
            <w:r w:rsidRPr="00F9443C">
              <w:rPr>
                <w:rStyle w:val="Hyperlink"/>
                <w:noProof/>
                <w:lang w:val="en-US"/>
              </w:rPr>
              <w:t>4.1</w:t>
            </w:r>
            <w:r>
              <w:rPr>
                <w:noProof/>
              </w:rPr>
              <w:tab/>
            </w:r>
            <w:r w:rsidRPr="00F9443C">
              <w:rPr>
                <w:rStyle w:val="Hyperlink"/>
                <w:noProof/>
                <w:lang w:val="en-US"/>
              </w:rPr>
              <w:t>Interactive graph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66FED" w14:textId="68287633" w:rsidR="00302CBF" w:rsidRDefault="00302CBF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33" w:history="1">
            <w:r w:rsidRPr="00F9443C">
              <w:rPr>
                <w:rStyle w:val="Hyperlink"/>
                <w:noProof/>
                <w:lang w:val="en-US"/>
              </w:rPr>
              <w:t>4.2</w:t>
            </w:r>
            <w:r>
              <w:rPr>
                <w:noProof/>
              </w:rPr>
              <w:tab/>
            </w:r>
            <w:r w:rsidRPr="00F9443C">
              <w:rPr>
                <w:rStyle w:val="Hyperlink"/>
                <w:noProof/>
                <w:lang w:val="en-US"/>
              </w:rPr>
              <w:t>Shortest path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099EF" w14:textId="38A5E3C8" w:rsidR="00302CBF" w:rsidRDefault="00302CBF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34" w:history="1">
            <w:r w:rsidRPr="00F9443C">
              <w:rPr>
                <w:rStyle w:val="Hyperlink"/>
                <w:noProof/>
                <w:lang w:val="en-US"/>
              </w:rPr>
              <w:t>4.3</w:t>
            </w:r>
            <w:r>
              <w:rPr>
                <w:noProof/>
              </w:rPr>
              <w:tab/>
            </w:r>
            <w:r w:rsidRPr="00F9443C">
              <w:rPr>
                <w:rStyle w:val="Hyperlink"/>
                <w:noProof/>
                <w:lang w:val="en-US"/>
              </w:rPr>
              <w:t>Character similarity matching via vector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E4C11" w14:textId="2305CDE4" w:rsidR="00302CBF" w:rsidRDefault="00302CBF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00350735" w:history="1">
            <w:r w:rsidRPr="00F9443C">
              <w:rPr>
                <w:rStyle w:val="Hyperlink"/>
                <w:noProof/>
                <w:lang w:val="en-US"/>
              </w:rPr>
              <w:t>5</w:t>
            </w:r>
            <w:r>
              <w:rPr>
                <w:noProof/>
              </w:rPr>
              <w:tab/>
            </w:r>
            <w:r w:rsidRPr="00F9443C">
              <w:rPr>
                <w:rStyle w:val="Hyperlink"/>
                <w:noProof/>
                <w:lang w:val="en-US"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8E924" w14:textId="30B8808F" w:rsidR="00302CBF" w:rsidRDefault="00302CBF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36" w:history="1">
            <w:r w:rsidRPr="00F9443C">
              <w:rPr>
                <w:rStyle w:val="Hyperlink"/>
                <w:noProof/>
                <w:lang w:val="en-US"/>
              </w:rPr>
              <w:t>5.1</w:t>
            </w:r>
            <w:r>
              <w:rPr>
                <w:noProof/>
              </w:rPr>
              <w:tab/>
            </w:r>
            <w:r w:rsidRPr="00F9443C">
              <w:rPr>
                <w:rStyle w:val="Hyperlink"/>
                <w:noProof/>
                <w:lang w:val="en-US"/>
              </w:rPr>
              <w:t>Evaluation setup and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4D010" w14:textId="751DBE99" w:rsidR="00302CBF" w:rsidRDefault="00302CBF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37" w:history="1">
            <w:r w:rsidRPr="00F9443C">
              <w:rPr>
                <w:rStyle w:val="Hyperlink"/>
                <w:noProof/>
                <w:lang w:val="fr-FR"/>
              </w:rPr>
              <w:t>5.2</w:t>
            </w:r>
            <w:r>
              <w:rPr>
                <w:noProof/>
              </w:rPr>
              <w:tab/>
            </w:r>
            <w:r w:rsidRPr="00F9443C">
              <w:rPr>
                <w:rStyle w:val="Hyperlink"/>
                <w:noProof/>
                <w:lang w:val="fr-FR"/>
              </w:rPr>
              <w:t>Relevance metrics: Precision@K, MAP, NDCG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EC251" w14:textId="1FB21F64" w:rsidR="00302CBF" w:rsidRDefault="00302CBF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38" w:history="1">
            <w:r w:rsidRPr="00F9443C">
              <w:rPr>
                <w:rStyle w:val="Hyperlink"/>
                <w:noProof/>
                <w:lang w:val="fr-FR"/>
              </w:rPr>
              <w:t>5.3</w:t>
            </w:r>
            <w:r>
              <w:rPr>
                <w:noProof/>
              </w:rPr>
              <w:tab/>
            </w:r>
            <w:r w:rsidRPr="00F9443C">
              <w:rPr>
                <w:rStyle w:val="Hyperlink"/>
                <w:noProof/>
                <w:lang w:val="fr-FR"/>
              </w:rPr>
              <w:t>Results and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1625C" w14:textId="3E91C8E0" w:rsidR="00302CBF" w:rsidRDefault="00302CBF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00350739" w:history="1">
            <w:r w:rsidRPr="00F9443C">
              <w:rPr>
                <w:rStyle w:val="Hyperlink"/>
                <w:noProof/>
                <w:lang w:val="en-US"/>
              </w:rPr>
              <w:t>6</w:t>
            </w:r>
            <w:r>
              <w:rPr>
                <w:noProof/>
              </w:rPr>
              <w:tab/>
            </w:r>
            <w:r w:rsidRPr="00F9443C">
              <w:rPr>
                <w:rStyle w:val="Hyperlink"/>
                <w:noProof/>
                <w:lang w:val="en-US"/>
              </w:rPr>
              <w:t>Conclusion and Outlook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B8CAA" w14:textId="10E74176" w:rsidR="00AF096D" w:rsidRDefault="00AF096D">
          <w:r>
            <w:rPr>
              <w:b/>
              <w:bCs/>
            </w:rPr>
            <w:fldChar w:fldCharType="end"/>
          </w:r>
        </w:p>
      </w:sdtContent>
    </w:sdt>
    <w:p w14:paraId="45590E0D" w14:textId="77777777" w:rsidR="00AF096D" w:rsidRDefault="00AF096D" w:rsidP="00AF096D">
      <w:pPr>
        <w:rPr>
          <w:lang w:val="es-ES"/>
        </w:rPr>
      </w:pPr>
    </w:p>
    <w:p w14:paraId="44CA8E78" w14:textId="77777777" w:rsidR="00AF096D" w:rsidRDefault="00AF096D" w:rsidP="00AF096D">
      <w:pPr>
        <w:rPr>
          <w:lang w:val="es-ES"/>
        </w:rPr>
      </w:pPr>
    </w:p>
    <w:p w14:paraId="08EB11B5" w14:textId="77777777" w:rsidR="00AF096D" w:rsidRDefault="00AF096D" w:rsidP="00AF096D">
      <w:pPr>
        <w:rPr>
          <w:lang w:val="es-ES"/>
        </w:rPr>
      </w:pPr>
    </w:p>
    <w:p w14:paraId="5E3A3234" w14:textId="77777777" w:rsidR="00AF096D" w:rsidRDefault="00AF096D" w:rsidP="00AF096D">
      <w:pPr>
        <w:rPr>
          <w:lang w:val="es-ES"/>
        </w:rPr>
        <w:sectPr w:rsidR="00AF096D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EC17BF9" w14:textId="4FF6F78F" w:rsidR="005327CE" w:rsidRPr="005327CE" w:rsidRDefault="00FA5662" w:rsidP="005327CE">
      <w:pPr>
        <w:pStyle w:val="berschrift1"/>
        <w:rPr>
          <w:lang w:val="en-US"/>
        </w:rPr>
      </w:pPr>
      <w:bookmarkStart w:id="1" w:name="_Toc200350721"/>
      <w:r>
        <w:rPr>
          <w:lang w:val="en-US"/>
        </w:rPr>
        <w:lastRenderedPageBreak/>
        <w:t>Introduction</w:t>
      </w:r>
      <w:bookmarkEnd w:id="1"/>
    </w:p>
    <w:p w14:paraId="1DE41DD8" w14:textId="693F93BD" w:rsidR="005327CE" w:rsidRPr="005327CE" w:rsidRDefault="00FA5662" w:rsidP="005327CE">
      <w:pPr>
        <w:pStyle w:val="berschrift2"/>
        <w:rPr>
          <w:lang w:val="en-US"/>
        </w:rPr>
      </w:pPr>
      <w:bookmarkStart w:id="2" w:name="_Toc200350722"/>
      <w:r>
        <w:rPr>
          <w:lang w:val="en-US"/>
        </w:rPr>
        <w:t>Motivation</w:t>
      </w:r>
      <w:bookmarkEnd w:id="2"/>
    </w:p>
    <w:p w14:paraId="7C75519B" w14:textId="1FDB41F1" w:rsidR="005327CE" w:rsidRPr="005327CE" w:rsidRDefault="00FA5662" w:rsidP="005327CE">
      <w:pPr>
        <w:pStyle w:val="berschrift2"/>
        <w:rPr>
          <w:lang w:val="en-US"/>
        </w:rPr>
      </w:pPr>
      <w:bookmarkStart w:id="3" w:name="_Toc200350723"/>
      <w:r>
        <w:rPr>
          <w:lang w:val="en-US"/>
        </w:rPr>
        <w:t>Project goals and use case</w:t>
      </w:r>
      <w:bookmarkEnd w:id="3"/>
    </w:p>
    <w:p w14:paraId="11539F1C" w14:textId="77777777" w:rsidR="005327CE" w:rsidRDefault="005327CE" w:rsidP="005327CE">
      <w:pPr>
        <w:rPr>
          <w:lang w:val="en-US"/>
        </w:rPr>
      </w:pPr>
    </w:p>
    <w:p w14:paraId="584C82DE" w14:textId="77777777" w:rsidR="005327CE" w:rsidRDefault="005327CE" w:rsidP="005327CE">
      <w:pPr>
        <w:rPr>
          <w:lang w:val="en-US"/>
        </w:rPr>
        <w:sectPr w:rsidR="005327CE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B82F6A7" w14:textId="30989840" w:rsidR="00FA5662" w:rsidRDefault="00FA5662" w:rsidP="00FA5662">
      <w:pPr>
        <w:pStyle w:val="berschrift1"/>
        <w:rPr>
          <w:lang w:val="en-US"/>
        </w:rPr>
      </w:pPr>
      <w:bookmarkStart w:id="4" w:name="_Toc200350724"/>
      <w:r>
        <w:rPr>
          <w:lang w:val="en-US"/>
        </w:rPr>
        <w:lastRenderedPageBreak/>
        <w:t>Data Acquisition and Graph Modelling</w:t>
      </w:r>
      <w:bookmarkEnd w:id="4"/>
      <w:r>
        <w:rPr>
          <w:lang w:val="en-US"/>
        </w:rPr>
        <w:t xml:space="preserve"> </w:t>
      </w:r>
    </w:p>
    <w:p w14:paraId="6B2FFF9F" w14:textId="50C2FA1A" w:rsidR="00FA5662" w:rsidRDefault="00FA5662" w:rsidP="00FA5662">
      <w:pPr>
        <w:pStyle w:val="berschrift2"/>
        <w:rPr>
          <w:lang w:val="en-US"/>
        </w:rPr>
      </w:pPr>
      <w:bookmarkStart w:id="5" w:name="_Toc200350725"/>
      <w:r>
        <w:rPr>
          <w:lang w:val="en-US"/>
        </w:rPr>
        <w:t xml:space="preserve">Data source: </w:t>
      </w:r>
      <w:proofErr w:type="spellStart"/>
      <w:r>
        <w:rPr>
          <w:lang w:val="en-US"/>
        </w:rPr>
        <w:t>Wikidata</w:t>
      </w:r>
      <w:proofErr w:type="spellEnd"/>
      <w:r>
        <w:rPr>
          <w:lang w:val="en-US"/>
        </w:rPr>
        <w:t xml:space="preserve"> and SPARQL</w:t>
      </w:r>
      <w:bookmarkEnd w:id="5"/>
    </w:p>
    <w:p w14:paraId="4D5AB8C3" w14:textId="17EB1A7A" w:rsidR="00FA5662" w:rsidRDefault="00FA5662" w:rsidP="00FA5662">
      <w:pPr>
        <w:pStyle w:val="berschrift2"/>
        <w:rPr>
          <w:lang w:val="en-US"/>
        </w:rPr>
      </w:pPr>
      <w:bookmarkStart w:id="6" w:name="_Toc200350726"/>
      <w:r>
        <w:rPr>
          <w:lang w:val="en-US"/>
        </w:rPr>
        <w:t>Graph construction: Nodes, edges and relationships</w:t>
      </w:r>
      <w:bookmarkEnd w:id="6"/>
    </w:p>
    <w:p w14:paraId="7B5013B4" w14:textId="4D9CF45F" w:rsidR="00FA5662" w:rsidRDefault="00FA5662" w:rsidP="00FA5662">
      <w:pPr>
        <w:pStyle w:val="berschrift1"/>
        <w:rPr>
          <w:lang w:val="en-US"/>
        </w:rPr>
      </w:pPr>
      <w:bookmarkStart w:id="7" w:name="_Toc200350727"/>
      <w:r>
        <w:rPr>
          <w:lang w:val="en-US"/>
        </w:rPr>
        <w:t>System Architecture</w:t>
      </w:r>
      <w:bookmarkEnd w:id="7"/>
    </w:p>
    <w:p w14:paraId="681C2C01" w14:textId="221CFBCA" w:rsidR="00FA5662" w:rsidRPr="00890E4A" w:rsidRDefault="00FA5662" w:rsidP="00890E4A">
      <w:pPr>
        <w:pStyle w:val="berschrift2"/>
        <w:rPr>
          <w:lang w:val="en-US"/>
        </w:rPr>
      </w:pPr>
      <w:bookmarkStart w:id="8" w:name="_Toc200350728"/>
      <w:r>
        <w:rPr>
          <w:lang w:val="en-US"/>
        </w:rPr>
        <w:t>Technology stack overview</w:t>
      </w:r>
      <w:bookmarkEnd w:id="8"/>
    </w:p>
    <w:p w14:paraId="024E7E4E" w14:textId="6E2C253A" w:rsidR="00FA5662" w:rsidRDefault="00FA5662" w:rsidP="00FA5662">
      <w:pPr>
        <w:pStyle w:val="berschrift2"/>
        <w:rPr>
          <w:lang w:val="en-US"/>
        </w:rPr>
      </w:pPr>
      <w:bookmarkStart w:id="9" w:name="_Toc200350729"/>
      <w:r>
        <w:rPr>
          <w:lang w:val="en-US"/>
        </w:rPr>
        <w:t>Web integration and interface</w:t>
      </w:r>
      <w:bookmarkEnd w:id="9"/>
    </w:p>
    <w:p w14:paraId="58FA1A0F" w14:textId="1E900D1D" w:rsidR="00FA5662" w:rsidRPr="00FA5662" w:rsidRDefault="00FA5662" w:rsidP="00FA5662">
      <w:pPr>
        <w:pStyle w:val="berschrift2"/>
        <w:rPr>
          <w:lang w:val="en-US"/>
        </w:rPr>
      </w:pPr>
      <w:bookmarkStart w:id="10" w:name="_Toc200350730"/>
      <w:r>
        <w:rPr>
          <w:lang w:val="en-US"/>
        </w:rPr>
        <w:t>Migration from early prototypes</w:t>
      </w:r>
      <w:bookmarkEnd w:id="10"/>
    </w:p>
    <w:p w14:paraId="5516660E" w14:textId="23C6C01A" w:rsidR="00FA5662" w:rsidRDefault="00FA5662" w:rsidP="00FA5662">
      <w:pPr>
        <w:pStyle w:val="berschrift1"/>
        <w:rPr>
          <w:lang w:val="en-US"/>
        </w:rPr>
      </w:pPr>
      <w:bookmarkStart w:id="11" w:name="_Toc200350731"/>
      <w:r>
        <w:rPr>
          <w:lang w:val="en-US"/>
        </w:rPr>
        <w:t>Core Features</w:t>
      </w:r>
      <w:bookmarkEnd w:id="11"/>
      <w:r>
        <w:rPr>
          <w:lang w:val="en-US"/>
        </w:rPr>
        <w:t xml:space="preserve"> </w:t>
      </w:r>
    </w:p>
    <w:p w14:paraId="00A3C918" w14:textId="58E1F80E" w:rsidR="00D56363" w:rsidRPr="00D56363" w:rsidRDefault="00FA5662" w:rsidP="00D56363">
      <w:pPr>
        <w:pStyle w:val="berschrift2"/>
        <w:rPr>
          <w:lang w:val="en-US"/>
        </w:rPr>
      </w:pPr>
      <w:bookmarkStart w:id="12" w:name="_Toc200350732"/>
      <w:r>
        <w:rPr>
          <w:lang w:val="en-US"/>
        </w:rPr>
        <w:t>Interactive graph exploration</w:t>
      </w:r>
      <w:bookmarkEnd w:id="12"/>
    </w:p>
    <w:p w14:paraId="5B1AB8D1" w14:textId="4CBDE6D9" w:rsidR="00F6462B" w:rsidRPr="00F6462B" w:rsidRDefault="00FA5662" w:rsidP="00F6462B">
      <w:pPr>
        <w:pStyle w:val="berschrift2"/>
        <w:rPr>
          <w:lang w:val="en-US"/>
        </w:rPr>
      </w:pPr>
      <w:bookmarkStart w:id="13" w:name="_Toc200350733"/>
      <w:r>
        <w:rPr>
          <w:lang w:val="en-US"/>
        </w:rPr>
        <w:t>Shortest path queries</w:t>
      </w:r>
      <w:bookmarkEnd w:id="13"/>
    </w:p>
    <w:p w14:paraId="0663FC9D" w14:textId="6F31B8C1" w:rsidR="00FA5662" w:rsidRDefault="00FA5662" w:rsidP="00FA5662">
      <w:pPr>
        <w:pStyle w:val="berschrift2"/>
        <w:rPr>
          <w:lang w:val="en-US"/>
        </w:rPr>
      </w:pPr>
      <w:bookmarkStart w:id="14" w:name="_Toc200350734"/>
      <w:r>
        <w:rPr>
          <w:lang w:val="en-US"/>
        </w:rPr>
        <w:t>Character similarity matching via vector comparison</w:t>
      </w:r>
      <w:bookmarkEnd w:id="14"/>
    </w:p>
    <w:p w14:paraId="1E16EA9B" w14:textId="539D6A8C" w:rsidR="005327CE" w:rsidRDefault="00FA5662" w:rsidP="005327CE">
      <w:pPr>
        <w:pStyle w:val="berschrift1"/>
        <w:rPr>
          <w:lang w:val="en-US"/>
        </w:rPr>
      </w:pPr>
      <w:bookmarkStart w:id="15" w:name="_Toc200350735"/>
      <w:r>
        <w:rPr>
          <w:lang w:val="en-US"/>
        </w:rPr>
        <w:t>Evaluation</w:t>
      </w:r>
      <w:bookmarkEnd w:id="15"/>
    </w:p>
    <w:p w14:paraId="1F2EC7C1" w14:textId="778BEE0D" w:rsidR="00262DA1" w:rsidRPr="00262DA1" w:rsidRDefault="00262DA1" w:rsidP="00262DA1">
      <w:pPr>
        <w:rPr>
          <w:lang w:val="en-US"/>
        </w:rPr>
      </w:pPr>
      <w:r w:rsidRPr="00262DA1">
        <w:rPr>
          <w:b/>
          <w:bCs/>
          <w:lang w:val="en-US"/>
        </w:rPr>
        <w:t>Note on Sources</w:t>
      </w:r>
      <w:r w:rsidRPr="00262DA1">
        <w:rPr>
          <w:lang w:val="en-US"/>
        </w:rPr>
        <w:br/>
        <w:t>The theoretical foundations and evaluation methodology in this section are based on materials from the course lecture (</w:t>
      </w:r>
      <w:r w:rsidRPr="00262DA1">
        <w:rPr>
          <w:i/>
          <w:iCs/>
          <w:lang w:val="en-US"/>
        </w:rPr>
        <w:t>Lecture 04, 2025, Chung-Ang University</w:t>
      </w:r>
      <w:r w:rsidRPr="00262DA1">
        <w:rPr>
          <w:lang w:val="en-US"/>
        </w:rPr>
        <w:t>) as well as the following standard IR textbooks: </w:t>
      </w:r>
      <w:r w:rsidRPr="00262DA1">
        <w:rPr>
          <w:i/>
          <w:iCs/>
          <w:lang w:val="en-US"/>
        </w:rPr>
        <w:t>Introduction to Information Retrieval</w:t>
      </w:r>
      <w:r w:rsidRPr="00262DA1">
        <w:rPr>
          <w:lang w:val="en-US"/>
        </w:rPr>
        <w:t> by Manning, Raghavan, and Schütze (2008), and </w:t>
      </w:r>
      <w:r w:rsidRPr="00262DA1">
        <w:rPr>
          <w:i/>
          <w:iCs/>
          <w:lang w:val="en-US"/>
        </w:rPr>
        <w:t>Modern Information Retrieval</w:t>
      </w:r>
      <w:r w:rsidRPr="00262DA1">
        <w:rPr>
          <w:lang w:val="en-US"/>
        </w:rPr>
        <w:t> by Baeza-Yates and Ribeiro-Neto (1999, 2011</w:t>
      </w:r>
      <w:r w:rsidR="00433BC4">
        <w:rPr>
          <w:lang w:val="en-US"/>
        </w:rPr>
        <w:t>).</w:t>
      </w:r>
    </w:p>
    <w:p w14:paraId="25F24608" w14:textId="1406CEAD" w:rsidR="003E71CD" w:rsidRDefault="003E71CD" w:rsidP="003E71CD">
      <w:pPr>
        <w:pStyle w:val="berschrift2"/>
        <w:rPr>
          <w:lang w:val="en-US"/>
        </w:rPr>
      </w:pPr>
      <w:bookmarkStart w:id="16" w:name="_Toc200350736"/>
      <w:r>
        <w:rPr>
          <w:lang w:val="en-US"/>
        </w:rPr>
        <w:t>Evaluation setup and methodology</w:t>
      </w:r>
      <w:bookmarkEnd w:id="16"/>
      <w:r>
        <w:rPr>
          <w:lang w:val="en-US"/>
        </w:rPr>
        <w:t xml:space="preserve"> </w:t>
      </w:r>
    </w:p>
    <w:p w14:paraId="64466EB3" w14:textId="5B4B5BD7" w:rsidR="00CF3D62" w:rsidRPr="00CF3D62" w:rsidRDefault="00CF3D62" w:rsidP="00CF3D62">
      <w:pPr>
        <w:rPr>
          <w:lang w:val="en-US"/>
        </w:rPr>
      </w:pPr>
      <w:r w:rsidRPr="00CF3D62">
        <w:rPr>
          <w:lang w:val="en-US"/>
        </w:rPr>
        <w:t>To evaluate the effectiveness of our character matching system, we follow standard IR evaluation methodology. Since direct user satisfaction is hard to measure, we use </w:t>
      </w:r>
      <w:r w:rsidRPr="00CF3D62">
        <w:rPr>
          <w:b/>
          <w:bCs/>
          <w:lang w:val="en-US"/>
        </w:rPr>
        <w:t>relevance</w:t>
      </w:r>
      <w:r w:rsidRPr="00CF3D62">
        <w:rPr>
          <w:lang w:val="en-US"/>
        </w:rPr>
        <w:t> as a proxy.</w:t>
      </w:r>
      <w:r w:rsidR="00EA6721">
        <w:rPr>
          <w:rStyle w:val="Funotenzeichen"/>
          <w:lang w:val="en-US"/>
        </w:rPr>
        <w:footnoteReference w:id="1"/>
      </w:r>
      <w:r w:rsidRPr="00CF3D62">
        <w:rPr>
          <w:lang w:val="en-US"/>
        </w:rPr>
        <w:t xml:space="preserve"> A result is considered relevant if the suggested character meaningfully matches the user-defined profile.</w:t>
      </w:r>
    </w:p>
    <w:p w14:paraId="7D11C5A1" w14:textId="77777777" w:rsidR="00CF3D62" w:rsidRPr="00CF3D62" w:rsidRDefault="00CF3D62" w:rsidP="00CF3D62">
      <w:proofErr w:type="spellStart"/>
      <w:r w:rsidRPr="00CF3D62">
        <w:lastRenderedPageBreak/>
        <w:t>Our</w:t>
      </w:r>
      <w:proofErr w:type="spellEnd"/>
      <w:r w:rsidRPr="00CF3D62">
        <w:t xml:space="preserve"> </w:t>
      </w:r>
      <w:proofErr w:type="spellStart"/>
      <w:r w:rsidRPr="00CF3D62">
        <w:t>setup</w:t>
      </w:r>
      <w:proofErr w:type="spellEnd"/>
      <w:r w:rsidRPr="00CF3D62">
        <w:t xml:space="preserve"> </w:t>
      </w:r>
      <w:proofErr w:type="spellStart"/>
      <w:r w:rsidRPr="00CF3D62">
        <w:t>includes</w:t>
      </w:r>
      <w:proofErr w:type="spellEnd"/>
      <w:r w:rsidRPr="00CF3D62">
        <w:t>:</w:t>
      </w:r>
    </w:p>
    <w:p w14:paraId="2DD7B451" w14:textId="77777777" w:rsidR="00CF3D62" w:rsidRPr="00CF3D62" w:rsidRDefault="00CF3D62" w:rsidP="00CF3D62">
      <w:pPr>
        <w:numPr>
          <w:ilvl w:val="0"/>
          <w:numId w:val="2"/>
        </w:numPr>
        <w:rPr>
          <w:lang w:val="en-US"/>
        </w:rPr>
      </w:pPr>
      <w:r w:rsidRPr="00CF3D62">
        <w:rPr>
          <w:lang w:val="en-US"/>
        </w:rPr>
        <w:t>A set of </w:t>
      </w:r>
      <w:r w:rsidRPr="00CF3D62">
        <w:rPr>
          <w:b/>
          <w:bCs/>
          <w:lang w:val="en-US"/>
        </w:rPr>
        <w:t>test queries</w:t>
      </w:r>
      <w:r w:rsidRPr="00CF3D62">
        <w:rPr>
          <w:lang w:val="en-US"/>
        </w:rPr>
        <w:t> based on user-defined slider inputs.</w:t>
      </w:r>
    </w:p>
    <w:p w14:paraId="472D4099" w14:textId="27F69254" w:rsidR="00CF3D62" w:rsidRPr="00CF3D62" w:rsidRDefault="00CF3D62" w:rsidP="00CF3D62">
      <w:pPr>
        <w:numPr>
          <w:ilvl w:val="0"/>
          <w:numId w:val="2"/>
        </w:numPr>
        <w:rPr>
          <w:lang w:val="en-US"/>
        </w:rPr>
      </w:pPr>
      <w:r w:rsidRPr="00CF3D62">
        <w:rPr>
          <w:b/>
          <w:bCs/>
          <w:lang w:val="en-US"/>
        </w:rPr>
        <w:t>Manual relevance judg</w:t>
      </w:r>
      <w:r>
        <w:rPr>
          <w:b/>
          <w:bCs/>
          <w:lang w:val="en-US"/>
        </w:rPr>
        <w:t>e</w:t>
      </w:r>
      <w:r w:rsidRPr="00CF3D62">
        <w:rPr>
          <w:b/>
          <w:bCs/>
          <w:lang w:val="en-US"/>
        </w:rPr>
        <w:t>ments</w:t>
      </w:r>
      <w:r w:rsidRPr="00CF3D62">
        <w:rPr>
          <w:lang w:val="en-US"/>
        </w:rPr>
        <w:t> for the top-k results per query, using binary and graded scales.</w:t>
      </w:r>
      <w:r w:rsidR="00594372">
        <w:rPr>
          <w:rStyle w:val="Funotenzeichen"/>
          <w:lang w:val="en-US"/>
        </w:rPr>
        <w:footnoteReference w:id="2"/>
      </w:r>
    </w:p>
    <w:p w14:paraId="2E13F7C3" w14:textId="77777777" w:rsidR="00CF3D62" w:rsidRPr="00CF3D62" w:rsidRDefault="00CF3D62" w:rsidP="00CF3D62">
      <w:pPr>
        <w:numPr>
          <w:ilvl w:val="0"/>
          <w:numId w:val="2"/>
        </w:numPr>
        <w:rPr>
          <w:lang w:val="en-US"/>
        </w:rPr>
      </w:pPr>
      <w:r w:rsidRPr="00CF3D62">
        <w:rPr>
          <w:lang w:val="en-US"/>
        </w:rPr>
        <w:t>Evaluation using standard IR metrics.</w:t>
      </w:r>
    </w:p>
    <w:p w14:paraId="4F14C6EF" w14:textId="44CFA0C2" w:rsidR="00CF3D62" w:rsidRPr="00CF3D62" w:rsidRDefault="00CF3D62" w:rsidP="00CF3D62">
      <w:pPr>
        <w:rPr>
          <w:lang w:val="en-US"/>
        </w:rPr>
      </w:pPr>
      <w:r w:rsidRPr="00CF3D62">
        <w:rPr>
          <w:lang w:val="en-US"/>
        </w:rPr>
        <w:t>This approach aligns with the classic IR evaluation framework: a document collection, a set of information needs, and relevance assessments.</w:t>
      </w:r>
      <w:r w:rsidR="006669C1">
        <w:rPr>
          <w:rStyle w:val="Funotenzeichen"/>
          <w:lang w:val="en-US"/>
        </w:rPr>
        <w:footnoteReference w:id="3"/>
      </w:r>
    </w:p>
    <w:p w14:paraId="36DD907F" w14:textId="77777777" w:rsidR="005809D3" w:rsidRPr="005809D3" w:rsidRDefault="005809D3" w:rsidP="005809D3">
      <w:pPr>
        <w:rPr>
          <w:lang w:val="en-US"/>
        </w:rPr>
      </w:pPr>
    </w:p>
    <w:p w14:paraId="28FB1589" w14:textId="1B4A29B8" w:rsidR="003E71CD" w:rsidRDefault="003E71CD" w:rsidP="003E71CD">
      <w:pPr>
        <w:pStyle w:val="berschrift2"/>
        <w:rPr>
          <w:lang w:val="fr-FR"/>
        </w:rPr>
      </w:pPr>
      <w:bookmarkStart w:id="17" w:name="_Toc200350737"/>
      <w:r w:rsidRPr="003E71CD">
        <w:rPr>
          <w:lang w:val="fr-FR"/>
        </w:rPr>
        <w:t xml:space="preserve">Relevance </w:t>
      </w:r>
      <w:proofErr w:type="spellStart"/>
      <w:r w:rsidRPr="003E71CD">
        <w:rPr>
          <w:lang w:val="fr-FR"/>
        </w:rPr>
        <w:t>metrics</w:t>
      </w:r>
      <w:proofErr w:type="spellEnd"/>
      <w:r w:rsidRPr="003E71CD">
        <w:rPr>
          <w:lang w:val="fr-FR"/>
        </w:rPr>
        <w:t xml:space="preserve">: </w:t>
      </w:r>
      <w:proofErr w:type="spellStart"/>
      <w:r w:rsidRPr="003E71CD">
        <w:rPr>
          <w:lang w:val="fr-FR"/>
        </w:rPr>
        <w:t>Precision@K</w:t>
      </w:r>
      <w:proofErr w:type="spellEnd"/>
      <w:r w:rsidRPr="003E71CD">
        <w:rPr>
          <w:lang w:val="fr-FR"/>
        </w:rPr>
        <w:t>, MAP</w:t>
      </w:r>
      <w:r>
        <w:rPr>
          <w:lang w:val="fr-FR"/>
        </w:rPr>
        <w:t>, NDCG</w:t>
      </w:r>
      <w:bookmarkEnd w:id="17"/>
    </w:p>
    <w:p w14:paraId="56F993CB" w14:textId="77777777" w:rsidR="007C72CA" w:rsidRPr="007C72CA" w:rsidRDefault="007C72CA" w:rsidP="007C72CA">
      <w:pPr>
        <w:rPr>
          <w:lang w:val="en-US"/>
        </w:rPr>
      </w:pPr>
      <w:r w:rsidRPr="007C72CA">
        <w:rPr>
          <w:lang w:val="en-US"/>
        </w:rPr>
        <w:t>We apply three widely used IR metrics:</w:t>
      </w:r>
    </w:p>
    <w:p w14:paraId="3FA7C3F7" w14:textId="04474A48" w:rsidR="007C72CA" w:rsidRPr="007C72CA" w:rsidRDefault="007C72CA" w:rsidP="007C72CA">
      <w:pPr>
        <w:numPr>
          <w:ilvl w:val="0"/>
          <w:numId w:val="3"/>
        </w:numPr>
        <w:rPr>
          <w:lang w:val="en-US"/>
        </w:rPr>
      </w:pPr>
      <w:proofErr w:type="spellStart"/>
      <w:r w:rsidRPr="007C72CA">
        <w:rPr>
          <w:b/>
          <w:bCs/>
          <w:lang w:val="en-US"/>
        </w:rPr>
        <w:t>Precision@K</w:t>
      </w:r>
      <w:proofErr w:type="spellEnd"/>
      <w:r w:rsidRPr="007C72CA">
        <w:rPr>
          <w:lang w:val="en-US"/>
        </w:rPr>
        <w:t>: Measures the proportion of relevant results in the top K</w:t>
      </w:r>
      <w:r w:rsidR="00504EB3">
        <w:rPr>
          <w:rStyle w:val="Funotenzeichen"/>
          <w:lang w:val="en-US"/>
        </w:rPr>
        <w:footnoteReference w:id="4"/>
      </w:r>
      <w:r w:rsidRPr="007C72CA">
        <w:rPr>
          <w:lang w:val="en-US"/>
        </w:rPr>
        <w:t>. It reflects how well the system ranks relevant characters at the top.</w:t>
      </w:r>
    </w:p>
    <w:p w14:paraId="22159FD1" w14:textId="1A1AEE9F" w:rsidR="007C72CA" w:rsidRPr="007C72CA" w:rsidRDefault="007C72CA" w:rsidP="007C72CA">
      <w:pPr>
        <w:numPr>
          <w:ilvl w:val="0"/>
          <w:numId w:val="3"/>
        </w:numPr>
        <w:rPr>
          <w:lang w:val="en-US"/>
        </w:rPr>
      </w:pPr>
      <w:r w:rsidRPr="007C72CA">
        <w:rPr>
          <w:b/>
          <w:bCs/>
          <w:lang w:val="en-US"/>
        </w:rPr>
        <w:t>Mean Average Precision (MAP)</w:t>
      </w:r>
      <w:r w:rsidRPr="007C72CA">
        <w:rPr>
          <w:lang w:val="en-US"/>
        </w:rPr>
        <w:t>: Averages the precision at each relevant result position, then across all queries.</w:t>
      </w:r>
      <w:r w:rsidR="00504EB3">
        <w:rPr>
          <w:rStyle w:val="Funotenzeichen"/>
          <w:lang w:val="en-US"/>
        </w:rPr>
        <w:footnoteReference w:id="5"/>
      </w:r>
      <w:r w:rsidRPr="007C72CA">
        <w:rPr>
          <w:lang w:val="en-US"/>
        </w:rPr>
        <w:t xml:space="preserve"> It rewards systems that rank relevant results higher.</w:t>
      </w:r>
    </w:p>
    <w:p w14:paraId="32A0DA89" w14:textId="0977220A" w:rsidR="007C72CA" w:rsidRPr="007C72CA" w:rsidRDefault="007C72CA" w:rsidP="007C72CA">
      <w:pPr>
        <w:numPr>
          <w:ilvl w:val="0"/>
          <w:numId w:val="3"/>
        </w:numPr>
        <w:rPr>
          <w:lang w:val="en-US"/>
        </w:rPr>
      </w:pPr>
      <w:r w:rsidRPr="007C72CA">
        <w:rPr>
          <w:b/>
          <w:bCs/>
          <w:lang w:val="en-US"/>
        </w:rPr>
        <w:t>Normalized Discounted Cumulative Gain (NDCG)</w:t>
      </w:r>
      <w:r w:rsidRPr="007C72CA">
        <w:rPr>
          <w:lang w:val="en-US"/>
        </w:rPr>
        <w:t>: Accounts for graded relevance and discounts lower-ranked results logarithmically</w:t>
      </w:r>
      <w:r w:rsidR="00ED4487">
        <w:rPr>
          <w:lang w:val="en-US"/>
        </w:rPr>
        <w:t>.</w:t>
      </w:r>
      <w:r w:rsidR="00ED4487">
        <w:rPr>
          <w:rStyle w:val="Funotenzeichen"/>
          <w:lang w:val="en-US"/>
        </w:rPr>
        <w:footnoteReference w:id="6"/>
      </w:r>
      <w:r w:rsidRPr="007C72CA">
        <w:rPr>
          <w:lang w:val="en-US"/>
        </w:rPr>
        <w:t xml:space="preserve"> It is especially useful when not all relevant results are equally important.</w:t>
      </w:r>
    </w:p>
    <w:p w14:paraId="488D823B" w14:textId="173908C5" w:rsidR="007C72CA" w:rsidRPr="007C72CA" w:rsidRDefault="007C72CA" w:rsidP="007C72CA">
      <w:pPr>
        <w:rPr>
          <w:lang w:val="en-US"/>
        </w:rPr>
      </w:pPr>
      <w:r w:rsidRPr="007C72CA">
        <w:rPr>
          <w:lang w:val="en-US"/>
        </w:rPr>
        <w:t>These metrics allow us to compare different configurations of our matching algorithm and assess ranking quality in a structured way.</w:t>
      </w:r>
    </w:p>
    <w:p w14:paraId="64237EE4" w14:textId="7BA8BC1A" w:rsidR="003E71CD" w:rsidRDefault="003E71CD" w:rsidP="003E71CD">
      <w:pPr>
        <w:pStyle w:val="berschrift2"/>
        <w:rPr>
          <w:lang w:val="fr-FR"/>
        </w:rPr>
      </w:pPr>
      <w:bookmarkStart w:id="18" w:name="_Toc200350738"/>
      <w:proofErr w:type="spellStart"/>
      <w:r>
        <w:rPr>
          <w:lang w:val="fr-FR"/>
        </w:rPr>
        <w:t>Results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Interpretation</w:t>
      </w:r>
      <w:bookmarkEnd w:id="18"/>
      <w:proofErr w:type="spellEnd"/>
    </w:p>
    <w:p w14:paraId="0B4E0787" w14:textId="53E769C9" w:rsidR="002C5C6B" w:rsidRPr="002C5C6B" w:rsidRDefault="002C5C6B" w:rsidP="002C5C6B">
      <w:pPr>
        <w:rPr>
          <w:lang w:val="en-US"/>
        </w:rPr>
      </w:pPr>
      <w:r w:rsidRPr="002C5C6B">
        <w:rPr>
          <w:lang w:val="en-US"/>
        </w:rPr>
        <w:t>To evaluate the effectiveness of our character matching system, we conducted five test queries using different slider configurations. Each query returned a ranked list of mythological characters based on Euclidean distance to the input profile. As an example, the screenshot below shows one such query and its top results:</w:t>
      </w:r>
    </w:p>
    <w:p w14:paraId="645F0EEA" w14:textId="3720FD2E" w:rsidR="007C72CA" w:rsidRDefault="00F857DE" w:rsidP="007C72CA">
      <w:pPr>
        <w:rPr>
          <w:lang w:val="fr-FR"/>
        </w:rPr>
      </w:pPr>
      <w:r w:rsidRPr="00F857DE">
        <w:rPr>
          <w:lang w:val="fr-FR"/>
        </w:rPr>
        <w:lastRenderedPageBreak/>
        <w:drawing>
          <wp:inline distT="0" distB="0" distL="0" distR="0" wp14:anchorId="079D9C04" wp14:editId="291AC1A2">
            <wp:extent cx="3832860" cy="4399425"/>
            <wp:effectExtent l="0" t="0" r="0" b="1270"/>
            <wp:docPr id="18092886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88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058" cy="447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BAC3" w14:textId="176FE6E9" w:rsidR="00F857DE" w:rsidRPr="005B5ED2" w:rsidRDefault="002C5C6B" w:rsidP="007C72CA">
      <w:pPr>
        <w:rPr>
          <w:lang w:val="en-US"/>
        </w:rPr>
      </w:pPr>
      <w:r w:rsidRPr="002C5C6B">
        <w:rPr>
          <w:lang w:val="en-US"/>
        </w:rPr>
        <w:t>To assess the quality of these results, we manually assigned graded relevance scores (0 = not relevant, 1 = somewhat relevant, 2 = highly relevant) to the top 5 matches for each query. Based on these judgments, we computed three standard IR</w:t>
      </w:r>
      <w:r w:rsidR="005B5ED2">
        <w:rPr>
          <w:lang w:val="en-US"/>
        </w:rPr>
        <w:t xml:space="preserve"> m</w:t>
      </w:r>
      <w:r w:rsidRPr="002C5C6B">
        <w:rPr>
          <w:lang w:val="en-US"/>
        </w:rPr>
        <w:t>etrics: </w:t>
      </w:r>
      <w:r w:rsidRPr="002C5C6B">
        <w:rPr>
          <w:b/>
          <w:bCs/>
          <w:lang w:val="en-US"/>
        </w:rPr>
        <w:t>Precision@5</w:t>
      </w:r>
      <w:r w:rsidRPr="002C5C6B">
        <w:rPr>
          <w:lang w:val="en-US"/>
        </w:rPr>
        <w:t>, </w:t>
      </w:r>
      <w:r w:rsidRPr="002C5C6B">
        <w:rPr>
          <w:b/>
          <w:bCs/>
          <w:lang w:val="en-US"/>
        </w:rPr>
        <w:t>Mean Average Precision (MAP)</w:t>
      </w:r>
      <w:r w:rsidRPr="002C5C6B">
        <w:rPr>
          <w:lang w:val="en-US"/>
        </w:rPr>
        <w:t>, and </w:t>
      </w:r>
      <w:r w:rsidRPr="002C5C6B">
        <w:rPr>
          <w:b/>
          <w:bCs/>
          <w:lang w:val="en-US"/>
        </w:rPr>
        <w:t>Normalized Discounted Cumulative Gain (NDCG@5)</w:t>
      </w:r>
      <w:r w:rsidRPr="002C5C6B">
        <w:rPr>
          <w:lang w:val="en-US"/>
        </w:rPr>
        <w:t xml:space="preserve">. </w:t>
      </w:r>
      <w:r w:rsidRPr="005B5ED2">
        <w:rPr>
          <w:lang w:val="en-US"/>
        </w:rPr>
        <w:t>The following table summarizes the results:</w:t>
      </w:r>
    </w:p>
    <w:p w14:paraId="137382DD" w14:textId="4C1D5E15" w:rsidR="002C5C6B" w:rsidRPr="007C72CA" w:rsidRDefault="002C5C6B" w:rsidP="007C72CA">
      <w:pPr>
        <w:rPr>
          <w:lang w:val="fr-FR"/>
        </w:rPr>
      </w:pPr>
      <w:r w:rsidRPr="002C5C6B">
        <w:rPr>
          <w:lang w:val="fr-FR"/>
        </w:rPr>
        <w:drawing>
          <wp:inline distT="0" distB="0" distL="0" distR="0" wp14:anchorId="1DAF1DD4" wp14:editId="53EB4D0D">
            <wp:extent cx="5760720" cy="836295"/>
            <wp:effectExtent l="0" t="0" r="0" b="1905"/>
            <wp:docPr id="140026414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641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D27E" w14:textId="77777777" w:rsidR="002C5C6B" w:rsidRPr="002C5C6B" w:rsidRDefault="002C5C6B" w:rsidP="002C5C6B">
      <w:pPr>
        <w:numPr>
          <w:ilvl w:val="0"/>
          <w:numId w:val="4"/>
        </w:numPr>
        <w:rPr>
          <w:b/>
          <w:bCs/>
        </w:rPr>
      </w:pPr>
      <w:r w:rsidRPr="002C5C6B">
        <w:rPr>
          <w:b/>
          <w:bCs/>
        </w:rPr>
        <w:t xml:space="preserve">Key </w:t>
      </w:r>
      <w:proofErr w:type="spellStart"/>
      <w:r w:rsidRPr="002C5C6B">
        <w:rPr>
          <w:b/>
          <w:bCs/>
        </w:rPr>
        <w:t>Observations</w:t>
      </w:r>
      <w:proofErr w:type="spellEnd"/>
      <w:r w:rsidRPr="002C5C6B">
        <w:rPr>
          <w:b/>
          <w:bCs/>
        </w:rPr>
        <w:t>:</w:t>
      </w:r>
    </w:p>
    <w:p w14:paraId="13F0271C" w14:textId="77777777" w:rsidR="002C5C6B" w:rsidRPr="002C5C6B" w:rsidRDefault="002C5C6B" w:rsidP="002C5C6B">
      <w:pPr>
        <w:numPr>
          <w:ilvl w:val="0"/>
          <w:numId w:val="4"/>
        </w:numPr>
        <w:rPr>
          <w:lang w:val="en-US"/>
        </w:rPr>
      </w:pPr>
      <w:r w:rsidRPr="002C5C6B">
        <w:rPr>
          <w:b/>
          <w:bCs/>
          <w:lang w:val="en-US"/>
        </w:rPr>
        <w:t>Precision@5</w:t>
      </w:r>
      <w:r w:rsidRPr="002C5C6B">
        <w:rPr>
          <w:lang w:val="en-US"/>
        </w:rPr>
        <w:t> was </w:t>
      </w:r>
      <w:r w:rsidRPr="002C5C6B">
        <w:rPr>
          <w:b/>
          <w:bCs/>
          <w:lang w:val="en-US"/>
        </w:rPr>
        <w:t>1.0</w:t>
      </w:r>
      <w:r w:rsidRPr="002C5C6B">
        <w:rPr>
          <w:lang w:val="en-US"/>
        </w:rPr>
        <w:t> for 4 out of 5 queries, indicating that most top-ranked results were relevant.</w:t>
      </w:r>
    </w:p>
    <w:p w14:paraId="7F19100B" w14:textId="77777777" w:rsidR="002C5C6B" w:rsidRPr="002C5C6B" w:rsidRDefault="002C5C6B" w:rsidP="002C5C6B">
      <w:pPr>
        <w:numPr>
          <w:ilvl w:val="0"/>
          <w:numId w:val="4"/>
        </w:numPr>
        <w:rPr>
          <w:lang w:val="en-US"/>
        </w:rPr>
      </w:pPr>
      <w:r w:rsidRPr="002C5C6B">
        <w:rPr>
          <w:b/>
          <w:bCs/>
          <w:lang w:val="en-US"/>
        </w:rPr>
        <w:t>MAP</w:t>
      </w:r>
      <w:r w:rsidRPr="002C5C6B">
        <w:rPr>
          <w:lang w:val="en-US"/>
        </w:rPr>
        <w:t> reached the maximum value of </w:t>
      </w:r>
      <w:r w:rsidRPr="002C5C6B">
        <w:rPr>
          <w:b/>
          <w:bCs/>
          <w:lang w:val="en-US"/>
        </w:rPr>
        <w:t>1.0</w:t>
      </w:r>
      <w:r w:rsidRPr="002C5C6B">
        <w:rPr>
          <w:lang w:val="en-US"/>
        </w:rPr>
        <w:t>, showing that relevant characters were consistently ranked at the top across all queries.</w:t>
      </w:r>
    </w:p>
    <w:p w14:paraId="7F898302" w14:textId="77777777" w:rsidR="002C5C6B" w:rsidRPr="002C5C6B" w:rsidRDefault="002C5C6B" w:rsidP="002C5C6B">
      <w:pPr>
        <w:numPr>
          <w:ilvl w:val="0"/>
          <w:numId w:val="4"/>
        </w:numPr>
        <w:rPr>
          <w:lang w:val="en-US"/>
        </w:rPr>
      </w:pPr>
      <w:r w:rsidRPr="002C5C6B">
        <w:rPr>
          <w:b/>
          <w:bCs/>
          <w:lang w:val="en-US"/>
        </w:rPr>
        <w:t>NDCG@5</w:t>
      </w:r>
      <w:r w:rsidRPr="002C5C6B">
        <w:rPr>
          <w:lang w:val="en-US"/>
        </w:rPr>
        <w:t> values ranged from </w:t>
      </w:r>
      <w:r w:rsidRPr="002C5C6B">
        <w:rPr>
          <w:b/>
          <w:bCs/>
          <w:lang w:val="en-US"/>
        </w:rPr>
        <w:t>0.80 to 1.00</w:t>
      </w:r>
      <w:r w:rsidRPr="002C5C6B">
        <w:rPr>
          <w:lang w:val="en-US"/>
        </w:rPr>
        <w:t>, reflecting that highly relevant characters were generally placed in higher positions, with minor variations in ranking quality.</w:t>
      </w:r>
    </w:p>
    <w:p w14:paraId="3D4F64DB" w14:textId="0978A50A" w:rsidR="00F857DE" w:rsidRPr="002C5C6B" w:rsidRDefault="002C5C6B" w:rsidP="003E71CD">
      <w:pPr>
        <w:rPr>
          <w:lang w:val="en-US"/>
        </w:rPr>
      </w:pPr>
      <w:r w:rsidRPr="002C5C6B">
        <w:rPr>
          <w:lang w:val="en-US"/>
        </w:rPr>
        <w:lastRenderedPageBreak/>
        <w:t>These results suggest that our system is effective at identifying and ranking mythologically similar characters based on user-defined traits. The combination of graph-based data modeling and vector similarity appears to yield meaningful and interpretable results.</w:t>
      </w:r>
    </w:p>
    <w:p w14:paraId="4ADEC762" w14:textId="79781C47" w:rsidR="00FA5662" w:rsidRDefault="00FA5662" w:rsidP="00FA5662">
      <w:pPr>
        <w:pStyle w:val="berschrift1"/>
        <w:rPr>
          <w:lang w:val="en-US"/>
        </w:rPr>
      </w:pPr>
      <w:bookmarkStart w:id="19" w:name="_Toc200350739"/>
      <w:r>
        <w:rPr>
          <w:lang w:val="en-US"/>
        </w:rPr>
        <w:t>Conclusion and Outlook</w:t>
      </w:r>
      <w:bookmarkEnd w:id="19"/>
    </w:p>
    <w:p w14:paraId="18B40756" w14:textId="55D69B6B" w:rsidR="005327CE" w:rsidRPr="008C33DA" w:rsidRDefault="005327CE" w:rsidP="00901367">
      <w:pPr>
        <w:pStyle w:val="berschrift2"/>
        <w:numPr>
          <w:ilvl w:val="0"/>
          <w:numId w:val="0"/>
        </w:numPr>
        <w:ind w:left="576" w:hanging="576"/>
        <w:rPr>
          <w:lang w:val="en-US"/>
        </w:rPr>
      </w:pPr>
    </w:p>
    <w:sectPr w:rsidR="005327CE" w:rsidRPr="008C33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47A58" w14:textId="77777777" w:rsidR="00583C34" w:rsidRDefault="00583C34" w:rsidP="0004371A">
      <w:pPr>
        <w:spacing w:after="0" w:line="240" w:lineRule="auto"/>
      </w:pPr>
      <w:r>
        <w:separator/>
      </w:r>
    </w:p>
  </w:endnote>
  <w:endnote w:type="continuationSeparator" w:id="0">
    <w:p w14:paraId="2F4492E1" w14:textId="77777777" w:rsidR="00583C34" w:rsidRDefault="00583C34" w:rsidP="00043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4013B" w14:textId="77777777" w:rsidR="00583C34" w:rsidRDefault="00583C34" w:rsidP="0004371A">
      <w:pPr>
        <w:spacing w:after="0" w:line="240" w:lineRule="auto"/>
      </w:pPr>
      <w:r>
        <w:separator/>
      </w:r>
    </w:p>
  </w:footnote>
  <w:footnote w:type="continuationSeparator" w:id="0">
    <w:p w14:paraId="4B543794" w14:textId="77777777" w:rsidR="00583C34" w:rsidRDefault="00583C34" w:rsidP="0004371A">
      <w:pPr>
        <w:spacing w:after="0" w:line="240" w:lineRule="auto"/>
      </w:pPr>
      <w:r>
        <w:continuationSeparator/>
      </w:r>
    </w:p>
  </w:footnote>
  <w:footnote w:id="1">
    <w:p w14:paraId="114FDBE1" w14:textId="3E589607" w:rsidR="00EA6721" w:rsidRPr="00EA6721" w:rsidRDefault="00EA6721" w:rsidP="005A2B64">
      <w:pPr>
        <w:pStyle w:val="Funotentext"/>
      </w:pPr>
      <w:r>
        <w:rPr>
          <w:rStyle w:val="Funotenzeichen"/>
        </w:rPr>
        <w:footnoteRef/>
      </w:r>
      <w:r w:rsidRPr="00EA6721">
        <w:rPr>
          <w:lang w:val="en-US"/>
        </w:rPr>
        <w:t xml:space="preserve"> </w:t>
      </w:r>
      <w:r w:rsidRPr="00EA6721">
        <w:rPr>
          <w:lang w:val="en-US"/>
        </w:rPr>
        <w:t>Chung-Ang University. (2025). </w:t>
      </w:r>
      <w:r w:rsidRPr="00EA6721">
        <w:rPr>
          <w:i/>
          <w:iCs/>
          <w:lang w:val="en-US"/>
        </w:rPr>
        <w:t>Lecture 04: IR Evaluation Measures</w:t>
      </w:r>
      <w:r w:rsidRPr="00EA6721">
        <w:rPr>
          <w:lang w:val="en-US"/>
        </w:rPr>
        <w:t xml:space="preserve">. </w:t>
      </w:r>
      <w:r w:rsidRPr="00EA6721">
        <w:t>Natural Language Processing and Information Retrieval</w:t>
      </w:r>
      <w:r>
        <w:t>, p.3.</w:t>
      </w:r>
    </w:p>
    <w:p w14:paraId="750F39D1" w14:textId="3FB2FCC3" w:rsidR="00EA6721" w:rsidRPr="00EA6721" w:rsidRDefault="00EA6721">
      <w:pPr>
        <w:pStyle w:val="Funotentext"/>
        <w:rPr>
          <w:lang w:val="en-US"/>
        </w:rPr>
      </w:pPr>
    </w:p>
  </w:footnote>
  <w:footnote w:id="2">
    <w:p w14:paraId="7ECB9BAF" w14:textId="5A1B6A2E" w:rsidR="006669C1" w:rsidRPr="00594372" w:rsidRDefault="00594372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594372">
        <w:rPr>
          <w:lang w:val="en-US"/>
        </w:rPr>
        <w:t xml:space="preserve"> </w:t>
      </w:r>
      <w:r w:rsidRPr="00594372">
        <w:rPr>
          <w:lang w:val="en-US"/>
        </w:rPr>
        <w:t>Chung-Ang University. (2025). </w:t>
      </w:r>
      <w:r w:rsidRPr="00594372">
        <w:rPr>
          <w:i/>
          <w:iCs/>
          <w:lang w:val="en-US"/>
        </w:rPr>
        <w:t>Lecture 04: IR Evaluation Measures</w:t>
      </w:r>
      <w:r w:rsidRPr="00594372">
        <w:rPr>
          <w:lang w:val="en-US"/>
        </w:rPr>
        <w:t xml:space="preserve">. </w:t>
      </w:r>
      <w:r w:rsidRPr="005A2B64">
        <w:rPr>
          <w:lang w:val="en-US"/>
        </w:rPr>
        <w:t>Natural Language Processing and Information Retrieval</w:t>
      </w:r>
      <w:r w:rsidRPr="005A2B64">
        <w:rPr>
          <w:lang w:val="en-US"/>
        </w:rPr>
        <w:t>, p.4</w:t>
      </w:r>
      <w:r w:rsidR="005A2B64">
        <w:rPr>
          <w:lang w:val="en-US"/>
        </w:rPr>
        <w:t xml:space="preserve">, </w:t>
      </w:r>
      <w:r w:rsidRPr="005A2B64">
        <w:rPr>
          <w:lang w:val="en-US"/>
        </w:rPr>
        <w:t>17</w:t>
      </w:r>
      <w:r w:rsidR="005A2B64">
        <w:rPr>
          <w:lang w:val="en-US"/>
        </w:rPr>
        <w:t>;</w:t>
      </w:r>
      <w:r w:rsidR="005A2B64" w:rsidRPr="005A2B64">
        <w:rPr>
          <w:lang w:val="en-US"/>
        </w:rPr>
        <w:t xml:space="preserve"> </w:t>
      </w:r>
      <w:r w:rsidR="005A2B64" w:rsidRPr="005A2B64">
        <w:rPr>
          <w:lang w:val="en-US"/>
        </w:rPr>
        <w:t>Manning, C. D., Raghavan, P., &amp; Schütze, H. (2008). </w:t>
      </w:r>
      <w:r w:rsidR="005A2B64" w:rsidRPr="005A2B64">
        <w:rPr>
          <w:i/>
          <w:iCs/>
          <w:lang w:val="en-US"/>
        </w:rPr>
        <w:t>Introduction to Information Retrieval</w:t>
      </w:r>
      <w:r w:rsidR="005A2B64" w:rsidRPr="005A2B64">
        <w:rPr>
          <w:lang w:val="en-US"/>
        </w:rPr>
        <w:t>. Cambridge University Press.</w:t>
      </w:r>
    </w:p>
  </w:footnote>
  <w:footnote w:id="3">
    <w:p w14:paraId="6C56FBFB" w14:textId="190786FD" w:rsidR="006669C1" w:rsidRPr="006669C1" w:rsidRDefault="006669C1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6669C1">
        <w:rPr>
          <w:lang w:val="en-US"/>
        </w:rPr>
        <w:t xml:space="preserve"> </w:t>
      </w:r>
      <w:r w:rsidRPr="00594372">
        <w:rPr>
          <w:lang w:val="en-US"/>
        </w:rPr>
        <w:t>Chung-Ang University. (2025). </w:t>
      </w:r>
      <w:r w:rsidRPr="00594372">
        <w:rPr>
          <w:i/>
          <w:iCs/>
          <w:lang w:val="en-US"/>
        </w:rPr>
        <w:t>Lecture 04: IR Evaluation Measures</w:t>
      </w:r>
      <w:r w:rsidRPr="00594372">
        <w:rPr>
          <w:lang w:val="en-US"/>
        </w:rPr>
        <w:t xml:space="preserve">. </w:t>
      </w:r>
      <w:r w:rsidRPr="005A2B64">
        <w:rPr>
          <w:lang w:val="en-US"/>
        </w:rPr>
        <w:t>Natural Language Processing and Information Retrieval, p.4</w:t>
      </w:r>
      <w:r>
        <w:rPr>
          <w:lang w:val="en-US"/>
        </w:rPr>
        <w:t>.</w:t>
      </w:r>
    </w:p>
  </w:footnote>
  <w:footnote w:id="4">
    <w:p w14:paraId="3DF9609B" w14:textId="3CCEF2DE" w:rsidR="00504EB3" w:rsidRPr="00504EB3" w:rsidRDefault="00504EB3">
      <w:pPr>
        <w:pStyle w:val="Funotentext"/>
      </w:pPr>
      <w:r>
        <w:rPr>
          <w:rStyle w:val="Funotenzeichen"/>
        </w:rPr>
        <w:footnoteRef/>
      </w:r>
      <w:r w:rsidRPr="00504EB3">
        <w:rPr>
          <w:lang w:val="en-US"/>
        </w:rPr>
        <w:t xml:space="preserve"> </w:t>
      </w:r>
      <w:r w:rsidRPr="00594372">
        <w:rPr>
          <w:lang w:val="en-US"/>
        </w:rPr>
        <w:t>Chung-Ang University. (2025). </w:t>
      </w:r>
      <w:r w:rsidRPr="00594372">
        <w:rPr>
          <w:i/>
          <w:iCs/>
          <w:lang w:val="en-US"/>
        </w:rPr>
        <w:t>Lecture 04: IR Evaluation Measures</w:t>
      </w:r>
      <w:r w:rsidRPr="00594372">
        <w:rPr>
          <w:lang w:val="en-US"/>
        </w:rPr>
        <w:t xml:space="preserve">. </w:t>
      </w:r>
      <w:r w:rsidRPr="005A2B64">
        <w:rPr>
          <w:lang w:val="en-US"/>
        </w:rPr>
        <w:t>Natural Language Processing and Information Retrieval, p.</w:t>
      </w:r>
      <w:r>
        <w:rPr>
          <w:lang w:val="en-US"/>
        </w:rPr>
        <w:t xml:space="preserve">10; </w:t>
      </w:r>
      <w:r w:rsidRPr="00504EB3">
        <w:rPr>
          <w:lang w:val="en-US"/>
        </w:rPr>
        <w:t>Baeza-Yates, R., &amp; Ribeiro-Neto, B. (2011). </w:t>
      </w:r>
      <w:r w:rsidRPr="00504EB3">
        <w:rPr>
          <w:i/>
          <w:iCs/>
          <w:lang w:val="en-US"/>
        </w:rPr>
        <w:t>Modern Information Retrieval: The Concepts and Technology behind Search</w:t>
      </w:r>
      <w:r w:rsidRPr="00504EB3">
        <w:rPr>
          <w:lang w:val="en-US"/>
        </w:rPr>
        <w:t xml:space="preserve"> (2nd ed.). </w:t>
      </w:r>
      <w:r w:rsidRPr="00504EB3">
        <w:t xml:space="preserve">Addison-Wesley. (Original </w:t>
      </w:r>
      <w:proofErr w:type="spellStart"/>
      <w:r w:rsidRPr="00504EB3">
        <w:t>work</w:t>
      </w:r>
      <w:proofErr w:type="spellEnd"/>
      <w:r w:rsidRPr="00504EB3">
        <w:t xml:space="preserve"> </w:t>
      </w:r>
      <w:proofErr w:type="spellStart"/>
      <w:r w:rsidRPr="00504EB3">
        <w:t>published</w:t>
      </w:r>
      <w:proofErr w:type="spellEnd"/>
      <w:r w:rsidRPr="00504EB3">
        <w:t xml:space="preserve"> 1999)</w:t>
      </w:r>
    </w:p>
  </w:footnote>
  <w:footnote w:id="5">
    <w:p w14:paraId="164106D5" w14:textId="27E857C4" w:rsidR="00504EB3" w:rsidRPr="00504EB3" w:rsidRDefault="00504EB3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504EB3">
        <w:rPr>
          <w:lang w:val="en-US"/>
        </w:rPr>
        <w:t xml:space="preserve"> </w:t>
      </w:r>
      <w:r w:rsidRPr="00594372">
        <w:rPr>
          <w:lang w:val="en-US"/>
        </w:rPr>
        <w:t>Chung-Ang University. (2025). </w:t>
      </w:r>
      <w:r w:rsidRPr="00594372">
        <w:rPr>
          <w:i/>
          <w:iCs/>
          <w:lang w:val="en-US"/>
        </w:rPr>
        <w:t>Lecture 04: IR Evaluation Measures</w:t>
      </w:r>
      <w:r w:rsidRPr="00594372">
        <w:rPr>
          <w:lang w:val="en-US"/>
        </w:rPr>
        <w:t xml:space="preserve">. </w:t>
      </w:r>
      <w:r w:rsidRPr="005A2B64">
        <w:rPr>
          <w:lang w:val="en-US"/>
        </w:rPr>
        <w:t>Natural Language Processing and Information Retrieval, p.</w:t>
      </w:r>
      <w:r>
        <w:rPr>
          <w:lang w:val="en-US"/>
        </w:rPr>
        <w:t>13, 16</w:t>
      </w:r>
      <w:r>
        <w:rPr>
          <w:lang w:val="en-US"/>
        </w:rPr>
        <w:t>.</w:t>
      </w:r>
    </w:p>
  </w:footnote>
  <w:footnote w:id="6">
    <w:p w14:paraId="4CFB34AB" w14:textId="3D11CAE5" w:rsidR="00ED4487" w:rsidRPr="006669C1" w:rsidRDefault="00ED4487" w:rsidP="00ED4487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ED4487">
        <w:rPr>
          <w:lang w:val="en-US"/>
        </w:rPr>
        <w:t xml:space="preserve"> </w:t>
      </w:r>
      <w:r w:rsidRPr="00594372">
        <w:rPr>
          <w:lang w:val="en-US"/>
        </w:rPr>
        <w:t>Chung-Ang University. (2025). </w:t>
      </w:r>
      <w:r w:rsidRPr="00594372">
        <w:rPr>
          <w:i/>
          <w:iCs/>
          <w:lang w:val="en-US"/>
        </w:rPr>
        <w:t>Lecture 04: IR Evaluation Measures</w:t>
      </w:r>
      <w:r w:rsidRPr="00594372">
        <w:rPr>
          <w:lang w:val="en-US"/>
        </w:rPr>
        <w:t xml:space="preserve">. </w:t>
      </w:r>
      <w:r w:rsidRPr="005A2B64">
        <w:rPr>
          <w:lang w:val="en-US"/>
        </w:rPr>
        <w:t>Natural Language Processing and Information Retrieval, p.</w:t>
      </w:r>
      <w:r>
        <w:rPr>
          <w:lang w:val="en-US"/>
        </w:rPr>
        <w:t>21</w:t>
      </w:r>
      <w:r>
        <w:rPr>
          <w:lang w:val="en-US"/>
        </w:rPr>
        <w:t>.</w:t>
      </w:r>
    </w:p>
    <w:p w14:paraId="3A6195CD" w14:textId="5C205D5C" w:rsidR="00ED4487" w:rsidRPr="00ED4487" w:rsidRDefault="00ED4487">
      <w:pPr>
        <w:pStyle w:val="Funotentext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34C53" w14:textId="6CB5B0C3" w:rsidR="00FA5662" w:rsidRDefault="00FA566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90D17"/>
    <w:multiLevelType w:val="multilevel"/>
    <w:tmpl w:val="D612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3430EB"/>
    <w:multiLevelType w:val="multilevel"/>
    <w:tmpl w:val="CEF8A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FB7868"/>
    <w:multiLevelType w:val="multilevel"/>
    <w:tmpl w:val="E7D6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2A09FE"/>
    <w:multiLevelType w:val="multilevel"/>
    <w:tmpl w:val="FD5E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5B06CA"/>
    <w:multiLevelType w:val="multilevel"/>
    <w:tmpl w:val="63F62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842881"/>
    <w:multiLevelType w:val="multilevel"/>
    <w:tmpl w:val="233CF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301937"/>
    <w:multiLevelType w:val="multilevel"/>
    <w:tmpl w:val="F85E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731C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063598509">
    <w:abstractNumId w:val="7"/>
  </w:num>
  <w:num w:numId="2" w16cid:durableId="181164569">
    <w:abstractNumId w:val="2"/>
  </w:num>
  <w:num w:numId="3" w16cid:durableId="355622456">
    <w:abstractNumId w:val="3"/>
  </w:num>
  <w:num w:numId="4" w16cid:durableId="720248936">
    <w:abstractNumId w:val="0"/>
  </w:num>
  <w:num w:numId="5" w16cid:durableId="1126582634">
    <w:abstractNumId w:val="4"/>
  </w:num>
  <w:num w:numId="6" w16cid:durableId="179517009">
    <w:abstractNumId w:val="5"/>
  </w:num>
  <w:num w:numId="7" w16cid:durableId="1696347875">
    <w:abstractNumId w:val="6"/>
  </w:num>
  <w:num w:numId="8" w16cid:durableId="188034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03"/>
    <w:rsid w:val="0004371A"/>
    <w:rsid w:val="000E2F3D"/>
    <w:rsid w:val="001D7744"/>
    <w:rsid w:val="00262DA1"/>
    <w:rsid w:val="002A2B4E"/>
    <w:rsid w:val="002C5C6B"/>
    <w:rsid w:val="00302CBF"/>
    <w:rsid w:val="00385AF9"/>
    <w:rsid w:val="003E71CD"/>
    <w:rsid w:val="00433BC4"/>
    <w:rsid w:val="00504EB3"/>
    <w:rsid w:val="005327CE"/>
    <w:rsid w:val="005809D3"/>
    <w:rsid w:val="00583C34"/>
    <w:rsid w:val="00594372"/>
    <w:rsid w:val="005A2B64"/>
    <w:rsid w:val="005B5ED2"/>
    <w:rsid w:val="006669C1"/>
    <w:rsid w:val="007053CE"/>
    <w:rsid w:val="007A2D03"/>
    <w:rsid w:val="007C72CA"/>
    <w:rsid w:val="0087559F"/>
    <w:rsid w:val="00890E4A"/>
    <w:rsid w:val="008C33DA"/>
    <w:rsid w:val="00901367"/>
    <w:rsid w:val="00A4509F"/>
    <w:rsid w:val="00AB2E00"/>
    <w:rsid w:val="00AF096D"/>
    <w:rsid w:val="00B13E81"/>
    <w:rsid w:val="00C3787D"/>
    <w:rsid w:val="00C45824"/>
    <w:rsid w:val="00C56082"/>
    <w:rsid w:val="00C81D2C"/>
    <w:rsid w:val="00C97D72"/>
    <w:rsid w:val="00CF3D62"/>
    <w:rsid w:val="00D56363"/>
    <w:rsid w:val="00EA6721"/>
    <w:rsid w:val="00ED4487"/>
    <w:rsid w:val="00EE3B1B"/>
    <w:rsid w:val="00F6462B"/>
    <w:rsid w:val="00F857DE"/>
    <w:rsid w:val="00FA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516465"/>
  <w15:chartTrackingRefBased/>
  <w15:docId w15:val="{5F3DD28D-E85D-43ED-8893-C664BC2A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636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636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747474" w:themeColor="background2" w:themeShade="80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A2D0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2D0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2D0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2D0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2D0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2D0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2D0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6363"/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6363"/>
    <w:rPr>
      <w:rFonts w:asciiTheme="majorHAnsi" w:eastAsiaTheme="majorEastAsia" w:hAnsiTheme="majorHAnsi" w:cstheme="majorBidi"/>
      <w:color w:val="747474" w:themeColor="background2" w:themeShade="80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A2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2D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2D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2D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2D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2D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2D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A2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2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2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2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A2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A2D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A2D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A2D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2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2D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A2D0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43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371A"/>
  </w:style>
  <w:style w:type="paragraph" w:styleId="Fuzeile">
    <w:name w:val="footer"/>
    <w:basedOn w:val="Standard"/>
    <w:link w:val="FuzeileZchn"/>
    <w:uiPriority w:val="99"/>
    <w:unhideWhenUsed/>
    <w:rsid w:val="00043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371A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F096D"/>
    <w:pPr>
      <w:numPr>
        <w:numId w:val="0"/>
      </w:num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AF096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F096D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AF096D"/>
    <w:rPr>
      <w:color w:val="467886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A67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A672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A67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4AB4A-C8C2-4637-8884-58725DF29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786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Leute, Tim</dc:creator>
  <cp:keywords/>
  <dc:description/>
  <cp:lastModifiedBy>Leute, Tim</cp:lastModifiedBy>
  <cp:revision>36</cp:revision>
  <dcterms:created xsi:type="dcterms:W3CDTF">2025-06-09T04:17:00Z</dcterms:created>
  <dcterms:modified xsi:type="dcterms:W3CDTF">2025-06-09T08:41:00Z</dcterms:modified>
</cp:coreProperties>
</file>