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A53" w:rsidRDefault="00E50A53" w:rsidP="00E50A53">
      <w:pPr>
        <w:rPr>
          <w:b/>
        </w:rPr>
      </w:pPr>
      <w:r w:rsidRPr="00E50A53">
        <w:rPr>
          <w:b/>
        </w:rPr>
        <w:t>TRIAL BALANCE</w:t>
      </w:r>
    </w:p>
    <w:p w:rsidR="004F5217" w:rsidRDefault="00DB1356" w:rsidP="004F5217">
      <w:pPr>
        <w:jc w:val="both"/>
      </w:pPr>
      <w:r>
        <w:t xml:space="preserve">A </w:t>
      </w:r>
      <w:bookmarkStart w:id="0" w:name="_GoBack"/>
      <w:r>
        <w:t>Trial B</w:t>
      </w:r>
      <w:r w:rsidRPr="00DB1356">
        <w:t xml:space="preserve">alance </w:t>
      </w:r>
      <w:bookmarkEnd w:id="0"/>
      <w:r w:rsidRPr="00DB1356">
        <w:t xml:space="preserve">is a bookkeeping or accounting report that lists the balances in each of an organization's general ledger accounts. A listing of the accounts in the general ledger along with each account's balance in the appropriate </w:t>
      </w:r>
      <w:r w:rsidRPr="00DB1356">
        <w:rPr>
          <w:i/>
        </w:rPr>
        <w:t>debit</w:t>
      </w:r>
      <w:r w:rsidRPr="00DB1356">
        <w:t xml:space="preserve"> or </w:t>
      </w:r>
      <w:r w:rsidRPr="00DB1356">
        <w:rPr>
          <w:i/>
        </w:rPr>
        <w:t>credit</w:t>
      </w:r>
      <w:r w:rsidRPr="00DB1356">
        <w:t xml:space="preserve"> column. The </w:t>
      </w:r>
      <w:r w:rsidRPr="00DB1356">
        <w:rPr>
          <w:i/>
        </w:rPr>
        <w:t>total</w:t>
      </w:r>
      <w:r w:rsidRPr="00DB1356">
        <w:t xml:space="preserve"> of the amounts in the debit column should equal the total of the amounts in the credit column.</w:t>
      </w:r>
      <w:r w:rsidR="004F5217">
        <w:t xml:space="preserve"> Change the </w:t>
      </w:r>
      <w:r w:rsidR="004F5217" w:rsidRPr="00CD4D6D">
        <w:rPr>
          <w:b/>
        </w:rPr>
        <w:t>Branch</w:t>
      </w:r>
      <w:r w:rsidR="004F5217">
        <w:t xml:space="preserve">, </w:t>
      </w:r>
      <w:r w:rsidR="004F5217" w:rsidRPr="00CD4D6D">
        <w:rPr>
          <w:b/>
        </w:rPr>
        <w:t>Date Range</w:t>
      </w:r>
      <w:r w:rsidR="004F5217">
        <w:t xml:space="preserve"> </w:t>
      </w:r>
      <w:r w:rsidR="004F5217" w:rsidRPr="00CD4D6D">
        <w:rPr>
          <w:i/>
        </w:rPr>
        <w:t>(Start Date and End Date)</w:t>
      </w:r>
      <w:r w:rsidR="004F5217">
        <w:t xml:space="preserve"> as filters for the report </w:t>
      </w:r>
      <w:r w:rsidR="004F5217" w:rsidRPr="00322FDF">
        <w:rPr>
          <w:i/>
        </w:rPr>
        <w:t>(Figure 1)</w:t>
      </w:r>
      <w:r w:rsidR="004F5217">
        <w:t>.</w:t>
      </w:r>
      <w:r w:rsidR="004F5217" w:rsidRPr="00DE790A">
        <w:t xml:space="preserve"> </w:t>
      </w:r>
      <w:r w:rsidR="004F5217">
        <w:t xml:space="preserve">Click the </w:t>
      </w:r>
      <w:r w:rsidR="004F5217" w:rsidRPr="003248C1">
        <w:rPr>
          <w:rFonts w:cstheme="minorHAnsi"/>
          <w:b/>
          <w:szCs w:val="27"/>
          <w:shd w:val="clear" w:color="auto" w:fill="FFFFFF"/>
        </w:rPr>
        <w:t>Export Button</w:t>
      </w:r>
      <w:r w:rsidR="004F5217">
        <w:rPr>
          <w:rFonts w:cstheme="minorHAnsi"/>
          <w:b/>
          <w:szCs w:val="27"/>
          <w:shd w:val="clear" w:color="auto" w:fill="FFFFFF"/>
        </w:rPr>
        <w:t xml:space="preserve"> </w:t>
      </w:r>
      <w:r w:rsidR="004F5217"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="004F5217">
        <w:rPr>
          <w:rFonts w:cstheme="minorHAnsi"/>
          <w:i/>
          <w:szCs w:val="27"/>
          <w:shd w:val="clear" w:color="auto" w:fill="FFFFFF"/>
        </w:rPr>
        <w:t>(Figure 2</w:t>
      </w:r>
      <w:r w:rsidR="004F5217" w:rsidRPr="003248C1">
        <w:rPr>
          <w:rFonts w:cstheme="minorHAnsi"/>
          <w:i/>
          <w:szCs w:val="27"/>
          <w:shd w:val="clear" w:color="auto" w:fill="FFFFFF"/>
        </w:rPr>
        <w:t>)</w:t>
      </w:r>
      <w:r w:rsidR="004F5217">
        <w:rPr>
          <w:rFonts w:cstheme="minorHAnsi"/>
          <w:szCs w:val="27"/>
          <w:shd w:val="clear" w:color="auto" w:fill="FFFFFF"/>
        </w:rPr>
        <w:t>, and</w:t>
      </w:r>
      <w:r w:rsidR="004F5217"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 w:rsidR="004F5217"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="004F5217"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 w:rsidR="004F5217">
        <w:rPr>
          <w:rFonts w:cstheme="minorHAnsi"/>
          <w:szCs w:val="27"/>
          <w:shd w:val="clear" w:color="auto" w:fill="FFFFFF"/>
        </w:rPr>
        <w:t>.</w:t>
      </w:r>
    </w:p>
    <w:p w:rsidR="004F5217" w:rsidRPr="00E50A53" w:rsidRDefault="004F5217" w:rsidP="004F5217">
      <w:pPr>
        <w:jc w:val="center"/>
        <w:rPr>
          <w:b/>
        </w:rPr>
      </w:pPr>
      <w:r>
        <w:rPr>
          <w:b/>
        </w:rPr>
        <w:t>Figure 1</w:t>
      </w:r>
    </w:p>
    <w:p w:rsidR="00136D24" w:rsidRDefault="00136D24" w:rsidP="004F5217">
      <w:pPr>
        <w:jc w:val="center"/>
      </w:pPr>
      <w:r>
        <w:rPr>
          <w:noProof/>
          <w:lang w:eastAsia="en-PH"/>
        </w:rPr>
        <w:drawing>
          <wp:inline distT="0" distB="0" distL="0" distR="0" wp14:anchorId="6B140E20" wp14:editId="47ED25FF">
            <wp:extent cx="3411110" cy="224606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6824" cy="22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24" w:rsidRPr="004F5217" w:rsidRDefault="004F5217" w:rsidP="004F5217">
      <w:pPr>
        <w:jc w:val="center"/>
        <w:rPr>
          <w:b/>
          <w:noProof/>
          <w:lang w:eastAsia="en-PH"/>
        </w:rPr>
      </w:pPr>
      <w:r w:rsidRPr="004F5217">
        <w:rPr>
          <w:b/>
          <w:noProof/>
          <w:lang w:eastAsia="en-PH"/>
        </w:rPr>
        <w:t>Figure 2</w:t>
      </w:r>
    </w:p>
    <w:p w:rsidR="00136D24" w:rsidRDefault="00136D24">
      <w:r>
        <w:rPr>
          <w:noProof/>
          <w:lang w:eastAsia="en-PH"/>
        </w:rPr>
        <w:drawing>
          <wp:inline distT="0" distB="0" distL="0" distR="0" wp14:anchorId="38AE5B0E" wp14:editId="4205E872">
            <wp:extent cx="6858000" cy="40943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56"/>
                    <a:stretch/>
                  </pic:blipFill>
                  <pic:spPr bwMode="auto">
                    <a:xfrm>
                      <a:off x="0" y="0"/>
                      <a:ext cx="6858000" cy="409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D24" w:rsidRDefault="00136D24">
      <w:r>
        <w:rPr>
          <w:noProof/>
          <w:lang w:eastAsia="en-PH"/>
        </w:rPr>
        <w:lastRenderedPageBreak/>
        <w:drawing>
          <wp:inline distT="0" distB="0" distL="0" distR="0" wp14:anchorId="03D77BC8" wp14:editId="22D5CBDA">
            <wp:extent cx="685800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24" w:rsidRDefault="00136D24">
      <w:r>
        <w:rPr>
          <w:noProof/>
          <w:lang w:eastAsia="en-PH"/>
        </w:rPr>
        <w:drawing>
          <wp:inline distT="0" distB="0" distL="0" distR="0" wp14:anchorId="67B9E9CD" wp14:editId="511FE562">
            <wp:extent cx="6858000" cy="149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24" w:rsidRDefault="00136D24"/>
    <w:sectPr w:rsidR="00136D24" w:rsidSect="00136D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24"/>
    <w:rsid w:val="00136D24"/>
    <w:rsid w:val="004F5217"/>
    <w:rsid w:val="00961B58"/>
    <w:rsid w:val="00AF2561"/>
    <w:rsid w:val="00DB1356"/>
    <w:rsid w:val="00E5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DCCE"/>
  <w15:chartTrackingRefBased/>
  <w15:docId w15:val="{05742BD8-66AA-49B7-84B0-594D8C90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4</cp:revision>
  <dcterms:created xsi:type="dcterms:W3CDTF">2019-08-07T09:30:00Z</dcterms:created>
  <dcterms:modified xsi:type="dcterms:W3CDTF">2019-08-08T02:59:00Z</dcterms:modified>
</cp:coreProperties>
</file>