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64" w:rsidRPr="002A2064" w:rsidRDefault="002A2064">
      <w:r w:rsidRPr="002A2064">
        <w:rPr>
          <w:b/>
        </w:rPr>
        <w:t>SETUP COMPANY INFORMATION</w:t>
      </w:r>
      <w:r>
        <w:t xml:space="preserve"> Used when printing reports, journals, and invoices.</w:t>
      </w:r>
      <w:bookmarkStart w:id="0" w:name="_GoBack"/>
      <w:bookmarkEnd w:id="0"/>
    </w:p>
    <w:p w:rsidR="0023367C" w:rsidRDefault="002A2064">
      <w:r>
        <w:rPr>
          <w:noProof/>
          <w:lang w:eastAsia="en-PH"/>
        </w:rPr>
        <w:drawing>
          <wp:inline distT="0" distB="0" distL="0" distR="0" wp14:anchorId="2D324400" wp14:editId="07DE200B">
            <wp:extent cx="6858000" cy="3678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619"/>
                    <a:stretch/>
                  </pic:blipFill>
                  <pic:spPr bwMode="auto">
                    <a:xfrm>
                      <a:off x="0" y="0"/>
                      <a:ext cx="6858000" cy="367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064" w:rsidRPr="002A2064" w:rsidRDefault="002A2064">
      <w:r w:rsidRPr="002A2064">
        <w:rPr>
          <w:b/>
        </w:rPr>
        <w:t>BIR FORM SETTINGS</w:t>
      </w:r>
      <w:r>
        <w:rPr>
          <w:b/>
        </w:rPr>
        <w:t xml:space="preserve"> </w:t>
      </w:r>
      <w:r>
        <w:t>Used when printing BIR FORMS 2307, 2551M, and 2551Q.</w:t>
      </w:r>
    </w:p>
    <w:p w:rsidR="002A2064" w:rsidRDefault="002A2064">
      <w:r>
        <w:rPr>
          <w:noProof/>
          <w:lang w:eastAsia="en-PH"/>
        </w:rPr>
        <w:drawing>
          <wp:inline distT="0" distB="0" distL="0" distR="0" wp14:anchorId="549443FB" wp14:editId="2F037F90">
            <wp:extent cx="68580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64" w:rsidSect="002A20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64"/>
    <w:rsid w:val="0023367C"/>
    <w:rsid w:val="002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F68C"/>
  <w15:chartTrackingRefBased/>
  <w15:docId w15:val="{6D08196A-7936-4C70-9F91-7BFBBCB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2019-08-06T08:37:00Z</dcterms:created>
  <dcterms:modified xsi:type="dcterms:W3CDTF">2019-08-06T08:40:00Z</dcterms:modified>
</cp:coreProperties>
</file>