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3C6C" w:rsidRDefault="002E6A4A" w:rsidP="00A52881">
      <w:pPr>
        <w:pStyle w:val="Title"/>
      </w:pPr>
      <w:r>
        <w:t xml:space="preserve">Bead </w:t>
      </w:r>
      <w:r w:rsidR="009F735F">
        <w:t>0.</w:t>
      </w:r>
      <w:r w:rsidR="006423E7">
        <w:t>5</w:t>
      </w:r>
      <w:r w:rsidR="00D82F46">
        <w:t xml:space="preserve"> </w:t>
      </w:r>
      <w:r w:rsidR="00802BF4">
        <w:t>User Guide</w:t>
      </w:r>
    </w:p>
    <w:sdt>
      <w:sdtPr>
        <w:rPr>
          <w:rFonts w:asciiTheme="minorHAnsi" w:eastAsiaTheme="minorEastAsia" w:hAnsiTheme="minorHAnsi" w:cstheme="minorBidi"/>
          <w:color w:val="auto"/>
          <w:sz w:val="22"/>
          <w:szCs w:val="22"/>
          <w:lang w:eastAsia="zh-CN"/>
        </w:rPr>
        <w:id w:val="-302003246"/>
        <w:docPartObj>
          <w:docPartGallery w:val="Table of Contents"/>
          <w:docPartUnique/>
        </w:docPartObj>
      </w:sdtPr>
      <w:sdtEndPr>
        <w:rPr>
          <w:b/>
          <w:bCs/>
          <w:noProof/>
        </w:rPr>
      </w:sdtEndPr>
      <w:sdtContent>
        <w:p w:rsidR="00E12CBB" w:rsidRDefault="00E12CBB">
          <w:pPr>
            <w:pStyle w:val="TOCHeading"/>
          </w:pPr>
          <w:r>
            <w:t>Table of Contents</w:t>
          </w:r>
        </w:p>
        <w:p w:rsidR="00E52934" w:rsidRDefault="00E12CBB">
          <w:pPr>
            <w:pStyle w:val="TOC1"/>
            <w:tabs>
              <w:tab w:val="right" w:leader="dot" w:pos="8630"/>
            </w:tabs>
            <w:rPr>
              <w:noProof/>
            </w:rPr>
          </w:pPr>
          <w:r>
            <w:fldChar w:fldCharType="begin"/>
          </w:r>
          <w:r>
            <w:instrText xml:space="preserve"> TOC \o "1-3" \h \z \u </w:instrText>
          </w:r>
          <w:r>
            <w:fldChar w:fldCharType="separate"/>
          </w:r>
          <w:hyperlink w:anchor="_Toc425529441" w:history="1">
            <w:r w:rsidR="00E52934" w:rsidRPr="004E5BE1">
              <w:rPr>
                <w:rStyle w:val="Hyperlink"/>
                <w:noProof/>
              </w:rPr>
              <w:t>What’s new in v0.5</w:t>
            </w:r>
            <w:r w:rsidR="00E52934">
              <w:rPr>
                <w:noProof/>
                <w:webHidden/>
              </w:rPr>
              <w:tab/>
            </w:r>
            <w:r w:rsidR="00E52934">
              <w:rPr>
                <w:noProof/>
                <w:webHidden/>
              </w:rPr>
              <w:fldChar w:fldCharType="begin"/>
            </w:r>
            <w:r w:rsidR="00E52934">
              <w:rPr>
                <w:noProof/>
                <w:webHidden/>
              </w:rPr>
              <w:instrText xml:space="preserve"> PAGEREF _Toc425529441 \h </w:instrText>
            </w:r>
            <w:r w:rsidR="00E52934">
              <w:rPr>
                <w:noProof/>
                <w:webHidden/>
              </w:rPr>
            </w:r>
            <w:r w:rsidR="00E52934">
              <w:rPr>
                <w:noProof/>
                <w:webHidden/>
              </w:rPr>
              <w:fldChar w:fldCharType="separate"/>
            </w:r>
            <w:r w:rsidR="00845D26">
              <w:rPr>
                <w:noProof/>
                <w:webHidden/>
              </w:rPr>
              <w:t>2</w:t>
            </w:r>
            <w:r w:rsidR="00E52934">
              <w:rPr>
                <w:noProof/>
                <w:webHidden/>
              </w:rPr>
              <w:fldChar w:fldCharType="end"/>
            </w:r>
          </w:hyperlink>
        </w:p>
        <w:p w:rsidR="00E52934" w:rsidRDefault="00B80F94">
          <w:pPr>
            <w:pStyle w:val="TOC1"/>
            <w:tabs>
              <w:tab w:val="right" w:leader="dot" w:pos="8630"/>
            </w:tabs>
            <w:rPr>
              <w:noProof/>
            </w:rPr>
          </w:pPr>
          <w:hyperlink w:anchor="_Toc425529442" w:history="1">
            <w:r w:rsidR="00E52934" w:rsidRPr="004E5BE1">
              <w:rPr>
                <w:rStyle w:val="Hyperlink"/>
                <w:noProof/>
              </w:rPr>
              <w:t>A Complete Workflow</w:t>
            </w:r>
            <w:r w:rsidR="00E52934">
              <w:rPr>
                <w:noProof/>
                <w:webHidden/>
              </w:rPr>
              <w:tab/>
            </w:r>
            <w:r w:rsidR="00E52934">
              <w:rPr>
                <w:noProof/>
                <w:webHidden/>
              </w:rPr>
              <w:fldChar w:fldCharType="begin"/>
            </w:r>
            <w:r w:rsidR="00E52934">
              <w:rPr>
                <w:noProof/>
                <w:webHidden/>
              </w:rPr>
              <w:instrText xml:space="preserve"> PAGEREF _Toc425529442 \h </w:instrText>
            </w:r>
            <w:r w:rsidR="00E52934">
              <w:rPr>
                <w:noProof/>
                <w:webHidden/>
              </w:rPr>
            </w:r>
            <w:r w:rsidR="00E52934">
              <w:rPr>
                <w:noProof/>
                <w:webHidden/>
              </w:rPr>
              <w:fldChar w:fldCharType="separate"/>
            </w:r>
            <w:r w:rsidR="00845D26">
              <w:rPr>
                <w:noProof/>
                <w:webHidden/>
              </w:rPr>
              <w:t>3</w:t>
            </w:r>
            <w:r w:rsidR="00E52934">
              <w:rPr>
                <w:noProof/>
                <w:webHidden/>
              </w:rPr>
              <w:fldChar w:fldCharType="end"/>
            </w:r>
          </w:hyperlink>
        </w:p>
        <w:p w:rsidR="00E52934" w:rsidRDefault="00B80F94">
          <w:pPr>
            <w:pStyle w:val="TOC2"/>
            <w:tabs>
              <w:tab w:val="right" w:leader="dot" w:pos="8630"/>
            </w:tabs>
            <w:rPr>
              <w:noProof/>
            </w:rPr>
          </w:pPr>
          <w:hyperlink w:anchor="_Toc425529443" w:history="1">
            <w:r w:rsidR="00E52934" w:rsidRPr="004E5BE1">
              <w:rPr>
                <w:rStyle w:val="Hyperlink"/>
                <w:noProof/>
              </w:rPr>
              <w:t>Start the GUI</w:t>
            </w:r>
            <w:r w:rsidR="00E52934">
              <w:rPr>
                <w:noProof/>
                <w:webHidden/>
              </w:rPr>
              <w:tab/>
            </w:r>
            <w:r w:rsidR="00E52934">
              <w:rPr>
                <w:noProof/>
                <w:webHidden/>
              </w:rPr>
              <w:fldChar w:fldCharType="begin"/>
            </w:r>
            <w:r w:rsidR="00E52934">
              <w:rPr>
                <w:noProof/>
                <w:webHidden/>
              </w:rPr>
              <w:instrText xml:space="preserve"> PAGEREF _Toc425529443 \h </w:instrText>
            </w:r>
            <w:r w:rsidR="00E52934">
              <w:rPr>
                <w:noProof/>
                <w:webHidden/>
              </w:rPr>
            </w:r>
            <w:r w:rsidR="00E52934">
              <w:rPr>
                <w:noProof/>
                <w:webHidden/>
              </w:rPr>
              <w:fldChar w:fldCharType="separate"/>
            </w:r>
            <w:r w:rsidR="00845D26">
              <w:rPr>
                <w:noProof/>
                <w:webHidden/>
              </w:rPr>
              <w:t>3</w:t>
            </w:r>
            <w:r w:rsidR="00E52934">
              <w:rPr>
                <w:noProof/>
                <w:webHidden/>
              </w:rPr>
              <w:fldChar w:fldCharType="end"/>
            </w:r>
          </w:hyperlink>
        </w:p>
        <w:p w:rsidR="00E52934" w:rsidRDefault="00B80F94">
          <w:pPr>
            <w:pStyle w:val="TOC2"/>
            <w:tabs>
              <w:tab w:val="right" w:leader="dot" w:pos="8630"/>
            </w:tabs>
            <w:rPr>
              <w:noProof/>
            </w:rPr>
          </w:pPr>
          <w:hyperlink w:anchor="_Toc425529444" w:history="1">
            <w:r w:rsidR="00E52934" w:rsidRPr="004E5BE1">
              <w:rPr>
                <w:rStyle w:val="Hyperlink"/>
                <w:noProof/>
              </w:rPr>
              <w:t>Start Matlab parallel pool</w:t>
            </w:r>
            <w:r w:rsidR="00E52934">
              <w:rPr>
                <w:noProof/>
                <w:webHidden/>
              </w:rPr>
              <w:tab/>
            </w:r>
            <w:r w:rsidR="00E52934">
              <w:rPr>
                <w:noProof/>
                <w:webHidden/>
              </w:rPr>
              <w:fldChar w:fldCharType="begin"/>
            </w:r>
            <w:r w:rsidR="00E52934">
              <w:rPr>
                <w:noProof/>
                <w:webHidden/>
              </w:rPr>
              <w:instrText xml:space="preserve"> PAGEREF _Toc425529444 \h </w:instrText>
            </w:r>
            <w:r w:rsidR="00E52934">
              <w:rPr>
                <w:noProof/>
                <w:webHidden/>
              </w:rPr>
            </w:r>
            <w:r w:rsidR="00E52934">
              <w:rPr>
                <w:noProof/>
                <w:webHidden/>
              </w:rPr>
              <w:fldChar w:fldCharType="separate"/>
            </w:r>
            <w:r w:rsidR="00845D26">
              <w:rPr>
                <w:noProof/>
                <w:webHidden/>
              </w:rPr>
              <w:t>3</w:t>
            </w:r>
            <w:r w:rsidR="00E52934">
              <w:rPr>
                <w:noProof/>
                <w:webHidden/>
              </w:rPr>
              <w:fldChar w:fldCharType="end"/>
            </w:r>
          </w:hyperlink>
        </w:p>
        <w:p w:rsidR="00E52934" w:rsidRDefault="00B80F94">
          <w:pPr>
            <w:pStyle w:val="TOC2"/>
            <w:tabs>
              <w:tab w:val="right" w:leader="dot" w:pos="8630"/>
            </w:tabs>
            <w:rPr>
              <w:noProof/>
            </w:rPr>
          </w:pPr>
          <w:hyperlink w:anchor="_Toc425529445" w:history="1">
            <w:r w:rsidR="00E52934" w:rsidRPr="004E5BE1">
              <w:rPr>
                <w:rStyle w:val="Hyperlink"/>
                <w:noProof/>
              </w:rPr>
              <w:t>Select images</w:t>
            </w:r>
            <w:r w:rsidR="00E52934">
              <w:rPr>
                <w:noProof/>
                <w:webHidden/>
              </w:rPr>
              <w:tab/>
            </w:r>
            <w:r w:rsidR="00E52934">
              <w:rPr>
                <w:noProof/>
                <w:webHidden/>
              </w:rPr>
              <w:fldChar w:fldCharType="begin"/>
            </w:r>
            <w:r w:rsidR="00E52934">
              <w:rPr>
                <w:noProof/>
                <w:webHidden/>
              </w:rPr>
              <w:instrText xml:space="preserve"> PAGEREF _Toc425529445 \h </w:instrText>
            </w:r>
            <w:r w:rsidR="00E52934">
              <w:rPr>
                <w:noProof/>
                <w:webHidden/>
              </w:rPr>
            </w:r>
            <w:r w:rsidR="00E52934">
              <w:rPr>
                <w:noProof/>
                <w:webHidden/>
              </w:rPr>
              <w:fldChar w:fldCharType="separate"/>
            </w:r>
            <w:r w:rsidR="00845D26">
              <w:rPr>
                <w:noProof/>
                <w:webHidden/>
              </w:rPr>
              <w:t>4</w:t>
            </w:r>
            <w:r w:rsidR="00E52934">
              <w:rPr>
                <w:noProof/>
                <w:webHidden/>
              </w:rPr>
              <w:fldChar w:fldCharType="end"/>
            </w:r>
          </w:hyperlink>
        </w:p>
        <w:p w:rsidR="00E52934" w:rsidRDefault="00B80F94">
          <w:pPr>
            <w:pStyle w:val="TOC2"/>
            <w:tabs>
              <w:tab w:val="right" w:leader="dot" w:pos="8630"/>
            </w:tabs>
            <w:rPr>
              <w:noProof/>
            </w:rPr>
          </w:pPr>
          <w:hyperlink w:anchor="_Toc425529446" w:history="1">
            <w:r w:rsidR="00E52934" w:rsidRPr="004E5BE1">
              <w:rPr>
                <w:rStyle w:val="Hyperlink"/>
                <w:noProof/>
              </w:rPr>
              <w:t>Parameter settings: Image</w:t>
            </w:r>
            <w:r w:rsidR="00E52934">
              <w:rPr>
                <w:noProof/>
                <w:webHidden/>
              </w:rPr>
              <w:tab/>
            </w:r>
            <w:r w:rsidR="00E52934">
              <w:rPr>
                <w:noProof/>
                <w:webHidden/>
              </w:rPr>
              <w:fldChar w:fldCharType="begin"/>
            </w:r>
            <w:r w:rsidR="00E52934">
              <w:rPr>
                <w:noProof/>
                <w:webHidden/>
              </w:rPr>
              <w:instrText xml:space="preserve"> PAGEREF _Toc425529446 \h </w:instrText>
            </w:r>
            <w:r w:rsidR="00E52934">
              <w:rPr>
                <w:noProof/>
                <w:webHidden/>
              </w:rPr>
            </w:r>
            <w:r w:rsidR="00E52934">
              <w:rPr>
                <w:noProof/>
                <w:webHidden/>
              </w:rPr>
              <w:fldChar w:fldCharType="separate"/>
            </w:r>
            <w:r w:rsidR="00845D26">
              <w:rPr>
                <w:noProof/>
                <w:webHidden/>
              </w:rPr>
              <w:t>5</w:t>
            </w:r>
            <w:r w:rsidR="00E52934">
              <w:rPr>
                <w:noProof/>
                <w:webHidden/>
              </w:rPr>
              <w:fldChar w:fldCharType="end"/>
            </w:r>
          </w:hyperlink>
        </w:p>
        <w:p w:rsidR="00E52934" w:rsidRDefault="00B80F94">
          <w:pPr>
            <w:pStyle w:val="TOC2"/>
            <w:tabs>
              <w:tab w:val="right" w:leader="dot" w:pos="8630"/>
            </w:tabs>
            <w:rPr>
              <w:noProof/>
            </w:rPr>
          </w:pPr>
          <w:hyperlink w:anchor="_Toc425529447" w:history="1">
            <w:r w:rsidR="00E52934" w:rsidRPr="004E5BE1">
              <w:rPr>
                <w:rStyle w:val="Hyperlink"/>
                <w:noProof/>
              </w:rPr>
              <w:t>Parameter settings: Detection</w:t>
            </w:r>
            <w:r w:rsidR="00E52934">
              <w:rPr>
                <w:noProof/>
                <w:webHidden/>
              </w:rPr>
              <w:tab/>
            </w:r>
            <w:r w:rsidR="00E52934">
              <w:rPr>
                <w:noProof/>
                <w:webHidden/>
              </w:rPr>
              <w:fldChar w:fldCharType="begin"/>
            </w:r>
            <w:r w:rsidR="00E52934">
              <w:rPr>
                <w:noProof/>
                <w:webHidden/>
              </w:rPr>
              <w:instrText xml:space="preserve"> PAGEREF _Toc425529447 \h </w:instrText>
            </w:r>
            <w:r w:rsidR="00E52934">
              <w:rPr>
                <w:noProof/>
                <w:webHidden/>
              </w:rPr>
            </w:r>
            <w:r w:rsidR="00E52934">
              <w:rPr>
                <w:noProof/>
                <w:webHidden/>
              </w:rPr>
              <w:fldChar w:fldCharType="separate"/>
            </w:r>
            <w:r w:rsidR="00845D26">
              <w:rPr>
                <w:noProof/>
                <w:webHidden/>
              </w:rPr>
              <w:t>5</w:t>
            </w:r>
            <w:r w:rsidR="00E52934">
              <w:rPr>
                <w:noProof/>
                <w:webHidden/>
              </w:rPr>
              <w:fldChar w:fldCharType="end"/>
            </w:r>
          </w:hyperlink>
        </w:p>
        <w:p w:rsidR="00E52934" w:rsidRDefault="00B80F94">
          <w:pPr>
            <w:pStyle w:val="TOC2"/>
            <w:tabs>
              <w:tab w:val="right" w:leader="dot" w:pos="8630"/>
            </w:tabs>
            <w:rPr>
              <w:noProof/>
            </w:rPr>
          </w:pPr>
          <w:hyperlink w:anchor="_Toc425529448" w:history="1">
            <w:r w:rsidR="00E52934" w:rsidRPr="004E5BE1">
              <w:rPr>
                <w:rStyle w:val="Hyperlink"/>
                <w:noProof/>
              </w:rPr>
              <w:t>Parameter settings: General</w:t>
            </w:r>
            <w:r w:rsidR="00E52934">
              <w:rPr>
                <w:noProof/>
                <w:webHidden/>
              </w:rPr>
              <w:tab/>
            </w:r>
            <w:r w:rsidR="00E52934">
              <w:rPr>
                <w:noProof/>
                <w:webHidden/>
              </w:rPr>
              <w:fldChar w:fldCharType="begin"/>
            </w:r>
            <w:r w:rsidR="00E52934">
              <w:rPr>
                <w:noProof/>
                <w:webHidden/>
              </w:rPr>
              <w:instrText xml:space="preserve"> PAGEREF _Toc425529448 \h </w:instrText>
            </w:r>
            <w:r w:rsidR="00E52934">
              <w:rPr>
                <w:noProof/>
                <w:webHidden/>
              </w:rPr>
            </w:r>
            <w:r w:rsidR="00E52934">
              <w:rPr>
                <w:noProof/>
                <w:webHidden/>
              </w:rPr>
              <w:fldChar w:fldCharType="separate"/>
            </w:r>
            <w:r w:rsidR="00845D26">
              <w:rPr>
                <w:noProof/>
                <w:webHidden/>
              </w:rPr>
              <w:t>6</w:t>
            </w:r>
            <w:r w:rsidR="00E52934">
              <w:rPr>
                <w:noProof/>
                <w:webHidden/>
              </w:rPr>
              <w:fldChar w:fldCharType="end"/>
            </w:r>
          </w:hyperlink>
        </w:p>
        <w:p w:rsidR="00E52934" w:rsidRDefault="00B80F94">
          <w:pPr>
            <w:pStyle w:val="TOC2"/>
            <w:tabs>
              <w:tab w:val="right" w:leader="dot" w:pos="8630"/>
            </w:tabs>
            <w:rPr>
              <w:noProof/>
            </w:rPr>
          </w:pPr>
          <w:hyperlink w:anchor="_Toc425529449" w:history="1">
            <w:r w:rsidR="00E52934" w:rsidRPr="004E5BE1">
              <w:rPr>
                <w:rStyle w:val="Hyperlink"/>
                <w:noProof/>
              </w:rPr>
              <w:t>Bead detection</w:t>
            </w:r>
            <w:r w:rsidR="00E52934">
              <w:rPr>
                <w:noProof/>
                <w:webHidden/>
              </w:rPr>
              <w:tab/>
            </w:r>
            <w:r w:rsidR="00E52934">
              <w:rPr>
                <w:noProof/>
                <w:webHidden/>
              </w:rPr>
              <w:fldChar w:fldCharType="begin"/>
            </w:r>
            <w:r w:rsidR="00E52934">
              <w:rPr>
                <w:noProof/>
                <w:webHidden/>
              </w:rPr>
              <w:instrText xml:space="preserve"> PAGEREF _Toc425529449 \h </w:instrText>
            </w:r>
            <w:r w:rsidR="00E52934">
              <w:rPr>
                <w:noProof/>
                <w:webHidden/>
              </w:rPr>
            </w:r>
            <w:r w:rsidR="00E52934">
              <w:rPr>
                <w:noProof/>
                <w:webHidden/>
              </w:rPr>
              <w:fldChar w:fldCharType="separate"/>
            </w:r>
            <w:r w:rsidR="00845D26">
              <w:rPr>
                <w:noProof/>
                <w:webHidden/>
              </w:rPr>
              <w:t>6</w:t>
            </w:r>
            <w:r w:rsidR="00E52934">
              <w:rPr>
                <w:noProof/>
                <w:webHidden/>
              </w:rPr>
              <w:fldChar w:fldCharType="end"/>
            </w:r>
          </w:hyperlink>
        </w:p>
        <w:p w:rsidR="00E52934" w:rsidRDefault="00B80F94">
          <w:pPr>
            <w:pStyle w:val="TOC2"/>
            <w:tabs>
              <w:tab w:val="right" w:leader="dot" w:pos="8630"/>
            </w:tabs>
            <w:rPr>
              <w:noProof/>
            </w:rPr>
          </w:pPr>
          <w:hyperlink w:anchor="_Toc425529450" w:history="1">
            <w:r w:rsidR="00E52934" w:rsidRPr="004E5BE1">
              <w:rPr>
                <w:rStyle w:val="Hyperlink"/>
                <w:noProof/>
              </w:rPr>
              <w:t>Select control beads</w:t>
            </w:r>
            <w:r w:rsidR="00E52934">
              <w:rPr>
                <w:noProof/>
                <w:webHidden/>
              </w:rPr>
              <w:tab/>
            </w:r>
            <w:r w:rsidR="00E52934">
              <w:rPr>
                <w:noProof/>
                <w:webHidden/>
              </w:rPr>
              <w:fldChar w:fldCharType="begin"/>
            </w:r>
            <w:r w:rsidR="00E52934">
              <w:rPr>
                <w:noProof/>
                <w:webHidden/>
              </w:rPr>
              <w:instrText xml:space="preserve"> PAGEREF _Toc425529450 \h </w:instrText>
            </w:r>
            <w:r w:rsidR="00E52934">
              <w:rPr>
                <w:noProof/>
                <w:webHidden/>
              </w:rPr>
            </w:r>
            <w:r w:rsidR="00E52934">
              <w:rPr>
                <w:noProof/>
                <w:webHidden/>
              </w:rPr>
              <w:fldChar w:fldCharType="separate"/>
            </w:r>
            <w:r w:rsidR="00845D26">
              <w:rPr>
                <w:noProof/>
                <w:webHidden/>
              </w:rPr>
              <w:t>7</w:t>
            </w:r>
            <w:r w:rsidR="00E52934">
              <w:rPr>
                <w:noProof/>
                <w:webHidden/>
              </w:rPr>
              <w:fldChar w:fldCharType="end"/>
            </w:r>
          </w:hyperlink>
        </w:p>
        <w:p w:rsidR="00E52934" w:rsidRDefault="00B80F94">
          <w:pPr>
            <w:pStyle w:val="TOC2"/>
            <w:tabs>
              <w:tab w:val="right" w:leader="dot" w:pos="8630"/>
            </w:tabs>
            <w:rPr>
              <w:noProof/>
            </w:rPr>
          </w:pPr>
          <w:hyperlink w:anchor="_Toc425529451" w:history="1">
            <w:r w:rsidR="00E52934" w:rsidRPr="004E5BE1">
              <w:rPr>
                <w:rStyle w:val="Hyperlink"/>
                <w:noProof/>
              </w:rPr>
              <w:t>Bead fitting and selection</w:t>
            </w:r>
            <w:r w:rsidR="00E52934">
              <w:rPr>
                <w:noProof/>
                <w:webHidden/>
              </w:rPr>
              <w:tab/>
            </w:r>
            <w:r w:rsidR="00E52934">
              <w:rPr>
                <w:noProof/>
                <w:webHidden/>
              </w:rPr>
              <w:fldChar w:fldCharType="begin"/>
            </w:r>
            <w:r w:rsidR="00E52934">
              <w:rPr>
                <w:noProof/>
                <w:webHidden/>
              </w:rPr>
              <w:instrText xml:space="preserve"> PAGEREF _Toc425529451 \h </w:instrText>
            </w:r>
            <w:r w:rsidR="00E52934">
              <w:rPr>
                <w:noProof/>
                <w:webHidden/>
              </w:rPr>
            </w:r>
            <w:r w:rsidR="00E52934">
              <w:rPr>
                <w:noProof/>
                <w:webHidden/>
              </w:rPr>
              <w:fldChar w:fldCharType="separate"/>
            </w:r>
            <w:r w:rsidR="00845D26">
              <w:rPr>
                <w:noProof/>
                <w:webHidden/>
              </w:rPr>
              <w:t>7</w:t>
            </w:r>
            <w:r w:rsidR="00E52934">
              <w:rPr>
                <w:noProof/>
                <w:webHidden/>
              </w:rPr>
              <w:fldChar w:fldCharType="end"/>
            </w:r>
          </w:hyperlink>
        </w:p>
        <w:p w:rsidR="00E52934" w:rsidRDefault="00B80F94">
          <w:pPr>
            <w:pStyle w:val="TOC2"/>
            <w:tabs>
              <w:tab w:val="right" w:leader="dot" w:pos="8630"/>
            </w:tabs>
            <w:rPr>
              <w:noProof/>
            </w:rPr>
          </w:pPr>
          <w:hyperlink w:anchor="_Toc425529452" w:history="1">
            <w:r w:rsidR="00E52934" w:rsidRPr="004E5BE1">
              <w:rPr>
                <w:rStyle w:val="Hyperlink"/>
                <w:noProof/>
              </w:rPr>
              <w:t>Save and load sessions</w:t>
            </w:r>
            <w:r w:rsidR="00E52934">
              <w:rPr>
                <w:noProof/>
                <w:webHidden/>
              </w:rPr>
              <w:tab/>
            </w:r>
            <w:r w:rsidR="00E52934">
              <w:rPr>
                <w:noProof/>
                <w:webHidden/>
              </w:rPr>
              <w:fldChar w:fldCharType="begin"/>
            </w:r>
            <w:r w:rsidR="00E52934">
              <w:rPr>
                <w:noProof/>
                <w:webHidden/>
              </w:rPr>
              <w:instrText xml:space="preserve"> PAGEREF _Toc425529452 \h </w:instrText>
            </w:r>
            <w:r w:rsidR="00E52934">
              <w:rPr>
                <w:noProof/>
                <w:webHidden/>
              </w:rPr>
            </w:r>
            <w:r w:rsidR="00E52934">
              <w:rPr>
                <w:noProof/>
                <w:webHidden/>
              </w:rPr>
              <w:fldChar w:fldCharType="separate"/>
            </w:r>
            <w:r w:rsidR="00845D26">
              <w:rPr>
                <w:noProof/>
                <w:webHidden/>
              </w:rPr>
              <w:t>10</w:t>
            </w:r>
            <w:r w:rsidR="00E52934">
              <w:rPr>
                <w:noProof/>
                <w:webHidden/>
              </w:rPr>
              <w:fldChar w:fldCharType="end"/>
            </w:r>
          </w:hyperlink>
        </w:p>
        <w:p w:rsidR="00E52934" w:rsidRDefault="00B80F94">
          <w:pPr>
            <w:pStyle w:val="TOC1"/>
            <w:tabs>
              <w:tab w:val="right" w:leader="dot" w:pos="8630"/>
            </w:tabs>
            <w:rPr>
              <w:noProof/>
            </w:rPr>
          </w:pPr>
          <w:hyperlink w:anchor="_Toc425529453" w:history="1">
            <w:r w:rsidR="00E52934" w:rsidRPr="004E5BE1">
              <w:rPr>
                <w:rStyle w:val="Hyperlink"/>
                <w:noProof/>
              </w:rPr>
              <w:t>Output files description</w:t>
            </w:r>
            <w:r w:rsidR="00E52934">
              <w:rPr>
                <w:noProof/>
                <w:webHidden/>
              </w:rPr>
              <w:tab/>
            </w:r>
            <w:r w:rsidR="00E52934">
              <w:rPr>
                <w:noProof/>
                <w:webHidden/>
              </w:rPr>
              <w:fldChar w:fldCharType="begin"/>
            </w:r>
            <w:r w:rsidR="00E52934">
              <w:rPr>
                <w:noProof/>
                <w:webHidden/>
              </w:rPr>
              <w:instrText xml:space="preserve"> PAGEREF _Toc425529453 \h </w:instrText>
            </w:r>
            <w:r w:rsidR="00E52934">
              <w:rPr>
                <w:noProof/>
                <w:webHidden/>
              </w:rPr>
            </w:r>
            <w:r w:rsidR="00E52934">
              <w:rPr>
                <w:noProof/>
                <w:webHidden/>
              </w:rPr>
              <w:fldChar w:fldCharType="separate"/>
            </w:r>
            <w:r w:rsidR="00845D26">
              <w:rPr>
                <w:noProof/>
                <w:webHidden/>
              </w:rPr>
              <w:t>11</w:t>
            </w:r>
            <w:r w:rsidR="00E52934">
              <w:rPr>
                <w:noProof/>
                <w:webHidden/>
              </w:rPr>
              <w:fldChar w:fldCharType="end"/>
            </w:r>
          </w:hyperlink>
        </w:p>
        <w:p w:rsidR="00E52934" w:rsidRDefault="00B80F94">
          <w:pPr>
            <w:pStyle w:val="TOC1"/>
            <w:tabs>
              <w:tab w:val="right" w:leader="dot" w:pos="8630"/>
            </w:tabs>
            <w:rPr>
              <w:noProof/>
            </w:rPr>
          </w:pPr>
          <w:hyperlink w:anchor="_Toc425529454" w:history="1">
            <w:r w:rsidR="00E52934" w:rsidRPr="004E5BE1">
              <w:rPr>
                <w:rStyle w:val="Hyperlink"/>
                <w:noProof/>
              </w:rPr>
              <w:t>Release notes</w:t>
            </w:r>
            <w:r w:rsidR="00E52934">
              <w:rPr>
                <w:noProof/>
                <w:webHidden/>
              </w:rPr>
              <w:tab/>
            </w:r>
            <w:r w:rsidR="00E52934">
              <w:rPr>
                <w:noProof/>
                <w:webHidden/>
              </w:rPr>
              <w:fldChar w:fldCharType="begin"/>
            </w:r>
            <w:r w:rsidR="00E52934">
              <w:rPr>
                <w:noProof/>
                <w:webHidden/>
              </w:rPr>
              <w:instrText xml:space="preserve"> PAGEREF _Toc425529454 \h </w:instrText>
            </w:r>
            <w:r w:rsidR="00E52934">
              <w:rPr>
                <w:noProof/>
                <w:webHidden/>
              </w:rPr>
            </w:r>
            <w:r w:rsidR="00E52934">
              <w:rPr>
                <w:noProof/>
                <w:webHidden/>
              </w:rPr>
              <w:fldChar w:fldCharType="separate"/>
            </w:r>
            <w:r w:rsidR="00845D26">
              <w:rPr>
                <w:noProof/>
                <w:webHidden/>
              </w:rPr>
              <w:t>12</w:t>
            </w:r>
            <w:r w:rsidR="00E52934">
              <w:rPr>
                <w:noProof/>
                <w:webHidden/>
              </w:rPr>
              <w:fldChar w:fldCharType="end"/>
            </w:r>
          </w:hyperlink>
        </w:p>
        <w:p w:rsidR="00E52934" w:rsidRDefault="00B80F94">
          <w:pPr>
            <w:pStyle w:val="TOC2"/>
            <w:tabs>
              <w:tab w:val="right" w:leader="dot" w:pos="8630"/>
            </w:tabs>
            <w:rPr>
              <w:noProof/>
            </w:rPr>
          </w:pPr>
          <w:hyperlink w:anchor="_Toc425529455" w:history="1">
            <w:r w:rsidR="00E52934" w:rsidRPr="004E5BE1">
              <w:rPr>
                <w:rStyle w:val="Hyperlink"/>
                <w:noProof/>
              </w:rPr>
              <w:t>Version 0.5</w:t>
            </w:r>
            <w:r w:rsidR="00E52934">
              <w:rPr>
                <w:noProof/>
                <w:webHidden/>
              </w:rPr>
              <w:tab/>
            </w:r>
            <w:r w:rsidR="00E52934">
              <w:rPr>
                <w:noProof/>
                <w:webHidden/>
              </w:rPr>
              <w:fldChar w:fldCharType="begin"/>
            </w:r>
            <w:r w:rsidR="00E52934">
              <w:rPr>
                <w:noProof/>
                <w:webHidden/>
              </w:rPr>
              <w:instrText xml:space="preserve"> PAGEREF _Toc425529455 \h </w:instrText>
            </w:r>
            <w:r w:rsidR="00E52934">
              <w:rPr>
                <w:noProof/>
                <w:webHidden/>
              </w:rPr>
            </w:r>
            <w:r w:rsidR="00E52934">
              <w:rPr>
                <w:noProof/>
                <w:webHidden/>
              </w:rPr>
              <w:fldChar w:fldCharType="separate"/>
            </w:r>
            <w:r w:rsidR="00845D26">
              <w:rPr>
                <w:noProof/>
                <w:webHidden/>
              </w:rPr>
              <w:t>12</w:t>
            </w:r>
            <w:r w:rsidR="00E52934">
              <w:rPr>
                <w:noProof/>
                <w:webHidden/>
              </w:rPr>
              <w:fldChar w:fldCharType="end"/>
            </w:r>
          </w:hyperlink>
        </w:p>
        <w:p w:rsidR="00E52934" w:rsidRDefault="00B80F94">
          <w:pPr>
            <w:pStyle w:val="TOC2"/>
            <w:tabs>
              <w:tab w:val="right" w:leader="dot" w:pos="8630"/>
            </w:tabs>
            <w:rPr>
              <w:noProof/>
            </w:rPr>
          </w:pPr>
          <w:hyperlink w:anchor="_Toc425529456" w:history="1">
            <w:r w:rsidR="00E52934" w:rsidRPr="004E5BE1">
              <w:rPr>
                <w:rStyle w:val="Hyperlink"/>
                <w:noProof/>
              </w:rPr>
              <w:t>Version 0.42</w:t>
            </w:r>
            <w:r w:rsidR="00E52934">
              <w:rPr>
                <w:noProof/>
                <w:webHidden/>
              </w:rPr>
              <w:tab/>
            </w:r>
            <w:r w:rsidR="00E52934">
              <w:rPr>
                <w:noProof/>
                <w:webHidden/>
              </w:rPr>
              <w:fldChar w:fldCharType="begin"/>
            </w:r>
            <w:r w:rsidR="00E52934">
              <w:rPr>
                <w:noProof/>
                <w:webHidden/>
              </w:rPr>
              <w:instrText xml:space="preserve"> PAGEREF _Toc425529456 \h </w:instrText>
            </w:r>
            <w:r w:rsidR="00E52934">
              <w:rPr>
                <w:noProof/>
                <w:webHidden/>
              </w:rPr>
            </w:r>
            <w:r w:rsidR="00E52934">
              <w:rPr>
                <w:noProof/>
                <w:webHidden/>
              </w:rPr>
              <w:fldChar w:fldCharType="separate"/>
            </w:r>
            <w:r w:rsidR="00845D26">
              <w:rPr>
                <w:noProof/>
                <w:webHidden/>
              </w:rPr>
              <w:t>12</w:t>
            </w:r>
            <w:r w:rsidR="00E52934">
              <w:rPr>
                <w:noProof/>
                <w:webHidden/>
              </w:rPr>
              <w:fldChar w:fldCharType="end"/>
            </w:r>
          </w:hyperlink>
        </w:p>
        <w:p w:rsidR="00E52934" w:rsidRDefault="00B80F94">
          <w:pPr>
            <w:pStyle w:val="TOC2"/>
            <w:tabs>
              <w:tab w:val="right" w:leader="dot" w:pos="8630"/>
            </w:tabs>
            <w:rPr>
              <w:noProof/>
            </w:rPr>
          </w:pPr>
          <w:hyperlink w:anchor="_Toc425529457" w:history="1">
            <w:r w:rsidR="00E52934" w:rsidRPr="004E5BE1">
              <w:rPr>
                <w:rStyle w:val="Hyperlink"/>
                <w:noProof/>
              </w:rPr>
              <w:t>Version 0.41</w:t>
            </w:r>
            <w:r w:rsidR="00E52934">
              <w:rPr>
                <w:noProof/>
                <w:webHidden/>
              </w:rPr>
              <w:tab/>
            </w:r>
            <w:r w:rsidR="00E52934">
              <w:rPr>
                <w:noProof/>
                <w:webHidden/>
              </w:rPr>
              <w:fldChar w:fldCharType="begin"/>
            </w:r>
            <w:r w:rsidR="00E52934">
              <w:rPr>
                <w:noProof/>
                <w:webHidden/>
              </w:rPr>
              <w:instrText xml:space="preserve"> PAGEREF _Toc425529457 \h </w:instrText>
            </w:r>
            <w:r w:rsidR="00E52934">
              <w:rPr>
                <w:noProof/>
                <w:webHidden/>
              </w:rPr>
            </w:r>
            <w:r w:rsidR="00E52934">
              <w:rPr>
                <w:noProof/>
                <w:webHidden/>
              </w:rPr>
              <w:fldChar w:fldCharType="separate"/>
            </w:r>
            <w:r w:rsidR="00845D26">
              <w:rPr>
                <w:noProof/>
                <w:webHidden/>
              </w:rPr>
              <w:t>12</w:t>
            </w:r>
            <w:r w:rsidR="00E52934">
              <w:rPr>
                <w:noProof/>
                <w:webHidden/>
              </w:rPr>
              <w:fldChar w:fldCharType="end"/>
            </w:r>
          </w:hyperlink>
        </w:p>
        <w:p w:rsidR="00E52934" w:rsidRDefault="00B80F94">
          <w:pPr>
            <w:pStyle w:val="TOC2"/>
            <w:tabs>
              <w:tab w:val="right" w:leader="dot" w:pos="8630"/>
            </w:tabs>
            <w:rPr>
              <w:noProof/>
            </w:rPr>
          </w:pPr>
          <w:hyperlink w:anchor="_Toc425529458" w:history="1">
            <w:r w:rsidR="00E52934" w:rsidRPr="004E5BE1">
              <w:rPr>
                <w:rStyle w:val="Hyperlink"/>
                <w:noProof/>
              </w:rPr>
              <w:t>Version 0.4</w:t>
            </w:r>
            <w:r w:rsidR="00E52934">
              <w:rPr>
                <w:noProof/>
                <w:webHidden/>
              </w:rPr>
              <w:tab/>
            </w:r>
            <w:r w:rsidR="00E52934">
              <w:rPr>
                <w:noProof/>
                <w:webHidden/>
              </w:rPr>
              <w:fldChar w:fldCharType="begin"/>
            </w:r>
            <w:r w:rsidR="00E52934">
              <w:rPr>
                <w:noProof/>
                <w:webHidden/>
              </w:rPr>
              <w:instrText xml:space="preserve"> PAGEREF _Toc425529458 \h </w:instrText>
            </w:r>
            <w:r w:rsidR="00E52934">
              <w:rPr>
                <w:noProof/>
                <w:webHidden/>
              </w:rPr>
            </w:r>
            <w:r w:rsidR="00E52934">
              <w:rPr>
                <w:noProof/>
                <w:webHidden/>
              </w:rPr>
              <w:fldChar w:fldCharType="separate"/>
            </w:r>
            <w:r w:rsidR="00845D26">
              <w:rPr>
                <w:noProof/>
                <w:webHidden/>
              </w:rPr>
              <w:t>12</w:t>
            </w:r>
            <w:r w:rsidR="00E52934">
              <w:rPr>
                <w:noProof/>
                <w:webHidden/>
              </w:rPr>
              <w:fldChar w:fldCharType="end"/>
            </w:r>
          </w:hyperlink>
        </w:p>
        <w:p w:rsidR="00E52934" w:rsidRDefault="00B80F94">
          <w:pPr>
            <w:pStyle w:val="TOC2"/>
            <w:tabs>
              <w:tab w:val="right" w:leader="dot" w:pos="8630"/>
            </w:tabs>
            <w:rPr>
              <w:noProof/>
            </w:rPr>
          </w:pPr>
          <w:hyperlink w:anchor="_Toc425529459" w:history="1">
            <w:r w:rsidR="00E52934" w:rsidRPr="004E5BE1">
              <w:rPr>
                <w:rStyle w:val="Hyperlink"/>
                <w:noProof/>
              </w:rPr>
              <w:t>Version 0.3</w:t>
            </w:r>
            <w:r w:rsidR="00E52934">
              <w:rPr>
                <w:noProof/>
                <w:webHidden/>
              </w:rPr>
              <w:tab/>
            </w:r>
            <w:r w:rsidR="00E52934">
              <w:rPr>
                <w:noProof/>
                <w:webHidden/>
              </w:rPr>
              <w:fldChar w:fldCharType="begin"/>
            </w:r>
            <w:r w:rsidR="00E52934">
              <w:rPr>
                <w:noProof/>
                <w:webHidden/>
              </w:rPr>
              <w:instrText xml:space="preserve"> PAGEREF _Toc425529459 \h </w:instrText>
            </w:r>
            <w:r w:rsidR="00E52934">
              <w:rPr>
                <w:noProof/>
                <w:webHidden/>
              </w:rPr>
            </w:r>
            <w:r w:rsidR="00E52934">
              <w:rPr>
                <w:noProof/>
                <w:webHidden/>
              </w:rPr>
              <w:fldChar w:fldCharType="separate"/>
            </w:r>
            <w:r w:rsidR="00845D26">
              <w:rPr>
                <w:noProof/>
                <w:webHidden/>
              </w:rPr>
              <w:t>12</w:t>
            </w:r>
            <w:r w:rsidR="00E52934">
              <w:rPr>
                <w:noProof/>
                <w:webHidden/>
              </w:rPr>
              <w:fldChar w:fldCharType="end"/>
            </w:r>
          </w:hyperlink>
        </w:p>
        <w:p w:rsidR="00E52934" w:rsidRDefault="00B80F94">
          <w:pPr>
            <w:pStyle w:val="TOC2"/>
            <w:tabs>
              <w:tab w:val="right" w:leader="dot" w:pos="8630"/>
            </w:tabs>
            <w:rPr>
              <w:noProof/>
            </w:rPr>
          </w:pPr>
          <w:hyperlink w:anchor="_Toc425529460" w:history="1">
            <w:r w:rsidR="00E52934" w:rsidRPr="004E5BE1">
              <w:rPr>
                <w:rStyle w:val="Hyperlink"/>
                <w:noProof/>
              </w:rPr>
              <w:t>Version 0.23</w:t>
            </w:r>
            <w:r w:rsidR="00E52934">
              <w:rPr>
                <w:noProof/>
                <w:webHidden/>
              </w:rPr>
              <w:tab/>
            </w:r>
            <w:r w:rsidR="00E52934">
              <w:rPr>
                <w:noProof/>
                <w:webHidden/>
              </w:rPr>
              <w:fldChar w:fldCharType="begin"/>
            </w:r>
            <w:r w:rsidR="00E52934">
              <w:rPr>
                <w:noProof/>
                <w:webHidden/>
              </w:rPr>
              <w:instrText xml:space="preserve"> PAGEREF _Toc425529460 \h </w:instrText>
            </w:r>
            <w:r w:rsidR="00E52934">
              <w:rPr>
                <w:noProof/>
                <w:webHidden/>
              </w:rPr>
            </w:r>
            <w:r w:rsidR="00E52934">
              <w:rPr>
                <w:noProof/>
                <w:webHidden/>
              </w:rPr>
              <w:fldChar w:fldCharType="separate"/>
            </w:r>
            <w:r w:rsidR="00845D26">
              <w:rPr>
                <w:noProof/>
                <w:webHidden/>
              </w:rPr>
              <w:t>12</w:t>
            </w:r>
            <w:r w:rsidR="00E52934">
              <w:rPr>
                <w:noProof/>
                <w:webHidden/>
              </w:rPr>
              <w:fldChar w:fldCharType="end"/>
            </w:r>
          </w:hyperlink>
        </w:p>
        <w:p w:rsidR="00E12CBB" w:rsidRDefault="00E12CBB">
          <w:r>
            <w:rPr>
              <w:b/>
              <w:bCs/>
              <w:noProof/>
            </w:rPr>
            <w:fldChar w:fldCharType="end"/>
          </w:r>
        </w:p>
      </w:sdtContent>
    </w:sdt>
    <w:p w:rsidR="002E6A4A" w:rsidRDefault="002E6A4A">
      <w:pPr>
        <w:rPr>
          <w:rFonts w:asciiTheme="majorHAnsi" w:eastAsiaTheme="majorEastAsia" w:hAnsiTheme="majorHAnsi" w:cstheme="majorBidi"/>
          <w:color w:val="2E74B5" w:themeColor="accent1" w:themeShade="BF"/>
          <w:sz w:val="32"/>
          <w:szCs w:val="32"/>
        </w:rPr>
      </w:pPr>
      <w:r>
        <w:br w:type="page"/>
      </w:r>
    </w:p>
    <w:p w:rsidR="00E31F5F" w:rsidRDefault="00E31F5F" w:rsidP="00A52881">
      <w:pPr>
        <w:pStyle w:val="Heading1"/>
      </w:pPr>
      <w:bookmarkStart w:id="0" w:name="_Toc425529441"/>
      <w:r>
        <w:lastRenderedPageBreak/>
        <w:t>What’s new</w:t>
      </w:r>
      <w:r w:rsidR="00B06E2D">
        <w:t xml:space="preserve"> in </w:t>
      </w:r>
      <w:r w:rsidR="00AB5B73">
        <w:t>v</w:t>
      </w:r>
      <w:r w:rsidR="00B06E2D">
        <w:t>0.</w:t>
      </w:r>
      <w:r w:rsidR="00F338C7">
        <w:t>5</w:t>
      </w:r>
      <w:bookmarkEnd w:id="0"/>
    </w:p>
    <w:p w:rsidR="00E31F5F" w:rsidRDefault="00F338C7" w:rsidP="00E31F5F">
      <w:pPr>
        <w:pStyle w:val="ListParagraph"/>
        <w:numPr>
          <w:ilvl w:val="0"/>
          <w:numId w:val="4"/>
        </w:numPr>
      </w:pPr>
      <w:r>
        <w:t>New user interface</w:t>
      </w:r>
    </w:p>
    <w:p w:rsidR="00F338C7" w:rsidRDefault="00F338C7" w:rsidP="000103B7">
      <w:pPr>
        <w:pStyle w:val="ListParagraph"/>
        <w:numPr>
          <w:ilvl w:val="0"/>
          <w:numId w:val="4"/>
        </w:numPr>
      </w:pPr>
      <w:r>
        <w:t>Support one or  two images</w:t>
      </w:r>
      <w:r w:rsidR="00C77CE2">
        <w:t xml:space="preserve"> and </w:t>
      </w:r>
      <w:r>
        <w:t xml:space="preserve"> one or two channels</w:t>
      </w:r>
      <w:r w:rsidR="00E83178">
        <w:t xml:space="preserve"> (experimental)</w:t>
      </w:r>
    </w:p>
    <w:p w:rsidR="00F338C7" w:rsidRDefault="00F338C7" w:rsidP="00E31F5F">
      <w:pPr>
        <w:pStyle w:val="ListParagraph"/>
        <w:numPr>
          <w:ilvl w:val="0"/>
          <w:numId w:val="4"/>
        </w:numPr>
      </w:pPr>
      <w:r>
        <w:t>Select which channel is background and which is signal</w:t>
      </w:r>
      <w:r w:rsidR="00E83178">
        <w:t xml:space="preserve"> (experimental)</w:t>
      </w:r>
    </w:p>
    <w:p w:rsidR="007A4A61" w:rsidRDefault="007A4A61" w:rsidP="00E31F5F">
      <w:pPr>
        <w:pStyle w:val="ListParagraph"/>
        <w:numPr>
          <w:ilvl w:val="0"/>
          <w:numId w:val="4"/>
        </w:numPr>
      </w:pPr>
      <w:r>
        <w:t>Support linear fitting</w:t>
      </w:r>
      <w:r w:rsidR="00B052D9">
        <w:t xml:space="preserve"> (experimental)</w:t>
      </w:r>
    </w:p>
    <w:p w:rsidR="002E6A4A" w:rsidRDefault="002E6A4A">
      <w:pPr>
        <w:rPr>
          <w:rFonts w:asciiTheme="majorHAnsi" w:eastAsiaTheme="majorEastAsia" w:hAnsiTheme="majorHAnsi" w:cstheme="majorBidi"/>
          <w:color w:val="2E74B5" w:themeColor="accent1" w:themeShade="BF"/>
          <w:sz w:val="32"/>
          <w:szCs w:val="32"/>
        </w:rPr>
      </w:pPr>
      <w:r>
        <w:br w:type="page"/>
      </w:r>
    </w:p>
    <w:p w:rsidR="00A52881" w:rsidRDefault="002262F3" w:rsidP="00A52881">
      <w:pPr>
        <w:pStyle w:val="Heading1"/>
      </w:pPr>
      <w:bookmarkStart w:id="1" w:name="_Toc425529442"/>
      <w:r>
        <w:lastRenderedPageBreak/>
        <w:t>A Complete Workflow</w:t>
      </w:r>
      <w:bookmarkEnd w:id="1"/>
    </w:p>
    <w:p w:rsidR="001A1D4A" w:rsidRPr="001A1D4A" w:rsidRDefault="001A1D4A" w:rsidP="001A1D4A">
      <w:pPr>
        <w:pStyle w:val="Heading2"/>
      </w:pPr>
      <w:bookmarkStart w:id="2" w:name="_Toc425529443"/>
      <w:r>
        <w:t>Start the GUI</w:t>
      </w:r>
      <w:bookmarkEnd w:id="2"/>
    </w:p>
    <w:p w:rsidR="00A52881" w:rsidRDefault="0063699D" w:rsidP="00A52881">
      <w:r>
        <w:t xml:space="preserve">Double click </w:t>
      </w:r>
      <w:proofErr w:type="spellStart"/>
      <w:r>
        <w:t>beadGUI.m</w:t>
      </w:r>
      <w:proofErr w:type="spellEnd"/>
      <w:r w:rsidR="006F7544">
        <w:t xml:space="preserve"> to start </w:t>
      </w:r>
      <w:proofErr w:type="spellStart"/>
      <w:r w:rsidR="006F7544">
        <w:t>Matla</w:t>
      </w:r>
      <w:proofErr w:type="spellEnd"/>
      <w:r w:rsidR="006F7544">
        <w:t>.</w:t>
      </w:r>
    </w:p>
    <w:p w:rsidR="00A52881" w:rsidRDefault="00902C9C" w:rsidP="008876FE">
      <w:pPr>
        <w:jc w:val="center"/>
      </w:pPr>
      <w:r>
        <w:rPr>
          <w:noProof/>
        </w:rPr>
        <w:drawing>
          <wp:inline distT="0" distB="0" distL="0" distR="0" wp14:anchorId="67BA5779" wp14:editId="237D56A7">
            <wp:extent cx="3950208" cy="136270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53569" cy="1363860"/>
                    </a:xfrm>
                    <a:prstGeom prst="rect">
                      <a:avLst/>
                    </a:prstGeom>
                  </pic:spPr>
                </pic:pic>
              </a:graphicData>
            </a:graphic>
          </wp:inline>
        </w:drawing>
      </w:r>
    </w:p>
    <w:p w:rsidR="001A1D4A" w:rsidRDefault="00A52881" w:rsidP="00A52881">
      <w:r>
        <w:t>Run</w:t>
      </w:r>
      <w:r w:rsidR="001A1D4A">
        <w:t xml:space="preserve"> that file, a GUI will be shown</w:t>
      </w:r>
    </w:p>
    <w:p w:rsidR="001A1D4A" w:rsidRDefault="002A4E1A" w:rsidP="00A52881">
      <w:r w:rsidRPr="002A4E1A">
        <w:rPr>
          <w:noProof/>
        </w:rPr>
        <w:drawing>
          <wp:inline distT="0" distB="0" distL="0" distR="0" wp14:anchorId="70BAE97A" wp14:editId="6F507DBE">
            <wp:extent cx="5486400" cy="4002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5486400" cy="4002405"/>
                    </a:xfrm>
                    <a:prstGeom prst="rect">
                      <a:avLst/>
                    </a:prstGeom>
                  </pic:spPr>
                </pic:pic>
              </a:graphicData>
            </a:graphic>
          </wp:inline>
        </w:drawing>
      </w:r>
    </w:p>
    <w:p w:rsidR="009C653B" w:rsidRDefault="009C653B" w:rsidP="009C653B">
      <w:pPr>
        <w:pStyle w:val="Heading2"/>
      </w:pPr>
      <w:bookmarkStart w:id="3" w:name="_Toc425529444"/>
      <w:r>
        <w:t xml:space="preserve">Start </w:t>
      </w:r>
      <w:proofErr w:type="spellStart"/>
      <w:r w:rsidR="00B91BB2">
        <w:t>Matlab</w:t>
      </w:r>
      <w:proofErr w:type="spellEnd"/>
      <w:r w:rsidR="00B91BB2">
        <w:t xml:space="preserve"> </w:t>
      </w:r>
      <w:r>
        <w:t>parallel pool</w:t>
      </w:r>
      <w:bookmarkEnd w:id="3"/>
    </w:p>
    <w:p w:rsidR="009C653B" w:rsidRDefault="009C653B" w:rsidP="009C653B">
      <w:r>
        <w:t xml:space="preserve">If possible, start the parallel pool, this will greatly accelerate the program. For newer versions of </w:t>
      </w:r>
      <w:proofErr w:type="spellStart"/>
      <w:r>
        <w:t>Matlab</w:t>
      </w:r>
      <w:proofErr w:type="spellEnd"/>
      <w:r>
        <w:t>, click the menu item Tools – Start parallel pool.</w:t>
      </w:r>
    </w:p>
    <w:p w:rsidR="009C653B" w:rsidRDefault="009C653B" w:rsidP="009C653B">
      <w:r>
        <w:t xml:space="preserve">Or equivalently, click the bottom left part of </w:t>
      </w:r>
      <w:proofErr w:type="spellStart"/>
      <w:r>
        <w:t>Matlab</w:t>
      </w:r>
      <w:proofErr w:type="spellEnd"/>
      <w:r>
        <w:t xml:space="preserve"> to start it.</w:t>
      </w:r>
    </w:p>
    <w:p w:rsidR="009C653B" w:rsidRDefault="009C653B" w:rsidP="009D6C37">
      <w:pPr>
        <w:jc w:val="center"/>
      </w:pPr>
      <w:r>
        <w:rPr>
          <w:noProof/>
        </w:rPr>
        <w:lastRenderedPageBreak/>
        <w:drawing>
          <wp:inline distT="0" distB="0" distL="0" distR="0" wp14:anchorId="07EB5407" wp14:editId="6A0333E8">
            <wp:extent cx="2406611" cy="119523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21627" cy="1202687"/>
                    </a:xfrm>
                    <a:prstGeom prst="rect">
                      <a:avLst/>
                    </a:prstGeom>
                  </pic:spPr>
                </pic:pic>
              </a:graphicData>
            </a:graphic>
          </wp:inline>
        </w:drawing>
      </w:r>
    </w:p>
    <w:p w:rsidR="009C653B" w:rsidRDefault="009C653B" w:rsidP="009C653B">
      <w:r>
        <w:t xml:space="preserve">Prior versions of </w:t>
      </w:r>
      <w:proofErr w:type="spellStart"/>
      <w:r>
        <w:t>Matlab</w:t>
      </w:r>
      <w:proofErr w:type="spellEnd"/>
      <w:r>
        <w:t xml:space="preserve"> may </w:t>
      </w:r>
      <w:r w:rsidR="00345177">
        <w:t>require</w:t>
      </w:r>
      <w:r>
        <w:t xml:space="preserve"> different command to start the parallel pool, for example:</w:t>
      </w:r>
    </w:p>
    <w:p w:rsidR="009C653B" w:rsidRDefault="009C653B" w:rsidP="009C653B">
      <w:r>
        <w:t xml:space="preserve">&gt;&gt; </w:t>
      </w:r>
      <w:proofErr w:type="spellStart"/>
      <w:proofErr w:type="gramStart"/>
      <w:r w:rsidRPr="0063699D">
        <w:t>matlabpool</w:t>
      </w:r>
      <w:proofErr w:type="spellEnd"/>
      <w:proofErr w:type="gramEnd"/>
      <w:r w:rsidRPr="0063699D">
        <w:t xml:space="preserve"> open</w:t>
      </w:r>
    </w:p>
    <w:p w:rsidR="00A629FA" w:rsidRDefault="00F0014C" w:rsidP="00A629FA">
      <w:pPr>
        <w:pStyle w:val="Heading2"/>
      </w:pPr>
      <w:bookmarkStart w:id="4" w:name="_Toc425529445"/>
      <w:r>
        <w:t>Select</w:t>
      </w:r>
      <w:r w:rsidR="00A629FA">
        <w:t xml:space="preserve"> images</w:t>
      </w:r>
      <w:bookmarkEnd w:id="4"/>
    </w:p>
    <w:p w:rsidR="009D6C37" w:rsidRDefault="001A1D4A" w:rsidP="00A52881">
      <w:r>
        <w:t xml:space="preserve">Click </w:t>
      </w:r>
      <w:r w:rsidR="00CF5A93">
        <w:t xml:space="preserve">button ‘Image1’ to </w:t>
      </w:r>
      <w:r>
        <w:t>select</w:t>
      </w:r>
      <w:r w:rsidR="00A52881">
        <w:t xml:space="preserve"> the image </w:t>
      </w:r>
      <w:r w:rsidR="00C00E09">
        <w:t>in the prompted dialogue. Both LSM and TIFF files are acceptable.</w:t>
      </w:r>
      <w:r w:rsidR="00CF5A93">
        <w:t xml:space="preserve"> </w:t>
      </w:r>
      <w:r w:rsidR="00FD273B">
        <w:t xml:space="preserve">If you have second image, </w:t>
      </w:r>
      <w:r w:rsidR="00CF5A93">
        <w:t>click button ‘Image 2’</w:t>
      </w:r>
      <w:r>
        <w:t xml:space="preserve"> </w:t>
      </w:r>
      <w:r w:rsidR="00FD273B">
        <w:t>and choose the image</w:t>
      </w:r>
      <w:r w:rsidR="00180293">
        <w:t>.</w:t>
      </w:r>
      <w:r w:rsidR="00CF5A93">
        <w:t xml:space="preserve"> </w:t>
      </w:r>
      <w:r w:rsidR="00F07C69">
        <w:t>The selected file names</w:t>
      </w:r>
      <w:r w:rsidR="00CF5A93">
        <w:t xml:space="preserve"> and the first </w:t>
      </w:r>
      <w:r w:rsidR="00A107AA">
        <w:t xml:space="preserve">channel of first </w:t>
      </w:r>
      <w:r w:rsidR="00CF5A93">
        <w:t>time point</w:t>
      </w:r>
      <w:r w:rsidR="00F07C69">
        <w:t xml:space="preserve"> will be shown.</w:t>
      </w:r>
      <w:r w:rsidR="00C64633">
        <w:t xml:space="preserve"> </w:t>
      </w:r>
      <w:r w:rsidR="009D6C37">
        <w:t>The images are read into the program in this step, so it may take some time (usually less than one minute).</w:t>
      </w:r>
    </w:p>
    <w:p w:rsidR="00ED120E" w:rsidRDefault="00ED120E" w:rsidP="00ED120E">
      <w:pPr>
        <w:jc w:val="center"/>
      </w:pPr>
      <w:r>
        <w:rPr>
          <w:noProof/>
        </w:rPr>
        <w:drawing>
          <wp:inline distT="0" distB="0" distL="0" distR="0" wp14:anchorId="480A97BB" wp14:editId="7162709D">
            <wp:extent cx="3486150" cy="10001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86150" cy="1000125"/>
                    </a:xfrm>
                    <a:prstGeom prst="rect">
                      <a:avLst/>
                    </a:prstGeom>
                  </pic:spPr>
                </pic:pic>
              </a:graphicData>
            </a:graphic>
          </wp:inline>
        </w:drawing>
      </w:r>
    </w:p>
    <w:p w:rsidR="00F07C69" w:rsidRDefault="00C64633" w:rsidP="00A52881">
      <w:r>
        <w:t>If TIFF image is chosen, you will be prompted to input the number of channels.</w:t>
      </w:r>
    </w:p>
    <w:p w:rsidR="009D6C37" w:rsidRDefault="009D6C37" w:rsidP="009D6C37">
      <w:pPr>
        <w:jc w:val="center"/>
      </w:pPr>
      <w:r>
        <w:rPr>
          <w:noProof/>
        </w:rPr>
        <w:drawing>
          <wp:inline distT="0" distB="0" distL="0" distR="0" wp14:anchorId="12F3BBC3" wp14:editId="3978E86C">
            <wp:extent cx="1733550" cy="10763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33550" cy="1076325"/>
                    </a:xfrm>
                    <a:prstGeom prst="rect">
                      <a:avLst/>
                    </a:prstGeom>
                  </pic:spPr>
                </pic:pic>
              </a:graphicData>
            </a:graphic>
          </wp:inline>
        </w:drawing>
      </w:r>
    </w:p>
    <w:p w:rsidR="00180293" w:rsidRDefault="00180293" w:rsidP="00A52881">
      <w:r>
        <w:t>You can also select ‘Output folder button’ to choose the output path. Otherwise the default folder is used, which is ‘</w:t>
      </w:r>
      <w:proofErr w:type="gramStart"/>
      <w:r>
        <w:t>./</w:t>
      </w:r>
      <w:proofErr w:type="gramEnd"/>
      <w:r>
        <w:t>output’.</w:t>
      </w:r>
      <w:r w:rsidR="009D6C37">
        <w:t xml:space="preserve"> The results of this step looks like</w:t>
      </w:r>
    </w:p>
    <w:p w:rsidR="009D6C37" w:rsidRDefault="000B6EC6" w:rsidP="009D6C37">
      <w:pPr>
        <w:jc w:val="center"/>
      </w:pPr>
      <w:r>
        <w:rPr>
          <w:noProof/>
        </w:rPr>
        <w:drawing>
          <wp:inline distT="0" distB="0" distL="0" distR="0" wp14:anchorId="1930FF8E" wp14:editId="3A21D26B">
            <wp:extent cx="2476500" cy="1371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76500" cy="1371600"/>
                    </a:xfrm>
                    <a:prstGeom prst="rect">
                      <a:avLst/>
                    </a:prstGeom>
                  </pic:spPr>
                </pic:pic>
              </a:graphicData>
            </a:graphic>
          </wp:inline>
        </w:drawing>
      </w:r>
    </w:p>
    <w:p w:rsidR="00F0014C" w:rsidRDefault="00F0014C" w:rsidP="00F0014C">
      <w:pPr>
        <w:pStyle w:val="Heading2"/>
      </w:pPr>
      <w:bookmarkStart w:id="5" w:name="_Toc425529446"/>
      <w:r>
        <w:lastRenderedPageBreak/>
        <w:t>Parameter settings</w:t>
      </w:r>
      <w:r w:rsidR="00ED120E">
        <w:t>: Image</w:t>
      </w:r>
      <w:bookmarkEnd w:id="5"/>
    </w:p>
    <w:p w:rsidR="00ED120E" w:rsidRPr="00ED120E" w:rsidRDefault="00ED120E" w:rsidP="009D66A7">
      <w:pPr>
        <w:jc w:val="center"/>
      </w:pPr>
      <w:r>
        <w:rPr>
          <w:noProof/>
        </w:rPr>
        <w:drawing>
          <wp:inline distT="0" distB="0" distL="0" distR="0" wp14:anchorId="2485FCCD" wp14:editId="6C5BFB2A">
            <wp:extent cx="2524125" cy="18669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4125" cy="1866900"/>
                    </a:xfrm>
                    <a:prstGeom prst="rect">
                      <a:avLst/>
                    </a:prstGeom>
                  </pic:spPr>
                </pic:pic>
              </a:graphicData>
            </a:graphic>
          </wp:inline>
        </w:drawing>
      </w:r>
    </w:p>
    <w:p w:rsidR="00ED120E" w:rsidRPr="000B6EC6" w:rsidRDefault="009D6C37" w:rsidP="00FD273B">
      <w:r>
        <w:t>You need to specify which channel is used to detect beads (background channel</w:t>
      </w:r>
      <w:r w:rsidR="000B6EC6">
        <w:rPr>
          <w:rFonts w:hint="eastAsia"/>
        </w:rPr>
        <w:t>)</w:t>
      </w:r>
      <w:r w:rsidR="000B6EC6">
        <w:t xml:space="preserve"> and which channel is used to extract signal curves for fitting (signal channel).</w:t>
      </w:r>
    </w:p>
    <w:p w:rsidR="00F0014C" w:rsidRDefault="00C85E3F" w:rsidP="00FA64D1">
      <w:r w:rsidRPr="004233C3">
        <w:rPr>
          <w:b/>
        </w:rPr>
        <w:t>After</w:t>
      </w:r>
      <w:r>
        <w:t xml:space="preserve"> the image is selected, the number of time points is shown. User can choose the desired time range. For TIFF files, users need to set the time duration between two consecutive time points. For LSM file, this information is read from the image file automatically.</w:t>
      </w:r>
    </w:p>
    <w:p w:rsidR="009D66A7" w:rsidRDefault="009D66A7" w:rsidP="009D66A7">
      <w:pPr>
        <w:pStyle w:val="Heading2"/>
      </w:pPr>
      <w:bookmarkStart w:id="6" w:name="_Toc425529447"/>
      <w:r>
        <w:t>Parameter settings: Detection</w:t>
      </w:r>
      <w:bookmarkEnd w:id="6"/>
    </w:p>
    <w:p w:rsidR="00341286" w:rsidRPr="00341286" w:rsidRDefault="00341286" w:rsidP="00341286">
      <w:pPr>
        <w:jc w:val="center"/>
      </w:pPr>
      <w:r>
        <w:rPr>
          <w:noProof/>
        </w:rPr>
        <w:drawing>
          <wp:inline distT="0" distB="0" distL="0" distR="0" wp14:anchorId="3DF37B36" wp14:editId="51D9092F">
            <wp:extent cx="2486025" cy="18192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86025" cy="1819275"/>
                    </a:xfrm>
                    <a:prstGeom prst="rect">
                      <a:avLst/>
                    </a:prstGeom>
                  </pic:spPr>
                </pic:pic>
              </a:graphicData>
            </a:graphic>
          </wp:inline>
        </w:drawing>
      </w:r>
    </w:p>
    <w:p w:rsidR="000428B7" w:rsidRDefault="000428B7" w:rsidP="00F0014C">
      <w:r>
        <w:t>Set the radius range of beads (in pixels)</w:t>
      </w:r>
      <w:r w:rsidR="000737EB">
        <w:t xml:space="preserve">. Using </w:t>
      </w:r>
      <w:r w:rsidR="009C6A17">
        <w:t>an</w:t>
      </w:r>
      <w:r w:rsidR="000737EB">
        <w:t xml:space="preserve"> </w:t>
      </w:r>
      <w:r w:rsidR="0018091A">
        <w:t>inadequate</w:t>
      </w:r>
      <w:r w:rsidR="000737EB">
        <w:t xml:space="preserve"> range may decrease the performance and need more time to compute.</w:t>
      </w:r>
    </w:p>
    <w:p w:rsidR="00C85E3F" w:rsidRDefault="00C85E3F" w:rsidP="00C85E3F">
      <w:r>
        <w:t>There are two thresholds to control the speed of the algorithm. Threshold (background) is used to separate the image</w:t>
      </w:r>
      <w:r w:rsidR="00837FBE">
        <w:t xml:space="preserve"> (scaled to [0,</w:t>
      </w:r>
      <w:r w:rsidR="006D651F">
        <w:t xml:space="preserve"> </w:t>
      </w:r>
      <w:r w:rsidR="00837FBE">
        <w:t>1])</w:t>
      </w:r>
      <w:r>
        <w:t xml:space="preserve"> to background and foreground, and the centers of the beads are assumed to be within the foreground. The foreground is then split into many clusters of beads for detection. The smaller each cluster is, the faster the code. So a higher threshold like 0.15 might be suitable for some very dense images. But higher threshold may result in lower detection quality (more missing or shift) for darker beads.</w:t>
      </w:r>
      <w:r w:rsidR="00977F35">
        <w:t xml:space="preserve"> This threshold is image dependent, but it is recommended to choose a relatively lower value unless it is too slow. </w:t>
      </w:r>
      <w:r w:rsidR="00977F35" w:rsidRPr="00E85B00">
        <w:rPr>
          <w:b/>
        </w:rPr>
        <w:t>Usually 0.1 is a good choice</w:t>
      </w:r>
      <w:r w:rsidR="00977F35" w:rsidRPr="00E85B00">
        <w:t>.</w:t>
      </w:r>
    </w:p>
    <w:p w:rsidR="008A38D9" w:rsidRDefault="00C85E3F" w:rsidP="00F0014C">
      <w:r>
        <w:t>The threshold (multi-beads) determines the number of beads to detect in each iteration (</w:t>
      </w:r>
      <w:proofErr w:type="spellStart"/>
      <w:r>
        <w:t>ntry</w:t>
      </w:r>
      <w:proofErr w:type="spellEnd"/>
      <w:r>
        <w:t xml:space="preserve">). Here 0.8 means any beads with the score larger than 80% of the score for the best bead is selected in this iteration. </w:t>
      </w:r>
      <w:r w:rsidR="00804332">
        <w:t xml:space="preserve">So a smaller value can accelerate the code. If it is set to 1, only one </w:t>
      </w:r>
      <w:r w:rsidR="00804332">
        <w:lastRenderedPageBreak/>
        <w:t>bead is detected</w:t>
      </w:r>
      <w:r w:rsidR="006C35BF">
        <w:t xml:space="preserve"> in each iteration, which is used for previous versions and is the</w:t>
      </w:r>
      <w:r w:rsidR="00804332">
        <w:t xml:space="preserve"> s</w:t>
      </w:r>
      <w:r w:rsidR="00F339E0">
        <w:t xml:space="preserve">lowest. </w:t>
      </w:r>
      <w:r>
        <w:t xml:space="preserve">This threshold should </w:t>
      </w:r>
      <w:r w:rsidR="00F339E0">
        <w:t>has less impact on the quality</w:t>
      </w:r>
      <w:r w:rsidR="00FF2A94">
        <w:t>. B</w:t>
      </w:r>
      <w:r w:rsidR="00F339E0">
        <w:t xml:space="preserve">ut if it is too small, the quality might be </w:t>
      </w:r>
      <w:r w:rsidR="00FF2A94">
        <w:t>affected</w:t>
      </w:r>
      <w:r w:rsidR="00F339E0">
        <w:t>.</w:t>
      </w:r>
      <w:r w:rsidR="00AF2648">
        <w:t xml:space="preserve"> </w:t>
      </w:r>
      <w:r w:rsidR="00122ECD" w:rsidRPr="00E85B00">
        <w:rPr>
          <w:b/>
        </w:rPr>
        <w:t xml:space="preserve">Values around </w:t>
      </w:r>
      <w:r w:rsidR="00AF2648" w:rsidRPr="00E85B00">
        <w:rPr>
          <w:b/>
        </w:rPr>
        <w:t>0.8 should work well for most cases</w:t>
      </w:r>
      <w:r w:rsidR="00AF2648" w:rsidRPr="00122ECD">
        <w:t>.</w:t>
      </w:r>
      <w:r w:rsidR="000D047E">
        <w:t xml:space="preserve"> </w:t>
      </w:r>
      <w:r w:rsidR="00BD021F">
        <w:t>Set to 1 for better performance</w:t>
      </w:r>
      <w:r w:rsidR="008C6E8C">
        <w:t>, and much slower</w:t>
      </w:r>
      <w:r w:rsidR="00BD021F">
        <w:t>.</w:t>
      </w:r>
    </w:p>
    <w:p w:rsidR="00715A30" w:rsidRDefault="00715A30" w:rsidP="00715A30">
      <w:pPr>
        <w:pStyle w:val="Heading2"/>
      </w:pPr>
      <w:bookmarkStart w:id="7" w:name="_Toc425529448"/>
      <w:r>
        <w:t>Parameter settings: General</w:t>
      </w:r>
      <w:bookmarkEnd w:id="7"/>
    </w:p>
    <w:p w:rsidR="00715A30" w:rsidRDefault="00341286" w:rsidP="00341286">
      <w:pPr>
        <w:jc w:val="center"/>
      </w:pPr>
      <w:r>
        <w:rPr>
          <w:noProof/>
        </w:rPr>
        <w:drawing>
          <wp:inline distT="0" distB="0" distL="0" distR="0" wp14:anchorId="17CC70AD" wp14:editId="63E6FCDF">
            <wp:extent cx="2495550" cy="13335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5550" cy="1333500"/>
                    </a:xfrm>
                    <a:prstGeom prst="rect">
                      <a:avLst/>
                    </a:prstGeom>
                  </pic:spPr>
                </pic:pic>
              </a:graphicData>
            </a:graphic>
          </wp:inline>
        </w:drawing>
      </w:r>
    </w:p>
    <w:p w:rsidR="00715A30" w:rsidRDefault="00715A30" w:rsidP="00715A30">
      <w:r>
        <w:t xml:space="preserve">To use parallel, check this box. If some problems happens for parallel, uncheck it. To </w:t>
      </w:r>
      <w:proofErr w:type="gramStart"/>
      <w:r>
        <w:t xml:space="preserve">use </w:t>
      </w:r>
      <w:proofErr w:type="gramEnd"/>
      <m:oMath>
        <m:r>
          <m:rPr>
            <m:sty m:val="p"/>
          </m:rPr>
          <w:rPr>
            <w:rFonts w:ascii="Cambria Math" w:hAnsi="Cambria Math"/>
          </w:rPr>
          <m:t>Δ</m:t>
        </m:r>
        <m:r>
          <w:rPr>
            <w:rFonts w:ascii="Cambria Math" w:hAnsi="Cambria Math"/>
          </w:rPr>
          <m:t>F/F</m:t>
        </m:r>
      </m:oMath>
      <w:r>
        <w:t xml:space="preserve">, check the option; otherwise </w:t>
      </w:r>
      <m:oMath>
        <m:r>
          <m:rPr>
            <m:sty m:val="p"/>
          </m:rPr>
          <w:rPr>
            <w:rFonts w:ascii="Cambria Math" w:hAnsi="Cambria Math"/>
          </w:rPr>
          <m:t>Δ</m:t>
        </m:r>
        <m:r>
          <w:rPr>
            <w:rFonts w:ascii="Cambria Math" w:hAnsi="Cambria Math"/>
          </w:rPr>
          <m:t>F</m:t>
        </m:r>
      </m:oMath>
      <w:r>
        <w:t xml:space="preserve"> will be used.</w:t>
      </w:r>
      <w:r w:rsidR="00341286">
        <w:t xml:space="preserve"> You can also choose to fit the model using exponential or linear models.</w:t>
      </w:r>
    </w:p>
    <w:p w:rsidR="00A629FA" w:rsidRDefault="00A629FA" w:rsidP="00A629FA">
      <w:pPr>
        <w:pStyle w:val="Heading2"/>
      </w:pPr>
      <w:bookmarkStart w:id="8" w:name="_Toc425529449"/>
      <w:r>
        <w:t>Bead detection</w:t>
      </w:r>
      <w:bookmarkEnd w:id="8"/>
    </w:p>
    <w:p w:rsidR="00A52881" w:rsidRDefault="00F07C69" w:rsidP="000C2099">
      <w:r>
        <w:t xml:space="preserve">Click ‘Detect beads’ to continue. </w:t>
      </w:r>
      <w:r w:rsidR="008957F1">
        <w:t>The program will first</w:t>
      </w:r>
      <w:r w:rsidR="00A52881">
        <w:t xml:space="preserve"> detect the bead</w:t>
      </w:r>
      <w:r w:rsidR="00927E3D">
        <w:t xml:space="preserve">s. </w:t>
      </w:r>
      <w:r w:rsidR="000C2099">
        <w:t>This step may take from 10 minutes (</w:t>
      </w:r>
      <w:r w:rsidR="00D90357">
        <w:t xml:space="preserve">computer with </w:t>
      </w:r>
      <w:r w:rsidR="000C2099">
        <w:t>12 cores) to mor</w:t>
      </w:r>
      <w:r w:rsidR="00D90357">
        <w:t>e than two hours (single core).</w:t>
      </w:r>
    </w:p>
    <w:p w:rsidR="00F6689E" w:rsidRDefault="003C498C" w:rsidP="000C2099">
      <w:r>
        <w:rPr>
          <w:noProof/>
        </w:rPr>
        <w:drawing>
          <wp:inline distT="0" distB="0" distL="0" distR="0" wp14:anchorId="28BFC1C1" wp14:editId="33FCDC23">
            <wp:extent cx="5486400" cy="4033520"/>
            <wp:effectExtent l="0" t="0" r="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4033520"/>
                    </a:xfrm>
                    <a:prstGeom prst="rect">
                      <a:avLst/>
                    </a:prstGeom>
                  </pic:spPr>
                </pic:pic>
              </a:graphicData>
            </a:graphic>
          </wp:inline>
        </w:drawing>
      </w:r>
    </w:p>
    <w:p w:rsidR="00A66DE9" w:rsidRDefault="00A66DE9" w:rsidP="00A66DE9">
      <w:pPr>
        <w:pStyle w:val="Heading2"/>
      </w:pPr>
      <w:bookmarkStart w:id="9" w:name="_Toc425529450"/>
      <w:r>
        <w:lastRenderedPageBreak/>
        <w:t>Select control beads</w:t>
      </w:r>
      <w:bookmarkEnd w:id="9"/>
    </w:p>
    <w:p w:rsidR="00A66DE9" w:rsidRDefault="00A66DE9" w:rsidP="00A66DE9">
      <w:r>
        <w:t>After beads are detected,</w:t>
      </w:r>
      <w:r w:rsidR="009F180D">
        <w:t xml:space="preserve"> you will be asked to select control beads</w:t>
      </w:r>
      <w:r w:rsidR="003278DB">
        <w:t>.</w:t>
      </w:r>
      <w:r w:rsidR="00FA2991">
        <w:t xml:space="preserve"> If there is no control beads, you can simply </w:t>
      </w:r>
      <w:r w:rsidR="0078735C">
        <w:t>click continue on the bottom left.</w:t>
      </w:r>
      <w:r w:rsidR="003C498C">
        <w:t xml:space="preserve"> You can click </w:t>
      </w:r>
      <w:r w:rsidR="003C498C">
        <w:rPr>
          <w:noProof/>
        </w:rPr>
        <w:drawing>
          <wp:inline distT="0" distB="0" distL="0" distR="0" wp14:anchorId="71504EDB" wp14:editId="30EE14F5">
            <wp:extent cx="364989" cy="131801"/>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3568" cy="138510"/>
                    </a:xfrm>
                    <a:prstGeom prst="rect">
                      <a:avLst/>
                    </a:prstGeom>
                  </pic:spPr>
                </pic:pic>
              </a:graphicData>
            </a:graphic>
          </wp:inline>
        </w:drawing>
      </w:r>
      <w:r w:rsidR="003C498C">
        <w:t xml:space="preserve"> to zoom in, zoom out or move in the image. To select control beads, make sure </w:t>
      </w:r>
      <w:r w:rsidR="003C498C" w:rsidRPr="00785BD2">
        <w:rPr>
          <w:b/>
        </w:rPr>
        <w:t>NONE</w:t>
      </w:r>
      <w:r w:rsidR="003C498C">
        <w:t xml:space="preserve"> of the three is selected. If they are selected, </w:t>
      </w:r>
      <w:proofErr w:type="gramStart"/>
      <w:r w:rsidR="003C498C">
        <w:t xml:space="preserve">like </w:t>
      </w:r>
      <w:proofErr w:type="gramEnd"/>
      <w:r w:rsidR="003C498C">
        <w:rPr>
          <w:noProof/>
        </w:rPr>
        <w:drawing>
          <wp:inline distT="0" distB="0" distL="0" distR="0" wp14:anchorId="38A6B5F9" wp14:editId="6E9FE96C">
            <wp:extent cx="346785" cy="18051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3388" cy="189161"/>
                    </a:xfrm>
                    <a:prstGeom prst="rect">
                      <a:avLst/>
                    </a:prstGeom>
                  </pic:spPr>
                </pic:pic>
              </a:graphicData>
            </a:graphic>
          </wp:inline>
        </w:drawing>
      </w:r>
      <w:r w:rsidR="003C498C">
        <w:t>, click it again to de-select it. For example, we zoom in to this part:</w:t>
      </w:r>
    </w:p>
    <w:p w:rsidR="005F47FD" w:rsidRDefault="00332F01" w:rsidP="00A66DE9">
      <w:r w:rsidRPr="00332F01">
        <w:rPr>
          <w:noProof/>
        </w:rPr>
        <w:drawing>
          <wp:inline distT="0" distB="0" distL="0" distR="0" wp14:anchorId="1D9B8AF9" wp14:editId="76612A5E">
            <wp:extent cx="5486400" cy="4001770"/>
            <wp:effectExtent l="0" t="0" r="0" b="0"/>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8"/>
                    <a:stretch>
                      <a:fillRect/>
                    </a:stretch>
                  </pic:blipFill>
                  <pic:spPr>
                    <a:xfrm>
                      <a:off x="0" y="0"/>
                      <a:ext cx="5486400" cy="4001770"/>
                    </a:xfrm>
                    <a:prstGeom prst="rect">
                      <a:avLst/>
                    </a:prstGeom>
                  </pic:spPr>
                </pic:pic>
              </a:graphicData>
            </a:graphic>
          </wp:inline>
        </w:drawing>
      </w:r>
    </w:p>
    <w:p w:rsidR="008901BD" w:rsidRDefault="00785BD2" w:rsidP="00A66DE9">
      <w:r>
        <w:t>Click anywhere within the control bead, a blue dot will be shown inside it.</w:t>
      </w:r>
      <w:r w:rsidR="0053409F">
        <w:t xml:space="preserve"> </w:t>
      </w:r>
      <w:r>
        <w:t xml:space="preserve">Click </w:t>
      </w:r>
      <w:r w:rsidR="0053409F">
        <w:t xml:space="preserve">at another place </w:t>
      </w:r>
      <w:r>
        <w:t>to select another one</w:t>
      </w:r>
      <w:r w:rsidR="00890A94">
        <w:t xml:space="preserve">. </w:t>
      </w:r>
      <w:r>
        <w:t xml:space="preserve">The coordinates will also be shown in the command line. You can use </w:t>
      </w:r>
      <w:r>
        <w:rPr>
          <w:noProof/>
        </w:rPr>
        <w:drawing>
          <wp:inline distT="0" distB="0" distL="0" distR="0" wp14:anchorId="5893012C" wp14:editId="29FF7A3A">
            <wp:extent cx="402336" cy="1379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6494" cy="142798"/>
                    </a:xfrm>
                    <a:prstGeom prst="rect">
                      <a:avLst/>
                    </a:prstGeom>
                  </pic:spPr>
                </pic:pic>
              </a:graphicData>
            </a:graphic>
          </wp:inline>
        </w:drawing>
      </w:r>
      <w:r>
        <w:t xml:space="preserve"> to move to other part of the image to continue selection. Remember to deselect </w:t>
      </w:r>
      <w:r>
        <w:rPr>
          <w:noProof/>
        </w:rPr>
        <w:drawing>
          <wp:inline distT="0" distB="0" distL="0" distR="0" wp14:anchorId="32BF8171" wp14:editId="5958785D">
            <wp:extent cx="401955" cy="13781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3284" cy="148554"/>
                    </a:xfrm>
                    <a:prstGeom prst="rect">
                      <a:avLst/>
                    </a:prstGeom>
                  </pic:spPr>
                </pic:pic>
              </a:graphicData>
            </a:graphic>
          </wp:inline>
        </w:drawing>
      </w:r>
      <w:r>
        <w:t xml:space="preserve"> before choose control beads.</w:t>
      </w:r>
      <w:r w:rsidR="00697749">
        <w:t xml:space="preserve"> </w:t>
      </w:r>
      <w:r>
        <w:t xml:space="preserve">To remove a control bead, </w:t>
      </w:r>
      <w:r w:rsidRPr="008901BD">
        <w:rPr>
          <w:b/>
        </w:rPr>
        <w:t>right click the blue dot</w:t>
      </w:r>
      <w:r>
        <w:t xml:space="preserve"> (still with </w:t>
      </w:r>
      <w:r>
        <w:rPr>
          <w:noProof/>
        </w:rPr>
        <w:drawing>
          <wp:inline distT="0" distB="0" distL="0" distR="0" wp14:anchorId="1DFCA56D" wp14:editId="70965745">
            <wp:extent cx="401955" cy="13781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0604" cy="140778"/>
                    </a:xfrm>
                    <a:prstGeom prst="rect">
                      <a:avLst/>
                    </a:prstGeom>
                  </pic:spPr>
                </pic:pic>
              </a:graphicData>
            </a:graphic>
          </wp:inline>
        </w:drawing>
      </w:r>
      <w:r>
        <w:t xml:space="preserve"> deselected). </w:t>
      </w:r>
      <w:r w:rsidR="008901BD">
        <w:t>The blue dot will disappear.</w:t>
      </w:r>
      <w:r w:rsidR="001529A9">
        <w:t xml:space="preserve"> </w:t>
      </w:r>
      <w:r w:rsidR="008901BD">
        <w:t>And the command line will display ‘</w:t>
      </w:r>
      <w:r w:rsidR="008901BD" w:rsidRPr="008901BD">
        <w:t>Remove X</w:t>
      </w:r>
      <w:proofErr w:type="gramStart"/>
      <w:r w:rsidR="008901BD" w:rsidRPr="008901BD">
        <w:t>,Y</w:t>
      </w:r>
      <w:proofErr w:type="gramEnd"/>
      <w:r w:rsidR="008901BD" w:rsidRPr="008901BD">
        <w:t xml:space="preserve"> = </w:t>
      </w:r>
      <w:r w:rsidR="008901BD">
        <w:t>…’</w:t>
      </w:r>
    </w:p>
    <w:p w:rsidR="00BE259A" w:rsidRPr="00A66DE9" w:rsidRDefault="008901BD" w:rsidP="00A66DE9">
      <w:r>
        <w:t xml:space="preserve">After selecting all control beads, close </w:t>
      </w:r>
      <w:r w:rsidR="00773B1F">
        <w:t>continue at the bottom left part</w:t>
      </w:r>
      <w:r w:rsidR="00BE259A">
        <w:t xml:space="preserve"> and the results will be saved.</w:t>
      </w:r>
      <w:r w:rsidR="0097587C">
        <w:t xml:space="preserve"> </w:t>
      </w:r>
      <w:r w:rsidR="00BE259A">
        <w:t>Image alignment and cur</w:t>
      </w:r>
      <w:r w:rsidR="00B80F94">
        <w:t>v</w:t>
      </w:r>
      <w:bookmarkStart w:id="10" w:name="_GoBack"/>
      <w:bookmarkEnd w:id="10"/>
      <w:r w:rsidR="00BE259A">
        <w:t>e extraction is then performed.</w:t>
      </w:r>
    </w:p>
    <w:p w:rsidR="00A629FA" w:rsidRDefault="00A629FA" w:rsidP="00A629FA">
      <w:pPr>
        <w:pStyle w:val="Heading2"/>
      </w:pPr>
      <w:bookmarkStart w:id="11" w:name="_Toc425529451"/>
      <w:r>
        <w:t>Bead fitting and selection</w:t>
      </w:r>
      <w:bookmarkEnd w:id="11"/>
    </w:p>
    <w:p w:rsidR="006E39C7" w:rsidRDefault="00F07C69" w:rsidP="00A52881">
      <w:r>
        <w:t>Click ‘Fit the curve’ to fit each curv</w:t>
      </w:r>
      <w:r w:rsidR="004F7A5B">
        <w:t>e against the exponential curve or a line.</w:t>
      </w:r>
    </w:p>
    <w:p w:rsidR="004F7A5B" w:rsidRDefault="006E39C7" w:rsidP="006E39C7">
      <w:pPr>
        <w:jc w:val="center"/>
      </w:pPr>
      <w:r>
        <w:rPr>
          <w:noProof/>
        </w:rPr>
        <w:lastRenderedPageBreak/>
        <w:drawing>
          <wp:inline distT="0" distB="0" distL="0" distR="0" wp14:anchorId="190072BA" wp14:editId="25A05C40">
            <wp:extent cx="4403751" cy="3237572"/>
            <wp:effectExtent l="0" t="0" r="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04627" cy="3238216"/>
                    </a:xfrm>
                    <a:prstGeom prst="rect">
                      <a:avLst/>
                    </a:prstGeom>
                  </pic:spPr>
                </pic:pic>
              </a:graphicData>
            </a:graphic>
          </wp:inline>
        </w:drawing>
      </w:r>
    </w:p>
    <w:p w:rsidR="006E39C7" w:rsidRDefault="00F07C69" w:rsidP="00A52881">
      <w:r>
        <w:t>Then click ‘Choose best beads’</w:t>
      </w:r>
      <w:r w:rsidR="001E03CD">
        <w:t xml:space="preserve">, </w:t>
      </w:r>
      <w:r w:rsidR="006E39C7">
        <w:t xml:space="preserve">users are asked to zoom in the scatter plot of </w:t>
      </w:r>
      <m:oMath>
        <m:r>
          <w:rPr>
            <w:rFonts w:ascii="Cambria Math" w:hAnsi="Cambria Math"/>
          </w:rPr>
          <m:t>τ</m:t>
        </m:r>
      </m:oMath>
      <w:r w:rsidR="006E39C7">
        <w:t xml:space="preserve"> and </w:t>
      </w:r>
      <m:oMath>
        <m:r>
          <m:rPr>
            <m:sty m:val="p"/>
          </m:rPr>
          <w:rPr>
            <w:rFonts w:ascii="Cambria Math" w:hAnsi="Cambria Math"/>
          </w:rPr>
          <m:t>Δ</m:t>
        </m:r>
        <m:r>
          <w:rPr>
            <w:rFonts w:ascii="Cambria Math" w:hAnsi="Cambria Math"/>
          </w:rPr>
          <m:t>F</m:t>
        </m:r>
      </m:oMath>
      <w:r w:rsidR="006E39C7">
        <w:t xml:space="preserve"> to the region of interest. Then click continue.</w:t>
      </w:r>
    </w:p>
    <w:p w:rsidR="006E39C7" w:rsidRDefault="006E39C7" w:rsidP="00A52881">
      <w:r>
        <w:rPr>
          <w:noProof/>
        </w:rPr>
        <w:drawing>
          <wp:inline distT="0" distB="0" distL="0" distR="0" wp14:anchorId="044827CD" wp14:editId="77530D96">
            <wp:extent cx="5486400" cy="4033520"/>
            <wp:effectExtent l="0" t="0" r="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4033520"/>
                    </a:xfrm>
                    <a:prstGeom prst="rect">
                      <a:avLst/>
                    </a:prstGeom>
                  </pic:spPr>
                </pic:pic>
              </a:graphicData>
            </a:graphic>
          </wp:inline>
        </w:drawing>
      </w:r>
    </w:p>
    <w:p w:rsidR="006E39C7" w:rsidRDefault="006E39C7" w:rsidP="00A52881">
      <w:r>
        <w:t>Users</w:t>
      </w:r>
      <w:r w:rsidR="001E03CD">
        <w:t xml:space="preserve"> can select the good beads</w:t>
      </w:r>
      <w:r>
        <w:t>. Type in 0 to continue, or 1 to select again.</w:t>
      </w:r>
    </w:p>
    <w:p w:rsidR="006E39C7" w:rsidRDefault="006E39C7" w:rsidP="00A52881">
      <w:r>
        <w:rPr>
          <w:noProof/>
        </w:rPr>
        <w:lastRenderedPageBreak/>
        <w:drawing>
          <wp:inline distT="0" distB="0" distL="0" distR="0" wp14:anchorId="00836789" wp14:editId="1937E50E">
            <wp:extent cx="5486400" cy="4033520"/>
            <wp:effectExtent l="0" t="0" r="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4033520"/>
                    </a:xfrm>
                    <a:prstGeom prst="rect">
                      <a:avLst/>
                    </a:prstGeom>
                  </pic:spPr>
                </pic:pic>
              </a:graphicData>
            </a:graphic>
          </wp:inline>
        </w:drawing>
      </w:r>
    </w:p>
    <w:p w:rsidR="006E39C7" w:rsidRDefault="006E39C7" w:rsidP="00A52881">
      <w:r>
        <w:t>Curves for the selected beads will be saved in the background, along with all the relevant figures and movies</w:t>
      </w:r>
      <w:r w:rsidR="00B878E4">
        <w:t xml:space="preserve"> (saved in the output folder you specified in parameter setting)</w:t>
      </w:r>
      <w:r>
        <w:t>.</w:t>
      </w:r>
      <w:r w:rsidR="00B878E4">
        <w:t xml:space="preserve"> When everything is done, you will see this.</w:t>
      </w:r>
    </w:p>
    <w:p w:rsidR="00B878E4" w:rsidRDefault="00B878E4" w:rsidP="00A451CD">
      <w:pPr>
        <w:jc w:val="center"/>
      </w:pPr>
      <w:r>
        <w:rPr>
          <w:noProof/>
        </w:rPr>
        <w:drawing>
          <wp:inline distT="0" distB="0" distL="0" distR="0" wp14:anchorId="12218A46" wp14:editId="3F9A9AED">
            <wp:extent cx="4155033" cy="305471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66562" cy="3063195"/>
                    </a:xfrm>
                    <a:prstGeom prst="rect">
                      <a:avLst/>
                    </a:prstGeom>
                  </pic:spPr>
                </pic:pic>
              </a:graphicData>
            </a:graphic>
          </wp:inline>
        </w:drawing>
      </w:r>
    </w:p>
    <w:p w:rsidR="00953A50" w:rsidRDefault="00953A50" w:rsidP="00A52881">
      <w:r>
        <w:t xml:space="preserve">Users can also click ‘Run all’ to do all the </w:t>
      </w:r>
      <w:r w:rsidR="0043720D">
        <w:t>above things.</w:t>
      </w:r>
    </w:p>
    <w:p w:rsidR="0080462D" w:rsidRDefault="00A629FA" w:rsidP="00453BA2">
      <w:pPr>
        <w:pStyle w:val="Heading2"/>
      </w:pPr>
      <w:bookmarkStart w:id="12" w:name="_Toc425529452"/>
      <w:r>
        <w:lastRenderedPageBreak/>
        <w:t>Save and load sessions</w:t>
      </w:r>
      <w:bookmarkEnd w:id="12"/>
    </w:p>
    <w:p w:rsidR="00F07C69" w:rsidRDefault="00F07C69" w:rsidP="00F07C69">
      <w:r>
        <w:t xml:space="preserve">Users can save the session at any time. For example, when beads are detected, the results can be saved by File – Save session. </w:t>
      </w:r>
      <w:r w:rsidR="002E6BE5">
        <w:t xml:space="preserve"> The extension for session files is .</w:t>
      </w:r>
      <w:proofErr w:type="spellStart"/>
      <w:r w:rsidR="002E6BE5">
        <w:t>seesion.mat</w:t>
      </w:r>
      <w:proofErr w:type="spellEnd"/>
      <w:r w:rsidR="002E6BE5">
        <w:t>, which is automatically attached.</w:t>
      </w:r>
      <w:r w:rsidR="00416B0B">
        <w:t xml:space="preserve"> This could take up to several minutes.</w:t>
      </w:r>
    </w:p>
    <w:p w:rsidR="00F07C69" w:rsidRDefault="00F07C69" w:rsidP="00F07C69">
      <w:r>
        <w:t>The saved session can be loaded by File – Load session.</w:t>
      </w:r>
      <w:r w:rsidR="006A7884">
        <w:t xml:space="preserve"> This should finished in 2</w:t>
      </w:r>
      <w:r w:rsidR="00C33955">
        <w:t>0 seconds.</w:t>
      </w:r>
    </w:p>
    <w:p w:rsidR="00FB1836" w:rsidRDefault="00C54B3D" w:rsidP="00F07C69">
      <w:r>
        <w:t>All the data will be loaded and file path</w:t>
      </w:r>
      <w:r w:rsidR="006766B0">
        <w:t xml:space="preserve"> will be</w:t>
      </w:r>
      <w:r>
        <w:t xml:space="preserve"> set.</w:t>
      </w:r>
    </w:p>
    <w:p w:rsidR="008835C2" w:rsidRDefault="008835C2" w:rsidP="00F07C69">
      <w:r>
        <w:t xml:space="preserve">During the process of saving and loading sessions, a dialog will be shown. </w:t>
      </w:r>
    </w:p>
    <w:p w:rsidR="008835C2" w:rsidRDefault="008835C2" w:rsidP="00F07C69"/>
    <w:p w:rsidR="00453BA2" w:rsidRDefault="00453BA2">
      <w:pPr>
        <w:rPr>
          <w:rFonts w:asciiTheme="majorHAnsi" w:eastAsiaTheme="majorEastAsia" w:hAnsiTheme="majorHAnsi" w:cstheme="majorBidi"/>
          <w:color w:val="2E74B5" w:themeColor="accent1" w:themeShade="BF"/>
          <w:sz w:val="32"/>
          <w:szCs w:val="32"/>
        </w:rPr>
      </w:pPr>
      <w:r>
        <w:br w:type="page"/>
      </w:r>
    </w:p>
    <w:p w:rsidR="00451E63" w:rsidRDefault="00451E63" w:rsidP="00451E63">
      <w:pPr>
        <w:pStyle w:val="Heading1"/>
      </w:pPr>
      <w:bookmarkStart w:id="13" w:name="_Toc425529453"/>
      <w:r>
        <w:lastRenderedPageBreak/>
        <w:t>Output files</w:t>
      </w:r>
      <w:r w:rsidR="007513AA">
        <w:t xml:space="preserve"> description</w:t>
      </w:r>
      <w:bookmarkEnd w:id="13"/>
    </w:p>
    <w:p w:rsidR="00451E63" w:rsidRDefault="00451E63" w:rsidP="00451E63">
      <w:r>
        <w:t xml:space="preserve">All the images </w:t>
      </w:r>
      <w:r w:rsidR="007513AA">
        <w:t xml:space="preserve">and files </w:t>
      </w:r>
      <w:r>
        <w:t>are saved in the output folder.</w:t>
      </w:r>
    </w:p>
    <w:tbl>
      <w:tblPr>
        <w:tblStyle w:val="GridTable4-Accent1"/>
        <w:tblW w:w="0" w:type="auto"/>
        <w:tblLayout w:type="fixed"/>
        <w:tblLook w:val="04A0" w:firstRow="1" w:lastRow="0" w:firstColumn="1" w:lastColumn="0" w:noHBand="0" w:noVBand="1"/>
      </w:tblPr>
      <w:tblGrid>
        <w:gridCol w:w="3595"/>
        <w:gridCol w:w="5035"/>
      </w:tblGrid>
      <w:tr w:rsidR="007513AA" w:rsidTr="00AF54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rsidR="007513AA" w:rsidRDefault="007513AA" w:rsidP="00451E63">
            <w:r>
              <w:t>File name</w:t>
            </w:r>
          </w:p>
        </w:tc>
        <w:tc>
          <w:tcPr>
            <w:tcW w:w="5035" w:type="dxa"/>
          </w:tcPr>
          <w:p w:rsidR="007513AA" w:rsidRDefault="007513AA" w:rsidP="00451E63">
            <w:pPr>
              <w:cnfStyle w:val="100000000000" w:firstRow="1" w:lastRow="0" w:firstColumn="0" w:lastColumn="0" w:oddVBand="0" w:evenVBand="0" w:oddHBand="0" w:evenHBand="0" w:firstRowFirstColumn="0" w:firstRowLastColumn="0" w:lastRowFirstColumn="0" w:lastRowLastColumn="0"/>
            </w:pPr>
            <w:r>
              <w:t>Description</w:t>
            </w:r>
          </w:p>
        </w:tc>
      </w:tr>
      <w:tr w:rsidR="007513AA" w:rsidTr="00AF54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rsidR="007513AA" w:rsidRDefault="00143C08" w:rsidP="00451E63">
            <w:proofErr w:type="spellStart"/>
            <w:r w:rsidRPr="00143C08">
              <w:t>res_bead.tif</w:t>
            </w:r>
            <w:proofErr w:type="spellEnd"/>
          </w:p>
        </w:tc>
        <w:tc>
          <w:tcPr>
            <w:tcW w:w="5035" w:type="dxa"/>
          </w:tcPr>
          <w:p w:rsidR="007513AA" w:rsidRDefault="005D0022" w:rsidP="00451E63">
            <w:pPr>
              <w:cnfStyle w:val="000000100000" w:firstRow="0" w:lastRow="0" w:firstColumn="0" w:lastColumn="0" w:oddVBand="0" w:evenVBand="0" w:oddHBand="1" w:evenHBand="0" w:firstRowFirstColumn="0" w:firstRowLastColumn="0" w:lastRowFirstColumn="0" w:lastRowLastColumn="0"/>
            </w:pPr>
            <w:r>
              <w:t>All detected beads circled in red</w:t>
            </w:r>
          </w:p>
        </w:tc>
      </w:tr>
      <w:tr w:rsidR="007513AA" w:rsidTr="00AF54C1">
        <w:tc>
          <w:tcPr>
            <w:cnfStyle w:val="001000000000" w:firstRow="0" w:lastRow="0" w:firstColumn="1" w:lastColumn="0" w:oddVBand="0" w:evenVBand="0" w:oddHBand="0" w:evenHBand="0" w:firstRowFirstColumn="0" w:firstRowLastColumn="0" w:lastRowFirstColumn="0" w:lastRowLastColumn="0"/>
            <w:tcW w:w="3595" w:type="dxa"/>
          </w:tcPr>
          <w:p w:rsidR="007513AA" w:rsidRDefault="00143C08" w:rsidP="00451E63">
            <w:proofErr w:type="spellStart"/>
            <w:r w:rsidRPr="00143C08">
              <w:t>res_bead_highlight.tif</w:t>
            </w:r>
            <w:proofErr w:type="spellEnd"/>
          </w:p>
        </w:tc>
        <w:tc>
          <w:tcPr>
            <w:tcW w:w="5035" w:type="dxa"/>
          </w:tcPr>
          <w:p w:rsidR="007513AA" w:rsidRDefault="005D0022" w:rsidP="00451E63">
            <w:pPr>
              <w:cnfStyle w:val="000000000000" w:firstRow="0" w:lastRow="0" w:firstColumn="0" w:lastColumn="0" w:oddVBand="0" w:evenVBand="0" w:oddHBand="0" w:evenHBand="0" w:firstRowFirstColumn="0" w:firstRowLastColumn="0" w:lastRowFirstColumn="0" w:lastRowLastColumn="0"/>
            </w:pPr>
            <w:r>
              <w:t>All detected beads circled in red, the finally selected ones are circled in blue</w:t>
            </w:r>
          </w:p>
        </w:tc>
      </w:tr>
      <w:tr w:rsidR="0031177A" w:rsidTr="00AF54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rsidR="0031177A" w:rsidRPr="00143C08" w:rsidRDefault="0031177A" w:rsidP="00451E63">
            <w:proofErr w:type="spellStart"/>
            <w:r w:rsidRPr="00143C08">
              <w:t>res_bead_highlight</w:t>
            </w:r>
            <w:r>
              <w:t>_control</w:t>
            </w:r>
            <w:r w:rsidRPr="00143C08">
              <w:t>.tif</w:t>
            </w:r>
            <w:proofErr w:type="spellEnd"/>
          </w:p>
        </w:tc>
        <w:tc>
          <w:tcPr>
            <w:tcW w:w="5035" w:type="dxa"/>
          </w:tcPr>
          <w:p w:rsidR="0031177A" w:rsidRDefault="0031177A" w:rsidP="00451E63">
            <w:pPr>
              <w:cnfStyle w:val="000000100000" w:firstRow="0" w:lastRow="0" w:firstColumn="0" w:lastColumn="0" w:oddVBand="0" w:evenVBand="0" w:oddHBand="1" w:evenHBand="0" w:firstRowFirstColumn="0" w:firstRowLastColumn="0" w:lastRowFirstColumn="0" w:lastRowLastColumn="0"/>
            </w:pPr>
            <w:r>
              <w:t>All detected beads circled in red, the finally selected ones are circled in blue, and the control beads are in yellow.</w:t>
            </w:r>
          </w:p>
        </w:tc>
      </w:tr>
      <w:tr w:rsidR="001417D4" w:rsidTr="00AF54C1">
        <w:tc>
          <w:tcPr>
            <w:cnfStyle w:val="001000000000" w:firstRow="0" w:lastRow="0" w:firstColumn="1" w:lastColumn="0" w:oddVBand="0" w:evenVBand="0" w:oddHBand="0" w:evenHBand="0" w:firstRowFirstColumn="0" w:firstRowLastColumn="0" w:lastRowFirstColumn="0" w:lastRowLastColumn="0"/>
            <w:tcW w:w="3595" w:type="dxa"/>
          </w:tcPr>
          <w:p w:rsidR="001417D4" w:rsidRPr="00143C08" w:rsidRDefault="001417D4" w:rsidP="00451E63">
            <w:proofErr w:type="spellStart"/>
            <w:r w:rsidRPr="001417D4">
              <w:t>extracted.tif</w:t>
            </w:r>
            <w:proofErr w:type="spellEnd"/>
          </w:p>
        </w:tc>
        <w:tc>
          <w:tcPr>
            <w:tcW w:w="5035" w:type="dxa"/>
          </w:tcPr>
          <w:p w:rsidR="001417D4" w:rsidRDefault="001417D4" w:rsidP="00451E63">
            <w:pPr>
              <w:cnfStyle w:val="000000000000" w:firstRow="0" w:lastRow="0" w:firstColumn="0" w:lastColumn="0" w:oddVBand="0" w:evenVBand="0" w:oddHBand="0" w:evenHBand="0" w:firstRowFirstColumn="0" w:firstRowLastColumn="0" w:lastRowFirstColumn="0" w:lastRowLastColumn="0"/>
            </w:pPr>
            <w:r>
              <w:t>The pixels in red are used to extract curve from channel 2. The average of channel 2 in time lapse is shown in blue.</w:t>
            </w:r>
          </w:p>
        </w:tc>
      </w:tr>
      <w:tr w:rsidR="007513AA" w:rsidTr="00AF54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rsidR="007513AA" w:rsidRDefault="00143C08" w:rsidP="00451E63">
            <w:proofErr w:type="spellStart"/>
            <w:r w:rsidRPr="00143C08">
              <w:t>bead_selected.tif</w:t>
            </w:r>
            <w:proofErr w:type="spellEnd"/>
          </w:p>
        </w:tc>
        <w:tc>
          <w:tcPr>
            <w:tcW w:w="5035" w:type="dxa"/>
          </w:tcPr>
          <w:p w:rsidR="007513AA" w:rsidRDefault="0031177A" w:rsidP="00DD7BD4">
            <w:pPr>
              <w:cnfStyle w:val="000000100000" w:firstRow="0" w:lastRow="0" w:firstColumn="0" w:lastColumn="0" w:oddVBand="0" w:evenVBand="0" w:oddHBand="1" w:evenHBand="0" w:firstRowFirstColumn="0" w:firstRowLastColumn="0" w:lastRowFirstColumn="0" w:lastRowLastColumn="0"/>
            </w:pPr>
            <w:r>
              <w:t>Selected beads circled in blue</w:t>
            </w:r>
            <w:r w:rsidR="005D0022">
              <w:t xml:space="preserve"> with</w:t>
            </w:r>
            <w:r w:rsidR="00991BBD">
              <w:t xml:space="preserve"> blue</w:t>
            </w:r>
            <w:r w:rsidR="005D0022">
              <w:t xml:space="preserve"> text label on background channel</w:t>
            </w:r>
            <w:r>
              <w:t xml:space="preserve">. The control beads are in bright </w:t>
            </w:r>
            <w:r w:rsidR="008C0AD4">
              <w:t>yellow, also with text label in yellow.</w:t>
            </w:r>
          </w:p>
        </w:tc>
      </w:tr>
      <w:tr w:rsidR="007513AA" w:rsidTr="00AF54C1">
        <w:tc>
          <w:tcPr>
            <w:cnfStyle w:val="001000000000" w:firstRow="0" w:lastRow="0" w:firstColumn="1" w:lastColumn="0" w:oddVBand="0" w:evenVBand="0" w:oddHBand="0" w:evenHBand="0" w:firstRowFirstColumn="0" w:firstRowLastColumn="0" w:lastRowFirstColumn="0" w:lastRowLastColumn="0"/>
            <w:tcW w:w="3595" w:type="dxa"/>
          </w:tcPr>
          <w:p w:rsidR="007513AA" w:rsidRDefault="00143C08" w:rsidP="00451E63">
            <w:proofErr w:type="spellStart"/>
            <w:r w:rsidRPr="00143C08">
              <w:t>bead_selected_signal_channel.tif</w:t>
            </w:r>
            <w:proofErr w:type="spellEnd"/>
          </w:p>
        </w:tc>
        <w:tc>
          <w:tcPr>
            <w:tcW w:w="5035" w:type="dxa"/>
          </w:tcPr>
          <w:p w:rsidR="007513AA" w:rsidRDefault="005D0022" w:rsidP="00451E63">
            <w:pPr>
              <w:cnfStyle w:val="000000000000" w:firstRow="0" w:lastRow="0" w:firstColumn="0" w:lastColumn="0" w:oddVBand="0" w:evenVBand="0" w:oddHBand="0" w:evenHBand="0" w:firstRowFirstColumn="0" w:firstRowLastColumn="0" w:lastRowFirstColumn="0" w:lastRowLastColumn="0"/>
            </w:pPr>
            <w:r>
              <w:t>Selected beads circled in red on signal channel (time lapse)</w:t>
            </w:r>
          </w:p>
        </w:tc>
      </w:tr>
      <w:tr w:rsidR="007513AA" w:rsidTr="00AF54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rsidR="007513AA" w:rsidRDefault="008B4F88" w:rsidP="008B4F88">
            <w:proofErr w:type="spellStart"/>
            <w:r>
              <w:t>bead_n_selected_signal_channel.tif</w:t>
            </w:r>
            <w:proofErr w:type="spellEnd"/>
          </w:p>
        </w:tc>
        <w:tc>
          <w:tcPr>
            <w:tcW w:w="5035" w:type="dxa"/>
          </w:tcPr>
          <w:p w:rsidR="007513AA" w:rsidRDefault="005D0022" w:rsidP="008B4F88">
            <w:pPr>
              <w:cnfStyle w:val="000000100000" w:firstRow="0" w:lastRow="0" w:firstColumn="0" w:lastColumn="0" w:oddVBand="0" w:evenVBand="0" w:oddHBand="1" w:evenHBand="0" w:firstRowFirstColumn="0" w:firstRowLastColumn="0" w:lastRowFirstColumn="0" w:lastRowLastColumn="0"/>
            </w:pPr>
            <w:r>
              <w:t>Selected beads circled in red  on signal channel (time lapse)</w:t>
            </w:r>
            <w:r w:rsidR="008B4F88">
              <w:t>, each beads is cropped so that only those near it is shown</w:t>
            </w:r>
          </w:p>
        </w:tc>
      </w:tr>
      <w:tr w:rsidR="007513AA" w:rsidTr="00AF54C1">
        <w:tc>
          <w:tcPr>
            <w:cnfStyle w:val="001000000000" w:firstRow="0" w:lastRow="0" w:firstColumn="1" w:lastColumn="0" w:oddVBand="0" w:evenVBand="0" w:oddHBand="0" w:evenHBand="0" w:firstRowFirstColumn="0" w:firstRowLastColumn="0" w:lastRowFirstColumn="0" w:lastRowLastColumn="0"/>
            <w:tcW w:w="3595" w:type="dxa"/>
          </w:tcPr>
          <w:p w:rsidR="007513AA" w:rsidRDefault="00143C08" w:rsidP="00451E63">
            <w:proofErr w:type="spellStart"/>
            <w:r w:rsidRPr="00143C08">
              <w:t>all_beads_curves.tif</w:t>
            </w:r>
            <w:proofErr w:type="spellEnd"/>
          </w:p>
        </w:tc>
        <w:tc>
          <w:tcPr>
            <w:tcW w:w="5035" w:type="dxa"/>
          </w:tcPr>
          <w:p w:rsidR="007513AA" w:rsidRDefault="005D0022" w:rsidP="00451E63">
            <w:pPr>
              <w:cnfStyle w:val="000000000000" w:firstRow="0" w:lastRow="0" w:firstColumn="0" w:lastColumn="0" w:oddVBand="0" w:evenVBand="0" w:oddHBand="0" w:evenHBand="0" w:firstRowFirstColumn="0" w:firstRowLastColumn="0" w:lastRowFirstColumn="0" w:lastRowLastColumn="0"/>
            </w:pPr>
            <w:r>
              <w:t>Curves for all beads</w:t>
            </w:r>
          </w:p>
        </w:tc>
      </w:tr>
      <w:tr w:rsidR="00143C08" w:rsidTr="00AF54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rsidR="00143C08" w:rsidRPr="00143C08" w:rsidRDefault="00143C08" w:rsidP="00451E63">
            <w:proofErr w:type="spellStart"/>
            <w:r w:rsidRPr="00143C08">
              <w:t>bad_beads_curves.tif</w:t>
            </w:r>
            <w:proofErr w:type="spellEnd"/>
          </w:p>
        </w:tc>
        <w:tc>
          <w:tcPr>
            <w:tcW w:w="5035" w:type="dxa"/>
          </w:tcPr>
          <w:p w:rsidR="00143C08" w:rsidRDefault="005D0022" w:rsidP="00451E63">
            <w:pPr>
              <w:cnfStyle w:val="000000100000" w:firstRow="0" w:lastRow="0" w:firstColumn="0" w:lastColumn="0" w:oddVBand="0" w:evenVBand="0" w:oddHBand="1" w:evenHBand="0" w:firstRowFirstColumn="0" w:firstRowLastColumn="0" w:lastRowFirstColumn="0" w:lastRowLastColumn="0"/>
            </w:pPr>
            <w:r>
              <w:t>Curves for bad beads, if any exists</w:t>
            </w:r>
          </w:p>
        </w:tc>
      </w:tr>
      <w:tr w:rsidR="00143C08" w:rsidTr="00AF54C1">
        <w:tc>
          <w:tcPr>
            <w:cnfStyle w:val="001000000000" w:firstRow="0" w:lastRow="0" w:firstColumn="1" w:lastColumn="0" w:oddVBand="0" w:evenVBand="0" w:oddHBand="0" w:evenHBand="0" w:firstRowFirstColumn="0" w:firstRowLastColumn="0" w:lastRowFirstColumn="0" w:lastRowLastColumn="0"/>
            <w:tcW w:w="3595" w:type="dxa"/>
          </w:tcPr>
          <w:p w:rsidR="00143C08" w:rsidRPr="00143C08" w:rsidRDefault="00143C08" w:rsidP="00451E63">
            <w:proofErr w:type="spellStart"/>
            <w:r>
              <w:t>bead_n</w:t>
            </w:r>
            <w:r w:rsidRPr="00143C08">
              <w:t>_curves.tif</w:t>
            </w:r>
            <w:proofErr w:type="spellEnd"/>
            <w:r w:rsidR="001171ED">
              <w:t xml:space="preserve"> (the same number as the beads selected)</w:t>
            </w:r>
          </w:p>
        </w:tc>
        <w:tc>
          <w:tcPr>
            <w:tcW w:w="5035" w:type="dxa"/>
          </w:tcPr>
          <w:p w:rsidR="00143C08" w:rsidRDefault="005D0022" w:rsidP="00451E63">
            <w:pPr>
              <w:cnfStyle w:val="000000000000" w:firstRow="0" w:lastRow="0" w:firstColumn="0" w:lastColumn="0" w:oddVBand="0" w:evenVBand="0" w:oddHBand="0" w:evenHBand="0" w:firstRowFirstColumn="0" w:firstRowLastColumn="0" w:lastRowFirstColumn="0" w:lastRowLastColumn="0"/>
            </w:pPr>
            <w:r>
              <w:t>Curves for finally selected beads, ‘n’ in the file name is the bead ID</w:t>
            </w:r>
          </w:p>
        </w:tc>
      </w:tr>
      <w:tr w:rsidR="008B4F88" w:rsidTr="00AF54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rsidR="008B4F88" w:rsidRDefault="008B4F88" w:rsidP="00451E63">
            <w:proofErr w:type="spellStart"/>
            <w:r>
              <w:t>bead_control_n</w:t>
            </w:r>
            <w:r w:rsidRPr="00143C08">
              <w:t>_curves.tif</w:t>
            </w:r>
            <w:proofErr w:type="spellEnd"/>
            <w:r>
              <w:t xml:space="preserve"> (the same number as the beads selected)</w:t>
            </w:r>
          </w:p>
        </w:tc>
        <w:tc>
          <w:tcPr>
            <w:tcW w:w="5035" w:type="dxa"/>
          </w:tcPr>
          <w:p w:rsidR="008B4F88" w:rsidRDefault="008B4F88" w:rsidP="008B4F88">
            <w:pPr>
              <w:cnfStyle w:val="000000100000" w:firstRow="0" w:lastRow="0" w:firstColumn="0" w:lastColumn="0" w:oddVBand="0" w:evenVBand="0" w:oddHBand="1" w:evenHBand="0" w:firstRowFirstColumn="0" w:firstRowLastColumn="0" w:lastRowFirstColumn="0" w:lastRowLastColumn="0"/>
            </w:pPr>
            <w:r>
              <w:t>Curves for control beads, ‘n’ in the file name is the bead ID</w:t>
            </w:r>
          </w:p>
        </w:tc>
      </w:tr>
      <w:tr w:rsidR="00143C08" w:rsidTr="00AF54C1">
        <w:tc>
          <w:tcPr>
            <w:cnfStyle w:val="001000000000" w:firstRow="0" w:lastRow="0" w:firstColumn="1" w:lastColumn="0" w:oddVBand="0" w:evenVBand="0" w:oddHBand="0" w:evenHBand="0" w:firstRowFirstColumn="0" w:firstRowLastColumn="0" w:lastRowFirstColumn="0" w:lastRowLastColumn="0"/>
            <w:tcW w:w="3595" w:type="dxa"/>
          </w:tcPr>
          <w:p w:rsidR="00143C08" w:rsidRPr="00143C08" w:rsidRDefault="005D0022" w:rsidP="00451E63">
            <w:proofErr w:type="spellStart"/>
            <w:r w:rsidRPr="005D0022">
              <w:t>beads_dff_tau_scatter.tif</w:t>
            </w:r>
            <w:proofErr w:type="spellEnd"/>
          </w:p>
        </w:tc>
        <w:tc>
          <w:tcPr>
            <w:tcW w:w="5035" w:type="dxa"/>
          </w:tcPr>
          <w:p w:rsidR="00143C08" w:rsidRDefault="005D0022" w:rsidP="005D0022">
            <w:pPr>
              <w:cnfStyle w:val="000000000000" w:firstRow="0" w:lastRow="0" w:firstColumn="0" w:lastColumn="0" w:oddVBand="0" w:evenVBand="0" w:oddHBand="0" w:evenHBand="0" w:firstRowFirstColumn="0" w:firstRowLastColumn="0" w:lastRowFirstColumn="0" w:lastRowLastColumn="0"/>
            </w:pPr>
            <w:r>
              <w:t xml:space="preserve">The scatter plot of </w:t>
            </w:r>
            <m:oMath>
              <m:r>
                <m:rPr>
                  <m:sty m:val="p"/>
                </m:rPr>
                <w:rPr>
                  <w:rFonts w:ascii="Cambria Math" w:hAnsi="Cambria Math"/>
                </w:rPr>
                <m:t>Δ</m:t>
              </m:r>
              <m:r>
                <w:rPr>
                  <w:rFonts w:ascii="Cambria Math" w:hAnsi="Cambria Math"/>
                </w:rPr>
                <m:t>F</m:t>
              </m:r>
            </m:oMath>
            <w:r>
              <w:t xml:space="preserve"> (or </w:t>
            </w:r>
            <m:oMath>
              <m:r>
                <m:rPr>
                  <m:sty m:val="p"/>
                </m:rPr>
                <w:rPr>
                  <w:rFonts w:ascii="Cambria Math" w:hAnsi="Cambria Math"/>
                </w:rPr>
                <m:t>Δ</m:t>
              </m:r>
              <m:r>
                <w:rPr>
                  <w:rFonts w:ascii="Cambria Math" w:hAnsi="Cambria Math"/>
                </w:rPr>
                <m:t>F/F</m:t>
              </m:r>
            </m:oMath>
            <w:r>
              <w:t xml:space="preserve">) versus </w:t>
            </w:r>
            <m:oMath>
              <m:r>
                <w:rPr>
                  <w:rFonts w:ascii="Cambria Math" w:hAnsi="Cambria Math"/>
                </w:rPr>
                <m:t>τ</m:t>
              </m:r>
            </m:oMath>
          </w:p>
        </w:tc>
      </w:tr>
      <w:tr w:rsidR="00143C08" w:rsidTr="00AF54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rsidR="00143C08" w:rsidRPr="00143C08" w:rsidRDefault="005D0022" w:rsidP="00451E63">
            <w:r w:rsidRPr="005D0022">
              <w:t>beadsInfo.xlsx</w:t>
            </w:r>
          </w:p>
        </w:tc>
        <w:tc>
          <w:tcPr>
            <w:tcW w:w="5035" w:type="dxa"/>
          </w:tcPr>
          <w:p w:rsidR="00143C08" w:rsidRDefault="005D0022" w:rsidP="007D7DE0">
            <w:pPr>
              <w:cnfStyle w:val="000000100000" w:firstRow="0" w:lastRow="0" w:firstColumn="0" w:lastColumn="0" w:oddVBand="0" w:evenVBand="0" w:oddHBand="1" w:evenHBand="0" w:firstRowFirstColumn="0" w:firstRowLastColumn="0" w:lastRowFirstColumn="0" w:lastRowLastColumn="0"/>
            </w:pPr>
            <w:r>
              <w:t>Informa</w:t>
            </w:r>
            <w:r w:rsidR="007D7DE0">
              <w:t xml:space="preserve">tion for finally selected beads, control beads, </w:t>
            </w:r>
            <w:r>
              <w:t xml:space="preserve">as well as the </w:t>
            </w:r>
            <w:r w:rsidR="00E62FF7">
              <w:t>mean of the whole signal channel</w:t>
            </w:r>
            <w:r>
              <w:t xml:space="preserve"> in Excel format. Including bead ID, position (row and column), </w:t>
            </w:r>
            <m:oMath>
              <m:r>
                <m:rPr>
                  <m:sty m:val="p"/>
                </m:rPr>
                <w:rPr>
                  <w:rFonts w:ascii="Cambria Math" w:hAnsi="Cambria Math"/>
                </w:rPr>
                <m:t>Δ</m:t>
              </m:r>
              <m:r>
                <w:rPr>
                  <w:rFonts w:ascii="Cambria Math" w:hAnsi="Cambria Math"/>
                </w:rPr>
                <m:t>F</m:t>
              </m:r>
            </m:oMath>
            <w:r>
              <w:t xml:space="preserve"> (</w:t>
            </w:r>
            <w:proofErr w:type="gramStart"/>
            <w:r>
              <w:t xml:space="preserve">or </w:t>
            </w:r>
            <w:proofErr w:type="gramEnd"/>
            <m:oMath>
              <m:r>
                <m:rPr>
                  <m:sty m:val="p"/>
                </m:rPr>
                <w:rPr>
                  <w:rFonts w:ascii="Cambria Math" w:hAnsi="Cambria Math"/>
                </w:rPr>
                <m:t>Δ</m:t>
              </m:r>
              <m:r>
                <w:rPr>
                  <w:rFonts w:ascii="Cambria Math" w:hAnsi="Cambria Math"/>
                </w:rPr>
                <m:t>F/F</m:t>
              </m:r>
            </m:oMath>
            <w:r>
              <w:t xml:space="preserve">) and </w:t>
            </w:r>
            <m:oMath>
              <m:r>
                <w:rPr>
                  <w:rFonts w:ascii="Cambria Math" w:hAnsi="Cambria Math"/>
                </w:rPr>
                <m:t>τ</m:t>
              </m:r>
            </m:oMath>
            <w:r w:rsidR="007D7DE0">
              <w:t>. It also include a summary of bead number.</w:t>
            </w:r>
          </w:p>
        </w:tc>
      </w:tr>
    </w:tbl>
    <w:p w:rsidR="00453BA2" w:rsidRDefault="00453BA2" w:rsidP="00376F91">
      <w:pPr>
        <w:pStyle w:val="Heading1"/>
      </w:pPr>
    </w:p>
    <w:p w:rsidR="00453BA2" w:rsidRDefault="00453BA2" w:rsidP="00453BA2">
      <w:pPr>
        <w:rPr>
          <w:rFonts w:asciiTheme="majorHAnsi" w:eastAsiaTheme="majorEastAsia" w:hAnsiTheme="majorHAnsi" w:cstheme="majorBidi"/>
          <w:color w:val="2E74B5" w:themeColor="accent1" w:themeShade="BF"/>
          <w:sz w:val="32"/>
          <w:szCs w:val="32"/>
        </w:rPr>
      </w:pPr>
      <w:r>
        <w:br w:type="page"/>
      </w:r>
    </w:p>
    <w:p w:rsidR="00376F91" w:rsidRDefault="00376F91" w:rsidP="00376F91">
      <w:pPr>
        <w:pStyle w:val="Heading1"/>
      </w:pPr>
      <w:bookmarkStart w:id="14" w:name="_Toc425529454"/>
      <w:r>
        <w:lastRenderedPageBreak/>
        <w:t>Release notes</w:t>
      </w:r>
      <w:bookmarkEnd w:id="14"/>
    </w:p>
    <w:p w:rsidR="003F2B55" w:rsidRDefault="003F2B55" w:rsidP="003F2B55">
      <w:pPr>
        <w:pStyle w:val="Heading2"/>
      </w:pPr>
      <w:bookmarkStart w:id="15" w:name="_Toc425529455"/>
      <w:r>
        <w:t>Version 0.5</w:t>
      </w:r>
      <w:bookmarkEnd w:id="15"/>
    </w:p>
    <w:p w:rsidR="003F2B55" w:rsidRDefault="003F2B55" w:rsidP="003F2B55">
      <w:pPr>
        <w:pStyle w:val="ListParagraph"/>
        <w:numPr>
          <w:ilvl w:val="0"/>
          <w:numId w:val="7"/>
        </w:numPr>
      </w:pPr>
      <w:r>
        <w:t>New user interface</w:t>
      </w:r>
    </w:p>
    <w:p w:rsidR="003F2B55" w:rsidRDefault="003F2B55" w:rsidP="003F2B55">
      <w:pPr>
        <w:pStyle w:val="ListParagraph"/>
        <w:numPr>
          <w:ilvl w:val="0"/>
          <w:numId w:val="7"/>
        </w:numPr>
      </w:pPr>
      <w:r>
        <w:t>Support one or  two images</w:t>
      </w:r>
    </w:p>
    <w:p w:rsidR="003F2B55" w:rsidRDefault="003F2B55" w:rsidP="003F2B55">
      <w:pPr>
        <w:pStyle w:val="ListParagraph"/>
        <w:numPr>
          <w:ilvl w:val="0"/>
          <w:numId w:val="7"/>
        </w:numPr>
      </w:pPr>
      <w:r>
        <w:t>Support one or two channels</w:t>
      </w:r>
    </w:p>
    <w:p w:rsidR="003F2B55" w:rsidRDefault="003F2B55" w:rsidP="003F2B55">
      <w:pPr>
        <w:pStyle w:val="ListParagraph"/>
        <w:numPr>
          <w:ilvl w:val="0"/>
          <w:numId w:val="7"/>
        </w:numPr>
      </w:pPr>
      <w:r>
        <w:t>Select which channel is background and which is signal</w:t>
      </w:r>
    </w:p>
    <w:p w:rsidR="00945240" w:rsidRDefault="00945240" w:rsidP="003F2B55">
      <w:pPr>
        <w:pStyle w:val="ListParagraph"/>
        <w:numPr>
          <w:ilvl w:val="0"/>
          <w:numId w:val="7"/>
        </w:numPr>
      </w:pPr>
      <w:r>
        <w:t>Support linear fitting</w:t>
      </w:r>
    </w:p>
    <w:p w:rsidR="003F2B55" w:rsidRPr="003F2B55" w:rsidRDefault="003F2B55" w:rsidP="003F2B55">
      <w:pPr>
        <w:pStyle w:val="ListParagraph"/>
        <w:numPr>
          <w:ilvl w:val="0"/>
          <w:numId w:val="7"/>
        </w:numPr>
      </w:pPr>
      <w:r>
        <w:t xml:space="preserve">Limit the range of </w:t>
      </w:r>
      <m:oMath>
        <m:r>
          <m:rPr>
            <m:sty m:val="p"/>
          </m:rPr>
          <w:rPr>
            <w:rFonts w:ascii="Cambria Math" w:hAnsi="Cambria Math"/>
          </w:rPr>
          <m:t>τ</m:t>
        </m:r>
      </m:oMath>
      <w:r>
        <w:t xml:space="preserve"> and ‘a’ in curve fitting</w:t>
      </w:r>
    </w:p>
    <w:p w:rsidR="00912DA3" w:rsidRDefault="00912DA3" w:rsidP="00912DA3">
      <w:pPr>
        <w:pStyle w:val="Heading2"/>
      </w:pPr>
      <w:bookmarkStart w:id="16" w:name="_Toc425529456"/>
      <w:r>
        <w:t>Version 0.42</w:t>
      </w:r>
      <w:bookmarkEnd w:id="16"/>
    </w:p>
    <w:p w:rsidR="00912DA3" w:rsidRDefault="00912DA3" w:rsidP="00912DA3">
      <w:pPr>
        <w:pStyle w:val="ListParagraph"/>
        <w:numPr>
          <w:ilvl w:val="0"/>
          <w:numId w:val="6"/>
        </w:numPr>
      </w:pPr>
      <w:r>
        <w:t>Option to choose radius range (in pixels)</w:t>
      </w:r>
    </w:p>
    <w:p w:rsidR="00221937" w:rsidRDefault="00221937" w:rsidP="00912DA3">
      <w:pPr>
        <w:pStyle w:val="ListParagraph"/>
        <w:numPr>
          <w:ilvl w:val="0"/>
          <w:numId w:val="6"/>
        </w:numPr>
      </w:pPr>
      <w:r>
        <w:t>For each bead center, choose a circle with highest mean value in channel 2. Extract curve based on pixels in this curves as well as one circle outside it and one circle inside it.</w:t>
      </w:r>
    </w:p>
    <w:p w:rsidR="00912DA3" w:rsidRPr="00912DA3" w:rsidRDefault="00912DA3" w:rsidP="00912DA3">
      <w:pPr>
        <w:pStyle w:val="ListParagraph"/>
        <w:numPr>
          <w:ilvl w:val="0"/>
          <w:numId w:val="6"/>
        </w:numPr>
      </w:pPr>
      <w:r>
        <w:t>Bug fix: index for the control beads labelled</w:t>
      </w:r>
      <w:r w:rsidR="00B83D04">
        <w:t xml:space="preserve"> in the output</w:t>
      </w:r>
    </w:p>
    <w:p w:rsidR="00FC3300" w:rsidRDefault="00FC3300" w:rsidP="00FC3300">
      <w:pPr>
        <w:pStyle w:val="Heading2"/>
      </w:pPr>
      <w:bookmarkStart w:id="17" w:name="_Toc425529457"/>
      <w:r>
        <w:t>Version 0.</w:t>
      </w:r>
      <w:r w:rsidR="00DA239D">
        <w:t>4</w:t>
      </w:r>
      <w:r>
        <w:t>1</w:t>
      </w:r>
      <w:bookmarkEnd w:id="17"/>
    </w:p>
    <w:p w:rsidR="00FC3300" w:rsidRPr="00FC3300" w:rsidRDefault="0021056B" w:rsidP="00FC3300">
      <w:pPr>
        <w:pStyle w:val="ListParagraph"/>
        <w:numPr>
          <w:ilvl w:val="0"/>
          <w:numId w:val="5"/>
        </w:numPr>
      </w:pPr>
      <w:r>
        <w:t>Bug fix:</w:t>
      </w:r>
      <w:r w:rsidR="00FC3300">
        <w:t xml:space="preserve"> using unaligned background as F0</w:t>
      </w:r>
    </w:p>
    <w:p w:rsidR="005F67BE" w:rsidRDefault="00376F91" w:rsidP="00376F91">
      <w:pPr>
        <w:pStyle w:val="Heading2"/>
      </w:pPr>
      <w:bookmarkStart w:id="18" w:name="_Toc425529458"/>
      <w:r>
        <w:t>Version</w:t>
      </w:r>
      <w:r w:rsidR="005F67BE">
        <w:t xml:space="preserve"> 0.4</w:t>
      </w:r>
      <w:bookmarkEnd w:id="18"/>
    </w:p>
    <w:p w:rsidR="005F67BE" w:rsidRDefault="005F67BE" w:rsidP="005F67BE">
      <w:pPr>
        <w:pStyle w:val="ListParagraph"/>
        <w:numPr>
          <w:ilvl w:val="0"/>
          <w:numId w:val="2"/>
        </w:numPr>
      </w:pPr>
      <w:r>
        <w:t>Select control beads after detection</w:t>
      </w:r>
    </w:p>
    <w:p w:rsidR="005F67BE" w:rsidRDefault="005F67BE" w:rsidP="005F67BE">
      <w:pPr>
        <w:pStyle w:val="ListParagraph"/>
        <w:numPr>
          <w:ilvl w:val="0"/>
          <w:numId w:val="2"/>
        </w:numPr>
      </w:pPr>
      <w:r>
        <w:t xml:space="preserve">Report curves, </w:t>
      </w:r>
      <m:oMath>
        <m:r>
          <m:rPr>
            <m:sty m:val="p"/>
          </m:rPr>
          <w:rPr>
            <w:rFonts w:ascii="Cambria Math" w:hAnsi="Cambria Math"/>
          </w:rPr>
          <m:t>Δ</m:t>
        </m:r>
        <m:r>
          <w:rPr>
            <w:rFonts w:ascii="Cambria Math" w:hAnsi="Cambria Math"/>
          </w:rPr>
          <m:t>F</m:t>
        </m:r>
      </m:oMath>
      <w:r>
        <w:t xml:space="preserve"> and </w:t>
      </w:r>
      <m:oMath>
        <m:r>
          <w:rPr>
            <w:rFonts w:ascii="Cambria Math" w:hAnsi="Cambria Math"/>
          </w:rPr>
          <m:t>τ</m:t>
        </m:r>
      </m:oMath>
      <w:r>
        <w:t xml:space="preserve"> for control beads</w:t>
      </w:r>
    </w:p>
    <w:p w:rsidR="005F67BE" w:rsidRDefault="005F67BE" w:rsidP="005F67BE">
      <w:pPr>
        <w:pStyle w:val="ListParagraph"/>
        <w:numPr>
          <w:ilvl w:val="0"/>
          <w:numId w:val="2"/>
        </w:numPr>
      </w:pPr>
      <w:r>
        <w:t>Save to Excel support platforms other than Windows</w:t>
      </w:r>
    </w:p>
    <w:p w:rsidR="00A5267D" w:rsidRDefault="00A5267D" w:rsidP="005F67BE">
      <w:pPr>
        <w:pStyle w:val="ListParagraph"/>
        <w:numPr>
          <w:ilvl w:val="0"/>
          <w:numId w:val="2"/>
        </w:numPr>
      </w:pPr>
      <w:r>
        <w:t>Include summary information in the Excel file</w:t>
      </w:r>
    </w:p>
    <w:p w:rsidR="006C1EE2" w:rsidRDefault="006C1EE2" w:rsidP="005F67BE">
      <w:pPr>
        <w:pStyle w:val="ListParagraph"/>
        <w:numPr>
          <w:ilvl w:val="0"/>
          <w:numId w:val="2"/>
        </w:numPr>
      </w:pPr>
      <w:r>
        <w:t>More output figure types</w:t>
      </w:r>
    </w:p>
    <w:p w:rsidR="005F67BE" w:rsidRDefault="005F67BE" w:rsidP="005F67BE">
      <w:pPr>
        <w:pStyle w:val="ListParagraph"/>
        <w:numPr>
          <w:ilvl w:val="0"/>
          <w:numId w:val="2"/>
        </w:numPr>
      </w:pPr>
      <w:r>
        <w:t>Bug fixes</w:t>
      </w:r>
      <w:r w:rsidR="007F073E">
        <w:t xml:space="preserve">; Now tested on </w:t>
      </w:r>
      <w:proofErr w:type="spellStart"/>
      <w:r w:rsidR="007F073E">
        <w:t>Matlab</w:t>
      </w:r>
      <w:proofErr w:type="spellEnd"/>
      <w:r w:rsidR="007F073E">
        <w:t xml:space="preserve"> 2010b for better compatibility</w:t>
      </w:r>
    </w:p>
    <w:p w:rsidR="005F67BE" w:rsidRDefault="00376F91" w:rsidP="00376F91">
      <w:pPr>
        <w:pStyle w:val="Heading2"/>
      </w:pPr>
      <w:bookmarkStart w:id="19" w:name="_Toc425529459"/>
      <w:r>
        <w:t>Version</w:t>
      </w:r>
      <w:r w:rsidR="005F67BE">
        <w:t xml:space="preserve"> 0.3</w:t>
      </w:r>
      <w:bookmarkEnd w:id="19"/>
    </w:p>
    <w:p w:rsidR="005F67BE" w:rsidRDefault="005F67BE" w:rsidP="000301CA">
      <w:pPr>
        <w:pStyle w:val="ListParagraph"/>
        <w:numPr>
          <w:ilvl w:val="0"/>
          <w:numId w:val="3"/>
        </w:numPr>
      </w:pPr>
      <w:r w:rsidRPr="001379C5">
        <w:t xml:space="preserve">Mean </w:t>
      </w:r>
      <w:proofErr w:type="spellStart"/>
      <w:r w:rsidRPr="001379C5">
        <w:t>deltaF</w:t>
      </w:r>
      <w:proofErr w:type="spellEnd"/>
      <w:r w:rsidRPr="001379C5">
        <w:t xml:space="preserve"> from entire image (blue channel)</w:t>
      </w:r>
    </w:p>
    <w:p w:rsidR="005F67BE" w:rsidRDefault="005F67BE" w:rsidP="000301CA">
      <w:pPr>
        <w:pStyle w:val="ListParagraph"/>
        <w:numPr>
          <w:ilvl w:val="0"/>
          <w:numId w:val="3"/>
        </w:numPr>
      </w:pPr>
      <w:proofErr w:type="spellStart"/>
      <w:r>
        <w:t>D</w:t>
      </w:r>
      <w:r w:rsidRPr="001379C5">
        <w:t>eltaF</w:t>
      </w:r>
      <w:proofErr w:type="spellEnd"/>
      <w:r w:rsidRPr="001379C5">
        <w:t xml:space="preserve"> and tau of the selected beads (blue channel)</w:t>
      </w:r>
    </w:p>
    <w:p w:rsidR="005F67BE" w:rsidRDefault="005F67BE" w:rsidP="000301CA">
      <w:pPr>
        <w:pStyle w:val="ListParagraph"/>
        <w:numPr>
          <w:ilvl w:val="0"/>
          <w:numId w:val="3"/>
        </w:numPr>
      </w:pPr>
      <w:r w:rsidRPr="001379C5">
        <w:t>Coordinates of location for selected beads</w:t>
      </w:r>
    </w:p>
    <w:p w:rsidR="005F67BE" w:rsidRDefault="005F67BE" w:rsidP="000301CA">
      <w:pPr>
        <w:pStyle w:val="ListParagraph"/>
        <w:numPr>
          <w:ilvl w:val="0"/>
          <w:numId w:val="3"/>
        </w:numPr>
      </w:pPr>
      <w:r>
        <w:t>T</w:t>
      </w:r>
      <w:r w:rsidRPr="001379C5">
        <w:t>ime-lapse (in the blue channel) with the selected beads circled</w:t>
      </w:r>
    </w:p>
    <w:p w:rsidR="005F67BE" w:rsidRDefault="005F67BE" w:rsidP="000301CA">
      <w:pPr>
        <w:pStyle w:val="ListParagraph"/>
        <w:numPr>
          <w:ilvl w:val="0"/>
          <w:numId w:val="3"/>
        </w:numPr>
      </w:pPr>
      <w:r>
        <w:t>Set Delta F/F or simply Delta F</w:t>
      </w:r>
    </w:p>
    <w:p w:rsidR="005F67BE" w:rsidRDefault="00376F91" w:rsidP="00376F91">
      <w:pPr>
        <w:pStyle w:val="Heading2"/>
      </w:pPr>
      <w:bookmarkStart w:id="20" w:name="_Toc425529460"/>
      <w:r>
        <w:t>Version</w:t>
      </w:r>
      <w:r w:rsidR="005F67BE">
        <w:t xml:space="preserve"> 0.23</w:t>
      </w:r>
      <w:bookmarkEnd w:id="20"/>
    </w:p>
    <w:p w:rsidR="005F67BE" w:rsidRDefault="005F67BE" w:rsidP="005F67BE">
      <w:pPr>
        <w:pStyle w:val="ListParagraph"/>
        <w:numPr>
          <w:ilvl w:val="0"/>
          <w:numId w:val="1"/>
        </w:numPr>
      </w:pPr>
      <w:r>
        <w:t>Support LSM and TIFF</w:t>
      </w:r>
    </w:p>
    <w:p w:rsidR="005F67BE" w:rsidRDefault="005F67BE" w:rsidP="005F67BE">
      <w:pPr>
        <w:pStyle w:val="ListParagraph"/>
        <w:numPr>
          <w:ilvl w:val="0"/>
          <w:numId w:val="1"/>
        </w:numPr>
      </w:pPr>
      <w:r>
        <w:t>Can choose time range in the GUI</w:t>
      </w:r>
    </w:p>
    <w:p w:rsidR="005F67BE" w:rsidRDefault="005F67BE" w:rsidP="005F67BE">
      <w:pPr>
        <w:pStyle w:val="ListParagraph"/>
        <w:numPr>
          <w:ilvl w:val="0"/>
          <w:numId w:val="1"/>
        </w:numPr>
      </w:pPr>
      <w:r>
        <w:t>Algorithms updated to allow threshold setting for faster bead detection</w:t>
      </w:r>
    </w:p>
    <w:p w:rsidR="005F67BE" w:rsidRDefault="005F67BE" w:rsidP="005F67BE">
      <w:pPr>
        <w:pStyle w:val="ListParagraph"/>
        <w:numPr>
          <w:ilvl w:val="0"/>
          <w:numId w:val="1"/>
        </w:numPr>
      </w:pPr>
      <w:r>
        <w:t>Set thresholds to accelerate the program for very dense image</w:t>
      </w:r>
    </w:p>
    <w:p w:rsidR="005F67BE" w:rsidRDefault="005F67BE" w:rsidP="005F67BE">
      <w:pPr>
        <w:pStyle w:val="ListParagraph"/>
        <w:numPr>
          <w:ilvl w:val="0"/>
          <w:numId w:val="1"/>
        </w:numPr>
      </w:pPr>
      <w:r>
        <w:t>All the images are saved to the output folder as tiff format</w:t>
      </w:r>
    </w:p>
    <w:p w:rsidR="005F67BE" w:rsidRPr="00451E63" w:rsidRDefault="005F67BE" w:rsidP="00451E63"/>
    <w:sectPr w:rsidR="005F67BE" w:rsidRPr="00451E6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41C60"/>
    <w:multiLevelType w:val="hybridMultilevel"/>
    <w:tmpl w:val="97DEA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780D52"/>
    <w:multiLevelType w:val="hybridMultilevel"/>
    <w:tmpl w:val="77380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CA02F1"/>
    <w:multiLevelType w:val="hybridMultilevel"/>
    <w:tmpl w:val="159E9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7570B4"/>
    <w:multiLevelType w:val="hybridMultilevel"/>
    <w:tmpl w:val="E2A8E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0A6421"/>
    <w:multiLevelType w:val="hybridMultilevel"/>
    <w:tmpl w:val="E2A8E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0F4D8F"/>
    <w:multiLevelType w:val="hybridMultilevel"/>
    <w:tmpl w:val="77380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6236D1"/>
    <w:multiLevelType w:val="hybridMultilevel"/>
    <w:tmpl w:val="573CF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5"/>
  </w:num>
  <w:num w:numId="4">
    <w:abstractNumId w:val="3"/>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881"/>
    <w:rsid w:val="000301CA"/>
    <w:rsid w:val="000428B7"/>
    <w:rsid w:val="000515A4"/>
    <w:rsid w:val="0005569D"/>
    <w:rsid w:val="000737EB"/>
    <w:rsid w:val="0009121A"/>
    <w:rsid w:val="000A6A3F"/>
    <w:rsid w:val="000B186C"/>
    <w:rsid w:val="000B4EB9"/>
    <w:rsid w:val="000B5964"/>
    <w:rsid w:val="000B6EC6"/>
    <w:rsid w:val="000C2099"/>
    <w:rsid w:val="000D047E"/>
    <w:rsid w:val="000F7DEF"/>
    <w:rsid w:val="001031F7"/>
    <w:rsid w:val="00106DC6"/>
    <w:rsid w:val="001171ED"/>
    <w:rsid w:val="00122ECD"/>
    <w:rsid w:val="001379C5"/>
    <w:rsid w:val="00137F2E"/>
    <w:rsid w:val="001417D4"/>
    <w:rsid w:val="00143C08"/>
    <w:rsid w:val="00144FE0"/>
    <w:rsid w:val="001529A9"/>
    <w:rsid w:val="00152AAC"/>
    <w:rsid w:val="00170EE3"/>
    <w:rsid w:val="00180293"/>
    <w:rsid w:val="0018091A"/>
    <w:rsid w:val="00183973"/>
    <w:rsid w:val="00190206"/>
    <w:rsid w:val="001A1D4A"/>
    <w:rsid w:val="001B5736"/>
    <w:rsid w:val="001C79B9"/>
    <w:rsid w:val="001E03CD"/>
    <w:rsid w:val="001F0737"/>
    <w:rsid w:val="0021056B"/>
    <w:rsid w:val="00211476"/>
    <w:rsid w:val="0021172A"/>
    <w:rsid w:val="00214496"/>
    <w:rsid w:val="00221937"/>
    <w:rsid w:val="002262F3"/>
    <w:rsid w:val="00234F58"/>
    <w:rsid w:val="0026206C"/>
    <w:rsid w:val="00270F91"/>
    <w:rsid w:val="002A4E1A"/>
    <w:rsid w:val="002A709F"/>
    <w:rsid w:val="002B1E48"/>
    <w:rsid w:val="002E6A4A"/>
    <w:rsid w:val="002E6BE5"/>
    <w:rsid w:val="002F2AAF"/>
    <w:rsid w:val="003043BE"/>
    <w:rsid w:val="0031177A"/>
    <w:rsid w:val="003278DB"/>
    <w:rsid w:val="00331F2E"/>
    <w:rsid w:val="00332F01"/>
    <w:rsid w:val="003359AB"/>
    <w:rsid w:val="00341286"/>
    <w:rsid w:val="00345177"/>
    <w:rsid w:val="00366469"/>
    <w:rsid w:val="0037359B"/>
    <w:rsid w:val="00376F91"/>
    <w:rsid w:val="00391D6B"/>
    <w:rsid w:val="003945B3"/>
    <w:rsid w:val="003A23CD"/>
    <w:rsid w:val="003A777F"/>
    <w:rsid w:val="003C498C"/>
    <w:rsid w:val="003C5351"/>
    <w:rsid w:val="003F2B55"/>
    <w:rsid w:val="00416B0B"/>
    <w:rsid w:val="004233C3"/>
    <w:rsid w:val="00427382"/>
    <w:rsid w:val="00427EC8"/>
    <w:rsid w:val="0043720D"/>
    <w:rsid w:val="00440BD6"/>
    <w:rsid w:val="00451E63"/>
    <w:rsid w:val="00453AA0"/>
    <w:rsid w:val="00453BA2"/>
    <w:rsid w:val="00461945"/>
    <w:rsid w:val="00497FED"/>
    <w:rsid w:val="004D0589"/>
    <w:rsid w:val="004D1315"/>
    <w:rsid w:val="004F7A5B"/>
    <w:rsid w:val="0050337A"/>
    <w:rsid w:val="0053409F"/>
    <w:rsid w:val="00535719"/>
    <w:rsid w:val="005D0022"/>
    <w:rsid w:val="005E418B"/>
    <w:rsid w:val="005E6798"/>
    <w:rsid w:val="005E7C4B"/>
    <w:rsid w:val="005F47FD"/>
    <w:rsid w:val="005F67BE"/>
    <w:rsid w:val="006110D4"/>
    <w:rsid w:val="0063699D"/>
    <w:rsid w:val="006423E7"/>
    <w:rsid w:val="00665C41"/>
    <w:rsid w:val="006766B0"/>
    <w:rsid w:val="00676EA2"/>
    <w:rsid w:val="00690BC0"/>
    <w:rsid w:val="00697749"/>
    <w:rsid w:val="006A7884"/>
    <w:rsid w:val="006C1EE2"/>
    <w:rsid w:val="006C35BF"/>
    <w:rsid w:val="006C3759"/>
    <w:rsid w:val="006D651F"/>
    <w:rsid w:val="006E39C7"/>
    <w:rsid w:val="006F1722"/>
    <w:rsid w:val="006F1897"/>
    <w:rsid w:val="006F33F8"/>
    <w:rsid w:val="006F7544"/>
    <w:rsid w:val="00715A30"/>
    <w:rsid w:val="00734757"/>
    <w:rsid w:val="00735EFB"/>
    <w:rsid w:val="00737FE4"/>
    <w:rsid w:val="00744A75"/>
    <w:rsid w:val="007513AA"/>
    <w:rsid w:val="00754342"/>
    <w:rsid w:val="00762A94"/>
    <w:rsid w:val="00773B1F"/>
    <w:rsid w:val="00785BD2"/>
    <w:rsid w:val="0078735C"/>
    <w:rsid w:val="007A0226"/>
    <w:rsid w:val="007A4A61"/>
    <w:rsid w:val="007A4AB8"/>
    <w:rsid w:val="007D7DE0"/>
    <w:rsid w:val="007F073E"/>
    <w:rsid w:val="00802BF4"/>
    <w:rsid w:val="00804332"/>
    <w:rsid w:val="0080462D"/>
    <w:rsid w:val="00837FBE"/>
    <w:rsid w:val="00845D26"/>
    <w:rsid w:val="008502C7"/>
    <w:rsid w:val="00855B8D"/>
    <w:rsid w:val="008835C2"/>
    <w:rsid w:val="008876FE"/>
    <w:rsid w:val="0089018E"/>
    <w:rsid w:val="008901BD"/>
    <w:rsid w:val="00890A94"/>
    <w:rsid w:val="00891034"/>
    <w:rsid w:val="00893C4C"/>
    <w:rsid w:val="008957F1"/>
    <w:rsid w:val="008A38D9"/>
    <w:rsid w:val="008A6618"/>
    <w:rsid w:val="008B235A"/>
    <w:rsid w:val="008B47D7"/>
    <w:rsid w:val="008B4F88"/>
    <w:rsid w:val="008C0AD4"/>
    <w:rsid w:val="008C6E8C"/>
    <w:rsid w:val="00902C9C"/>
    <w:rsid w:val="00905786"/>
    <w:rsid w:val="00912DA3"/>
    <w:rsid w:val="00927E3D"/>
    <w:rsid w:val="00945240"/>
    <w:rsid w:val="00951C6B"/>
    <w:rsid w:val="00953A50"/>
    <w:rsid w:val="00954351"/>
    <w:rsid w:val="00967C1E"/>
    <w:rsid w:val="0097587C"/>
    <w:rsid w:val="00977F35"/>
    <w:rsid w:val="00987B05"/>
    <w:rsid w:val="0099089B"/>
    <w:rsid w:val="00991BBD"/>
    <w:rsid w:val="00991C99"/>
    <w:rsid w:val="009C06DE"/>
    <w:rsid w:val="009C653B"/>
    <w:rsid w:val="009C6A17"/>
    <w:rsid w:val="009D66A7"/>
    <w:rsid w:val="009D6C37"/>
    <w:rsid w:val="009E0213"/>
    <w:rsid w:val="009F180D"/>
    <w:rsid w:val="009F735F"/>
    <w:rsid w:val="00A04C3F"/>
    <w:rsid w:val="00A107AA"/>
    <w:rsid w:val="00A24767"/>
    <w:rsid w:val="00A41795"/>
    <w:rsid w:val="00A451CD"/>
    <w:rsid w:val="00A5267D"/>
    <w:rsid w:val="00A52881"/>
    <w:rsid w:val="00A629FA"/>
    <w:rsid w:val="00A66DE9"/>
    <w:rsid w:val="00A90C98"/>
    <w:rsid w:val="00AA69D1"/>
    <w:rsid w:val="00AB5B73"/>
    <w:rsid w:val="00AC005D"/>
    <w:rsid w:val="00AC1AE9"/>
    <w:rsid w:val="00AF2648"/>
    <w:rsid w:val="00AF4FED"/>
    <w:rsid w:val="00AF54C1"/>
    <w:rsid w:val="00B052D9"/>
    <w:rsid w:val="00B0638B"/>
    <w:rsid w:val="00B06E2D"/>
    <w:rsid w:val="00B11B81"/>
    <w:rsid w:val="00B3193A"/>
    <w:rsid w:val="00B80F94"/>
    <w:rsid w:val="00B83D04"/>
    <w:rsid w:val="00B878E4"/>
    <w:rsid w:val="00B91BB2"/>
    <w:rsid w:val="00B95695"/>
    <w:rsid w:val="00BA3857"/>
    <w:rsid w:val="00BD021F"/>
    <w:rsid w:val="00BE259A"/>
    <w:rsid w:val="00BE48D0"/>
    <w:rsid w:val="00C00336"/>
    <w:rsid w:val="00C00E09"/>
    <w:rsid w:val="00C015CA"/>
    <w:rsid w:val="00C33955"/>
    <w:rsid w:val="00C40D72"/>
    <w:rsid w:val="00C47C33"/>
    <w:rsid w:val="00C54B3D"/>
    <w:rsid w:val="00C64633"/>
    <w:rsid w:val="00C718DD"/>
    <w:rsid w:val="00C77CE2"/>
    <w:rsid w:val="00C85E3F"/>
    <w:rsid w:val="00C97E2D"/>
    <w:rsid w:val="00CB4B48"/>
    <w:rsid w:val="00CC5515"/>
    <w:rsid w:val="00CC68C2"/>
    <w:rsid w:val="00CD015D"/>
    <w:rsid w:val="00CD6EE5"/>
    <w:rsid w:val="00CE567B"/>
    <w:rsid w:val="00CF293E"/>
    <w:rsid w:val="00CF5A93"/>
    <w:rsid w:val="00D32864"/>
    <w:rsid w:val="00D82F46"/>
    <w:rsid w:val="00D90357"/>
    <w:rsid w:val="00D969D9"/>
    <w:rsid w:val="00DA239D"/>
    <w:rsid w:val="00DB11F8"/>
    <w:rsid w:val="00DC240E"/>
    <w:rsid w:val="00DD7BD4"/>
    <w:rsid w:val="00DF4385"/>
    <w:rsid w:val="00E12CBB"/>
    <w:rsid w:val="00E31F5F"/>
    <w:rsid w:val="00E417AC"/>
    <w:rsid w:val="00E52934"/>
    <w:rsid w:val="00E62FF7"/>
    <w:rsid w:val="00E66B31"/>
    <w:rsid w:val="00E70EED"/>
    <w:rsid w:val="00E7131F"/>
    <w:rsid w:val="00E83178"/>
    <w:rsid w:val="00E85B00"/>
    <w:rsid w:val="00EA5B6C"/>
    <w:rsid w:val="00ED120E"/>
    <w:rsid w:val="00ED31E6"/>
    <w:rsid w:val="00EF57A6"/>
    <w:rsid w:val="00F0014C"/>
    <w:rsid w:val="00F07C69"/>
    <w:rsid w:val="00F338C7"/>
    <w:rsid w:val="00F339E0"/>
    <w:rsid w:val="00F35CD4"/>
    <w:rsid w:val="00F44A49"/>
    <w:rsid w:val="00F6689E"/>
    <w:rsid w:val="00F66BC3"/>
    <w:rsid w:val="00F6765E"/>
    <w:rsid w:val="00F70EBF"/>
    <w:rsid w:val="00F93C6C"/>
    <w:rsid w:val="00FA2991"/>
    <w:rsid w:val="00FA64D1"/>
    <w:rsid w:val="00FB15DF"/>
    <w:rsid w:val="00FB1836"/>
    <w:rsid w:val="00FB44FB"/>
    <w:rsid w:val="00FB6585"/>
    <w:rsid w:val="00FC3300"/>
    <w:rsid w:val="00FD0E51"/>
    <w:rsid w:val="00FD273B"/>
    <w:rsid w:val="00FE50C9"/>
    <w:rsid w:val="00FF2A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C8A04A-9D59-49C8-8FA6-8987F1E94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28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A1D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28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288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52881"/>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80462D"/>
    <w:rPr>
      <w:color w:val="808080"/>
    </w:rPr>
  </w:style>
  <w:style w:type="paragraph" w:styleId="ListParagraph">
    <w:name w:val="List Paragraph"/>
    <w:basedOn w:val="Normal"/>
    <w:uiPriority w:val="34"/>
    <w:qFormat/>
    <w:rsid w:val="0063699D"/>
    <w:pPr>
      <w:ind w:left="720"/>
      <w:contextualSpacing/>
    </w:pPr>
  </w:style>
  <w:style w:type="character" w:customStyle="1" w:styleId="Heading2Char">
    <w:name w:val="Heading 2 Char"/>
    <w:basedOn w:val="DefaultParagraphFont"/>
    <w:link w:val="Heading2"/>
    <w:uiPriority w:val="9"/>
    <w:rsid w:val="001A1D4A"/>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12CBB"/>
    <w:pPr>
      <w:outlineLvl w:val="9"/>
    </w:pPr>
    <w:rPr>
      <w:lang w:eastAsia="en-US"/>
    </w:rPr>
  </w:style>
  <w:style w:type="paragraph" w:styleId="TOC1">
    <w:name w:val="toc 1"/>
    <w:basedOn w:val="Normal"/>
    <w:next w:val="Normal"/>
    <w:autoRedefine/>
    <w:uiPriority w:val="39"/>
    <w:unhideWhenUsed/>
    <w:rsid w:val="00E12CBB"/>
    <w:pPr>
      <w:spacing w:after="100"/>
    </w:pPr>
  </w:style>
  <w:style w:type="paragraph" w:styleId="TOC2">
    <w:name w:val="toc 2"/>
    <w:basedOn w:val="Normal"/>
    <w:next w:val="Normal"/>
    <w:autoRedefine/>
    <w:uiPriority w:val="39"/>
    <w:unhideWhenUsed/>
    <w:rsid w:val="00E12CBB"/>
    <w:pPr>
      <w:spacing w:after="100"/>
      <w:ind w:left="220"/>
    </w:pPr>
  </w:style>
  <w:style w:type="character" w:styleId="Hyperlink">
    <w:name w:val="Hyperlink"/>
    <w:basedOn w:val="DefaultParagraphFont"/>
    <w:uiPriority w:val="99"/>
    <w:unhideWhenUsed/>
    <w:rsid w:val="00E12CBB"/>
    <w:rPr>
      <w:color w:val="0563C1" w:themeColor="hyperlink"/>
      <w:u w:val="single"/>
    </w:rPr>
  </w:style>
  <w:style w:type="table" w:styleId="TableGrid">
    <w:name w:val="Table Grid"/>
    <w:basedOn w:val="TableNormal"/>
    <w:uiPriority w:val="39"/>
    <w:rsid w:val="007513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F54C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AC6327-61B1-441B-856E-91740474B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12</Pages>
  <Words>1573</Words>
  <Characters>8969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Yizhi Wang</dc:creator>
  <cp:keywords/>
  <dc:description/>
  <cp:lastModifiedBy>Yizhi Wang</cp:lastModifiedBy>
  <cp:revision>273</cp:revision>
  <cp:lastPrinted>2015-07-24T23:30:00Z</cp:lastPrinted>
  <dcterms:created xsi:type="dcterms:W3CDTF">2015-06-30T22:27:00Z</dcterms:created>
  <dcterms:modified xsi:type="dcterms:W3CDTF">2015-07-28T17:22:00Z</dcterms:modified>
</cp:coreProperties>
</file>