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E71663" w:rsidRPr="00E71663"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62F99" w:rsidRPr="000C4DD6" w:rsidRDefault="00B62F99" w:rsidP="00C538BA">
                            <w:pPr>
                              <w:snapToGrid w:val="0"/>
                              <w:jc w:val="center"/>
                            </w:pPr>
                            <w:r w:rsidRPr="000C4DD6">
                              <w:rPr>
                                <w:rFonts w:hint="eastAsia"/>
                              </w:rPr>
                              <w:t>储存服务</w:t>
                            </w:r>
                          </w:p>
                          <w:p w:rsidR="00B62F99" w:rsidRPr="000C4DD6" w:rsidRDefault="00B62F99"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B62F99" w:rsidRPr="000C4DD6" w:rsidRDefault="00B62F99" w:rsidP="00C538BA">
                      <w:pPr>
                        <w:snapToGrid w:val="0"/>
                        <w:jc w:val="center"/>
                      </w:pPr>
                      <w:r w:rsidRPr="000C4DD6">
                        <w:rPr>
                          <w:rFonts w:hint="eastAsia"/>
                        </w:rPr>
                        <w:t>储存服务</w:t>
                      </w:r>
                    </w:p>
                    <w:p w:rsidR="00B62F99" w:rsidRPr="000C4DD6" w:rsidRDefault="00B62F99"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jc w:val="center"/>
                              </w:pPr>
                              <w:r>
                                <w:t>收流服务</w:t>
                              </w:r>
                            </w:p>
                            <w:p w:rsidR="00B62F99" w:rsidRDefault="00B62F99"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jc w:val="center"/>
                              </w:pPr>
                              <w:r>
                                <w:t>收流服务</w:t>
                              </w:r>
                            </w:p>
                            <w:p w:rsidR="00B62F99" w:rsidRDefault="00B62F99"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jc w:val="center"/>
                              </w:pPr>
                              <w:r>
                                <w:t>收流服务</w:t>
                              </w:r>
                            </w:p>
                            <w:p w:rsidR="00B62F99" w:rsidRDefault="00B62F99"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B62F99" w:rsidRDefault="00B62F99" w:rsidP="00C538BA">
                        <w:pPr>
                          <w:jc w:val="center"/>
                        </w:pPr>
                        <w:r>
                          <w:t>收流服务</w:t>
                        </w:r>
                      </w:p>
                      <w:p w:rsidR="00B62F99" w:rsidRDefault="00B62F99"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B62F99" w:rsidRDefault="00B62F99" w:rsidP="00C538BA">
                        <w:pPr>
                          <w:jc w:val="center"/>
                        </w:pPr>
                        <w:r>
                          <w:t>收流服务</w:t>
                        </w:r>
                      </w:p>
                      <w:p w:rsidR="00B62F99" w:rsidRDefault="00B62F99"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B62F99" w:rsidRDefault="00B62F99" w:rsidP="00C538BA">
                        <w:pPr>
                          <w:jc w:val="center"/>
                        </w:pPr>
                        <w:r>
                          <w:t>收流服务</w:t>
                        </w:r>
                      </w:p>
                      <w:p w:rsidR="00B62F99" w:rsidRDefault="00B62F99"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jc w:val="center"/>
                              </w:pPr>
                              <w:r>
                                <w:rPr>
                                  <w:rFonts w:hint="eastAsia"/>
                                </w:rPr>
                                <w:t>点播</w:t>
                              </w:r>
                              <w:r>
                                <w:t>服务</w:t>
                              </w:r>
                            </w:p>
                            <w:p w:rsidR="00B62F99" w:rsidRDefault="00B62F99"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jc w:val="center"/>
                              </w:pPr>
                              <w:r>
                                <w:rPr>
                                  <w:rFonts w:hint="eastAsia"/>
                                </w:rPr>
                                <w:t>点播</w:t>
                              </w:r>
                              <w:r>
                                <w:t>服务</w:t>
                              </w:r>
                            </w:p>
                            <w:p w:rsidR="00B62F99" w:rsidRDefault="00B62F99"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点播</w:t>
                              </w:r>
                              <w:r>
                                <w:t>服务</w:t>
                              </w:r>
                            </w:p>
                            <w:p w:rsidR="00B62F99" w:rsidRDefault="00B62F99"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B62F99" w:rsidRDefault="00B62F99" w:rsidP="00C538BA">
                        <w:pPr>
                          <w:jc w:val="center"/>
                        </w:pPr>
                        <w:r>
                          <w:rPr>
                            <w:rFonts w:hint="eastAsia"/>
                          </w:rPr>
                          <w:t>点播</w:t>
                        </w:r>
                        <w:r>
                          <w:t>服务</w:t>
                        </w:r>
                      </w:p>
                      <w:p w:rsidR="00B62F99" w:rsidRDefault="00B62F99"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B62F99" w:rsidRDefault="00B62F99" w:rsidP="00C538BA">
                        <w:pPr>
                          <w:jc w:val="center"/>
                        </w:pPr>
                        <w:r>
                          <w:rPr>
                            <w:rFonts w:hint="eastAsia"/>
                          </w:rPr>
                          <w:t>点播</w:t>
                        </w:r>
                        <w:r>
                          <w:t>服务</w:t>
                        </w:r>
                      </w:p>
                      <w:p w:rsidR="00B62F99" w:rsidRDefault="00B62F99"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B62F99" w:rsidRDefault="00B62F99" w:rsidP="00C538BA">
                        <w:pPr>
                          <w:snapToGrid w:val="0"/>
                          <w:jc w:val="center"/>
                        </w:pPr>
                        <w:r>
                          <w:rPr>
                            <w:rFonts w:hint="eastAsia"/>
                          </w:rPr>
                          <w:t>点播</w:t>
                        </w:r>
                        <w:r>
                          <w:t>服务</w:t>
                        </w:r>
                      </w:p>
                      <w:p w:rsidR="00B62F99" w:rsidRDefault="00B62F99"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t>核心服务</w:t>
                            </w:r>
                          </w:p>
                          <w:p w:rsidR="00B62F99" w:rsidRDefault="00B62F99"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B62F99" w:rsidRDefault="00B62F99" w:rsidP="00C538BA">
                      <w:pPr>
                        <w:snapToGrid w:val="0"/>
                        <w:jc w:val="center"/>
                      </w:pPr>
                      <w:r>
                        <w:t>核心服务</w:t>
                      </w:r>
                    </w:p>
                    <w:p w:rsidR="00B62F99" w:rsidRDefault="00B62F99"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B62F99" w:rsidRDefault="00B62F99"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B62F99" w:rsidRDefault="00B62F99"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B62F99" w:rsidRDefault="00B62F99" w:rsidP="00C538BA">
                      <w:pPr>
                        <w:snapToGrid w:val="0"/>
                        <w:jc w:val="center"/>
                      </w:pPr>
                      <w:r>
                        <w:rPr>
                          <w:rFonts w:hint="eastAsia"/>
                        </w:rPr>
                        <w:t>前端服务</w:t>
                      </w:r>
                    </w:p>
                    <w:p w:rsidR="00B62F99" w:rsidRDefault="00B62F99"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B62F99" w:rsidRDefault="00B62F99"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B62F99" w:rsidRDefault="00B62F99"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B62F99"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lastRenderedPageBreak/>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B62F99" w:rsidRDefault="00B62F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B62F99" w:rsidRDefault="00B62F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B62F99" w:rsidRDefault="00B62F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B62F99" w:rsidRDefault="00B62F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B62F99" w:rsidRDefault="00B62F99"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F99" w:rsidRDefault="00B62F99"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B62F99" w:rsidRDefault="00B62F99"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pPr>
              <w:rPr>
                <w:rFonts w:hint="eastAsia"/>
              </w:rPr>
            </w:pPr>
            <w:r>
              <w:rPr>
                <w:rFonts w:hint="eastAsia"/>
              </w:rPr>
              <w:t>t</w:t>
            </w:r>
            <w:r>
              <w:t>ermBeginDate</w:t>
            </w:r>
          </w:p>
        </w:tc>
        <w:tc>
          <w:tcPr>
            <w:tcW w:w="1417" w:type="dxa"/>
          </w:tcPr>
          <w:p w:rsidR="00B62F99" w:rsidRDefault="00B62F99" w:rsidP="003D5D56"/>
        </w:tc>
        <w:tc>
          <w:tcPr>
            <w:tcW w:w="5812" w:type="dxa"/>
          </w:tcPr>
          <w:p w:rsidR="00B62F99" w:rsidRDefault="00B62F99" w:rsidP="00702B0F">
            <w:pPr>
              <w:rPr>
                <w:rFonts w:hint="eastAsia"/>
              </w:rPr>
            </w:pPr>
            <w:r>
              <w:rPr>
                <w:rFonts w:hint="eastAsia"/>
              </w:rPr>
              <w:t>本学期开始日期</w:t>
            </w:r>
          </w:p>
        </w:tc>
      </w:tr>
      <w:tr w:rsidR="00B62F99" w:rsidTr="006B55B7">
        <w:tc>
          <w:tcPr>
            <w:tcW w:w="1526" w:type="dxa"/>
          </w:tcPr>
          <w:p w:rsidR="00B62F99" w:rsidRDefault="00B62F99" w:rsidP="003D5D56">
            <w:pPr>
              <w:rPr>
                <w:rFonts w:hint="eastAsia"/>
              </w:rPr>
            </w:pPr>
            <w:r>
              <w:rPr>
                <w:rFonts w:hint="eastAsia"/>
              </w:rPr>
              <w:t>t</w:t>
            </w:r>
            <w:r>
              <w:t>ermEndDate</w:t>
            </w:r>
          </w:p>
        </w:tc>
        <w:tc>
          <w:tcPr>
            <w:tcW w:w="1417" w:type="dxa"/>
          </w:tcPr>
          <w:p w:rsidR="00B62F99" w:rsidRDefault="00B62F99" w:rsidP="003D5D56"/>
        </w:tc>
        <w:tc>
          <w:tcPr>
            <w:tcW w:w="5812" w:type="dxa"/>
          </w:tcPr>
          <w:p w:rsidR="00B62F99" w:rsidRDefault="00B62F99" w:rsidP="00702B0F">
            <w:pPr>
              <w:rPr>
                <w:rFonts w:hint="eastAsia"/>
              </w:rPr>
            </w:pPr>
            <w:r>
              <w:rPr>
                <w:rFonts w:hint="eastAsia"/>
              </w:rPr>
              <w:t>本学期</w:t>
            </w:r>
            <w:bookmarkStart w:id="0" w:name="_GoBack"/>
            <w:r>
              <w:rPr>
                <w:rFonts w:hint="eastAsia"/>
              </w:rPr>
              <w:t>结束日期</w:t>
            </w:r>
            <w:bookmarkEnd w:id="0"/>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lastRenderedPageBreak/>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lastRenderedPageBreak/>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lastRenderedPageBreak/>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5E7" w:rsidRDefault="008815E7" w:rsidP="00685BC7">
      <w:r>
        <w:separator/>
      </w:r>
    </w:p>
  </w:endnote>
  <w:endnote w:type="continuationSeparator" w:id="0">
    <w:p w:rsidR="008815E7" w:rsidRDefault="008815E7"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5E7" w:rsidRDefault="008815E7" w:rsidP="00685BC7">
      <w:r>
        <w:separator/>
      </w:r>
    </w:p>
  </w:footnote>
  <w:footnote w:type="continuationSeparator" w:id="0">
    <w:p w:rsidR="008815E7" w:rsidRDefault="008815E7"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3D872"/>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20811-E2B3-4FE2-966B-94258789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41</Pages>
  <Words>3567</Words>
  <Characters>20338</Characters>
  <Application>Microsoft Office Word</Application>
  <DocSecurity>0</DocSecurity>
  <Lines>169</Lines>
  <Paragraphs>47</Paragraphs>
  <ScaleCrop>false</ScaleCrop>
  <Company>Microsoft</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13</cp:revision>
  <dcterms:created xsi:type="dcterms:W3CDTF">2016-10-05T01:27:00Z</dcterms:created>
  <dcterms:modified xsi:type="dcterms:W3CDTF">2019-05-03T06:16:00Z</dcterms:modified>
</cp:coreProperties>
</file>