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p>
    <w:p>
      <w:pPr>
        <w:spacing w:after="60" w:before="0"/>
      </w:pPr>
    </w:p>
    <w:p>
      <w:pPr>
        <w:spacing w:after="60" w:before="0"/>
      </w:pPr>
    </w:p>
    <w:p>
      <w:pPr>
        <w:spacing w:after="60" w:before="0"/>
      </w:pPr>
    </w:p>
    <w:p>
      <w:pPr>
        <w:spacing w:after="60" w:before="0"/>
      </w:pPr>
    </w:p>
    <w:p>
      <w:pPr>
        <w:spacing w:after="60" w:before="0"/>
      </w:pPr>
    </w:p>
    <w:p>
      <w:pPr>
        <w:spacing w:after="160" w:before="0"/>
        <w:jc w:val="center"/>
      </w:pPr>
      <w:r>
        <w:rPr>
          <w:rFonts w:ascii="Arial" w:cs="Arial" w:eastAsia="Arial" w:hAnsi="Arial"/>
          <w:b/>
          <w:bCs/>
          <w:color w:val="5B21B6"/>
          <w:sz w:val="52"/>
          <w:szCs w:val="52"/>
        </w:rPr>
        <w:t xml:space="preserve">Sushi ZEN Workforce OS</w:t>
      </w:r>
    </w:p>
    <w:p>
      <w:pPr>
        <w:spacing w:after="120" w:before="0"/>
        <w:jc w:val="center"/>
      </w:pPr>
      <w:r>
        <w:rPr>
          <w:rFonts w:ascii="Arial" w:cs="Arial" w:eastAsia="Arial" w:hAnsi="Arial"/>
          <w:b/>
          <w:bCs/>
          <w:color w:val="18181B"/>
          <w:sz w:val="40"/>
          <w:szCs w:val="40"/>
        </w:rPr>
        <w:t xml:space="preserve">調達モジュール 操作マニュアル</w:t>
      </w:r>
    </w:p>
    <w:p>
      <w:pPr>
        <w:spacing w:after="80" w:before="0"/>
        <w:jc w:val="center"/>
      </w:pPr>
      <w:r>
        <w:rPr>
          <w:rFonts w:ascii="Arial" w:cs="Arial" w:eastAsia="Arial" w:hAnsi="Arial"/>
          <w:color w:val="71717A"/>
          <w:sz w:val="22"/>
          <w:szCs w:val="22"/>
        </w:rPr>
        <w:t xml:space="preserve">Order Catalog / Order Grid / Delivery Schedule / CK・WH Grid</w:t>
      </w:r>
    </w:p>
    <w:p>
      <w:pPr>
        <w:spacing w:after="60" w:before="0"/>
      </w:pPr>
    </w:p>
    <w:p>
      <w:pPr>
        <w:spacing w:after="60" w:before="0"/>
      </w:pPr>
    </w:p>
    <w:p>
      <w:pPr>
        <w:spacing w:after="0" w:before="0"/>
        <w:jc w:val="center"/>
      </w:pPr>
      <w:r>
        <w:rPr>
          <w:rFonts w:ascii="Arial" w:cs="Arial" w:eastAsia="Arial" w:hAnsi="Arial"/>
          <w:color w:val="71717A"/>
          <w:sz w:val="20"/>
          <w:szCs w:val="20"/>
        </w:rPr>
        <w:t xml:space="preserve">2026年5月 | Manila Operations</w:t>
      </w:r>
    </w:p>
    <w:p>
      <w:r>
        <w:br w:type="page"/>
      </w:r>
    </w:p>
    <w:p>
      <w:pPr>
        <w:pStyle w:val="Heading1"/>
        <w:spacing w:after="200" w:before="320"/>
      </w:pPr>
      <w:r>
        <w:rPr>
          <w:rFonts w:ascii="Arial" w:cs="Arial" w:eastAsia="Arial" w:hAnsi="Arial"/>
          <w:b/>
          <w:bCs/>
          <w:color w:val="5B21B6"/>
          <w:sz w:val="36"/>
          <w:szCs w:val="36"/>
        </w:rPr>
        <w:t xml:space="preserve">はじめに</w:t>
      </w:r>
    </w:p>
    <w:p>
      <w:pPr>
        <w:spacing w:after="120" w:before="0"/>
        <w:jc w:val="left"/>
      </w:pPr>
      <w:r>
        <w:rPr>
          <w:rFonts w:ascii="Arial" w:cs="Arial" w:eastAsia="Arial" w:hAnsi="Arial"/>
          <w:color w:val="18181B"/>
          <w:sz w:val="22"/>
          <w:szCs w:val="22"/>
        </w:rPr>
        <w:t xml:space="preserve">このマニュアルは、Sushi ZEN Workforce OS の調達モジュールに新たに追加された以下の機能を説明します。スタッフが画面を操作しながら参照できるよう、手順をステップ形式で記載しています。</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機能</w:t>
            </w:r>
          </w:p>
        </w:tc>
        <w:tc>
          <w:tcPr>
            <w:tcW w:type="dxa" w:w="28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画面名</w:t>
            </w:r>
          </w:p>
        </w:tc>
        <w:tc>
          <w:tcPr>
            <w:tcW w:type="dxa" w:w="50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概要</w:t>
            </w:r>
          </w:p>
        </w:tc>
      </w:tr>
      <w:tr>
        <w:tc>
          <w:tcPr>
            <w:tcW w:type="dxa" w:w="1200"/>
            <w:tcBorders>
              <w:top w:val="single" w:color="D4D4D8" w:sz="4"/>
              <w:left w:val="single" w:color="D4D4D8" w:sz="4"/>
              <w:bottom w:val="single" w:color="D4D4D8" w:sz="4"/>
              <w:right w:val="single" w:color="D4D4D8" w:sz="4"/>
            </w:tcBorders>
            <w:shd w:fill="EDE9FE" w:val="clear"/>
            <w:tcMar>
              <w:top w:type="dxa" w:w="80"/>
              <w:left w:type="dxa" w:w="140"/>
              <w:bottom w:type="dxa" w:w="80"/>
              <w:right w:type="dxa" w:w="140"/>
            </w:tcMar>
            <w:vAlign w:val="top"/>
          </w:tcPr>
          <w:p>
            <w:pPr>
              <w:jc w:val="left"/>
            </w:pPr>
            <w:r>
              <w:rPr>
                <w:rFonts w:ascii="Arial" w:cs="Arial" w:eastAsia="Arial" w:hAnsi="Arial"/>
                <w:b/>
                <w:bCs/>
                <w:color w:val="5B21B6"/>
                <w:sz w:val="20"/>
                <w:szCs w:val="20"/>
              </w:rPr>
              <w:t xml:space="preserve">Phase 1</w:t>
            </w:r>
          </w:p>
        </w:tc>
        <w:tc>
          <w:tcPr>
            <w:tcW w:type="dxa" w:w="28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Order Catalog</w:t>
            </w:r>
          </w:p>
        </w:tc>
        <w:tc>
          <w:tcPr>
            <w:tcW w:type="dxa" w:w="5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カタログ（品目マスタ）の閲覧・編集</w:t>
            </w:r>
          </w:p>
        </w:tc>
      </w:tr>
      <w:tr>
        <w:tc>
          <w:tcPr>
            <w:tcW w:type="dxa" w:w="1200"/>
            <w:tcBorders>
              <w:top w:val="single" w:color="D4D4D8" w:sz="4"/>
              <w:left w:val="single" w:color="D4D4D8" w:sz="4"/>
              <w:bottom w:val="single" w:color="D4D4D8" w:sz="4"/>
              <w:right w:val="single" w:color="D4D4D8" w:sz="4"/>
            </w:tcBorders>
            <w:shd w:fill="EDE9FE" w:val="clear"/>
            <w:tcMar>
              <w:top w:type="dxa" w:w="80"/>
              <w:left w:type="dxa" w:w="140"/>
              <w:bottom w:type="dxa" w:w="80"/>
              <w:right w:type="dxa" w:w="140"/>
            </w:tcMar>
            <w:vAlign w:val="top"/>
          </w:tcPr>
          <w:p>
            <w:pPr>
              <w:jc w:val="left"/>
            </w:pPr>
            <w:r>
              <w:rPr>
                <w:rFonts w:ascii="Arial" w:cs="Arial" w:eastAsia="Arial" w:hAnsi="Arial"/>
                <w:b/>
                <w:bCs/>
                <w:color w:val="5B21B6"/>
                <w:sz w:val="20"/>
                <w:szCs w:val="20"/>
              </w:rPr>
              <w:t xml:space="preserve">Phase 2</w:t>
            </w:r>
          </w:p>
        </w:tc>
        <w:tc>
          <w:tcPr>
            <w:tcW w:type="dxa" w:w="28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Order Grid</w:t>
            </w:r>
          </w:p>
        </w:tc>
        <w:tc>
          <w:tcPr>
            <w:tcW w:type="dxa" w:w="5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店舗からの発注入力（数量を入力してリクエストを自動生成）</w:t>
            </w:r>
          </w:p>
        </w:tc>
      </w:tr>
      <w:tr>
        <w:tc>
          <w:tcPr>
            <w:tcW w:type="dxa" w:w="1200"/>
            <w:tcBorders>
              <w:top w:val="single" w:color="D4D4D8" w:sz="4"/>
              <w:left w:val="single" w:color="D4D4D8" w:sz="4"/>
              <w:bottom w:val="single" w:color="D4D4D8" w:sz="4"/>
              <w:right w:val="single" w:color="D4D4D8" w:sz="4"/>
            </w:tcBorders>
            <w:shd w:fill="EDE9FE" w:val="clear"/>
            <w:tcMar>
              <w:top w:type="dxa" w:w="80"/>
              <w:left w:type="dxa" w:w="140"/>
              <w:bottom w:type="dxa" w:w="80"/>
              <w:right w:type="dxa" w:w="140"/>
            </w:tcMar>
            <w:vAlign w:val="top"/>
          </w:tcPr>
          <w:p>
            <w:pPr>
              <w:jc w:val="left"/>
            </w:pPr>
            <w:r>
              <w:rPr>
                <w:rFonts w:ascii="Arial" w:cs="Arial" w:eastAsia="Arial" w:hAnsi="Arial"/>
                <w:b/>
                <w:bCs/>
                <w:color w:val="5B21B6"/>
                <w:sz w:val="20"/>
                <w:szCs w:val="20"/>
              </w:rPr>
              <w:t xml:space="preserve">Phase 3</w:t>
            </w:r>
          </w:p>
        </w:tc>
        <w:tc>
          <w:tcPr>
            <w:tcW w:type="dxa" w:w="28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Delivery Schedule</w:t>
            </w:r>
          </w:p>
        </w:tc>
        <w:tc>
          <w:tcPr>
            <w:tcW w:type="dxa" w:w="5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業者×店舗×日付ごとの配送予定カレンダー管理</w:t>
            </w:r>
          </w:p>
        </w:tc>
      </w:tr>
      <w:tr>
        <w:tc>
          <w:tcPr>
            <w:tcW w:type="dxa" w:w="1200"/>
            <w:tcBorders>
              <w:top w:val="single" w:color="D4D4D8" w:sz="4"/>
              <w:left w:val="single" w:color="D4D4D8" w:sz="4"/>
              <w:bottom w:val="single" w:color="D4D4D8" w:sz="4"/>
              <w:right w:val="single" w:color="D4D4D8" w:sz="4"/>
            </w:tcBorders>
            <w:shd w:fill="EDE9FE" w:val="clear"/>
            <w:tcMar>
              <w:top w:type="dxa" w:w="80"/>
              <w:left w:type="dxa" w:w="140"/>
              <w:bottom w:type="dxa" w:w="80"/>
              <w:right w:type="dxa" w:w="140"/>
            </w:tcMar>
            <w:vAlign w:val="top"/>
          </w:tcPr>
          <w:p>
            <w:pPr>
              <w:jc w:val="left"/>
            </w:pPr>
            <w:r>
              <w:rPr>
                <w:rFonts w:ascii="Arial" w:cs="Arial" w:eastAsia="Arial" w:hAnsi="Arial"/>
                <w:b/>
                <w:bCs/>
                <w:color w:val="5B21B6"/>
                <w:sz w:val="20"/>
                <w:szCs w:val="20"/>
              </w:rPr>
              <w:t xml:space="preserve">Phase 4</w:t>
            </w:r>
          </w:p>
        </w:tc>
        <w:tc>
          <w:tcPr>
            <w:tcW w:type="dxa" w:w="28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CK/WH Grid</w:t>
            </w:r>
          </w:p>
        </w:tc>
        <w:tc>
          <w:tcPr>
            <w:tcW w:type="dxa" w:w="5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セントラルキッチン・倉庫から外部業者への発注グリッド</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20"/>
              <w:bottom w:val="none" w:color="FFFFFF" w:sz="0"/>
              <w:right w:val="none" w:color="FFFFFF" w:sz="0"/>
            </w:tcBorders>
            <w:shd w:fill="EDE9FE"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【権限について】 各機能はログインユーザーの役割（role）によって表示・非表示が制御されます。画面が表示されない場合は管理者に権限の確認をご依頼ください。</w:t>
            </w:r>
          </w:p>
        </w:tc>
      </w:tr>
    </w:tbl>
    <w:p>
      <w:pPr>
        <w:spacing w:after="60" w:before="0"/>
      </w:pPr>
    </w:p>
    <w:p>
      <w:pPr>
        <w:spacing w:after="60" w:before="0"/>
      </w:pPr>
    </w:p>
    <w:p>
      <w:pPr>
        <w:pStyle w:val="Heading2"/>
        <w:spacing w:after="120" w:before="280"/>
      </w:pPr>
      <w:r>
        <w:rPr>
          <w:rFonts w:ascii="Arial" w:cs="Arial" w:eastAsia="Arial" w:hAnsi="Arial"/>
          <w:b/>
          <w:bCs/>
          <w:color w:val="18181B"/>
          <w:sz w:val="28"/>
          <w:szCs w:val="28"/>
        </w:rPr>
        <w:t xml:space="preserve">ナビゲーション（タブ）の構成</w:t>
      </w:r>
    </w:p>
    <w:p>
      <w:pPr>
        <w:spacing w:after="120" w:before="0"/>
        <w:jc w:val="left"/>
      </w:pPr>
      <w:r>
        <w:rPr>
          <w:rFonts w:ascii="Arial" w:cs="Arial" w:eastAsia="Arial" w:hAnsi="Arial"/>
          <w:color w:val="18181B"/>
          <w:sz w:val="22"/>
          <w:szCs w:val="22"/>
        </w:rPr>
        <w:t xml:space="preserve">調達ページ上部には「グループボタン」があり、クリックするとそのグループのタブが展開されます。</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グループ</w:t>
            </w:r>
          </w:p>
        </w:tc>
        <w:tc>
          <w:tcPr>
            <w:tcW w:type="dxa" w:w="28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主なタブ（新機能）</w:t>
            </w:r>
          </w:p>
        </w:tc>
        <w:tc>
          <w:tcPr>
            <w:tcW w:type="dxa" w:w="40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対象ロール</w:t>
            </w:r>
          </w:p>
        </w:tc>
      </w:tr>
      <w:tr>
        <w:tc>
          <w:tcPr>
            <w:tcW w:type="dxa" w:w="22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Operations</w:t>
            </w:r>
          </w:p>
        </w:tc>
        <w:tc>
          <w:tcPr>
            <w:tcW w:type="dxa" w:w="28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Order Grid / CK/WH Grid</w:t>
            </w:r>
          </w:p>
        </w:tc>
        <w:tc>
          <w:tcPr>
            <w:tcW w:type="dxa" w:w="4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staff・manager・inventory・full 全員</w:t>
            </w:r>
          </w:p>
        </w:tc>
      </w:tr>
      <w:tr>
        <w:tc>
          <w:tcPr>
            <w:tcW w:type="dxa" w:w="22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Admin</w:t>
            </w:r>
          </w:p>
        </w:tc>
        <w:tc>
          <w:tcPr>
            <w:tcW w:type="dxa" w:w="28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Order Catalog / Delivery Schedule</w:t>
            </w:r>
          </w:p>
        </w:tc>
        <w:tc>
          <w:tcPr>
            <w:tcW w:type="dxa" w:w="4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full（HQ・ADMIN・マネジメント）のみ</w:t>
            </w:r>
          </w:p>
        </w:tc>
      </w:tr>
    </w:tbl>
    <w:p>
      <w:r>
        <w:br w:type="page"/>
      </w:r>
    </w:p>
    <w:p>
      <w:pPr>
        <w:pStyle w:val="Heading1"/>
        <w:spacing w:after="200" w:before="320"/>
      </w:pPr>
      <w:r>
        <w:rPr>
          <w:rFonts w:ascii="Arial" w:cs="Arial" w:eastAsia="Arial" w:hAnsi="Arial"/>
          <w:b/>
          <w:bCs/>
          <w:color w:val="5B21B6"/>
          <w:sz w:val="36"/>
          <w:szCs w:val="36"/>
        </w:rPr>
        <w:t xml:space="preserve">1. Order Catalog（発注カタログ）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アクセス方法</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Procurement → Admin グループ → Order Catalog</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対象ロール</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full（HQ / ADMIN / DUBAI_MANAGEMENT / MANILA_MANAGEMENT）</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主な用途</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カタログ品目の確認・価格修正・最小発注量の設定</w:t>
            </w:r>
          </w:p>
        </w:tc>
      </w:tr>
    </w:tbl>
    <w:p>
      <w:pPr>
        <w:spacing w:after="60" w:before="0"/>
      </w:pPr>
    </w:p>
    <w:p>
      <w:pPr>
        <w:pStyle w:val="Heading2"/>
        <w:spacing w:after="120" w:before="280"/>
      </w:pPr>
      <w:r>
        <w:rPr>
          <w:rFonts w:ascii="Arial" w:cs="Arial" w:eastAsia="Arial" w:hAnsi="Arial"/>
          <w:b/>
          <w:bCs/>
          <w:color w:val="18181B"/>
          <w:sz w:val="28"/>
          <w:szCs w:val="28"/>
        </w:rPr>
        <w:t xml:space="preserve">1.1 画面の見方</w:t>
      </w:r>
    </w:p>
    <w:p>
      <w:pPr>
        <w:spacing w:after="120" w:before="0"/>
        <w:jc w:val="left"/>
      </w:pPr>
      <w:r>
        <w:rPr>
          <w:rFonts w:ascii="Arial" w:cs="Arial" w:eastAsia="Arial" w:hAnsi="Arial"/>
          <w:color w:val="18181B"/>
          <w:sz w:val="22"/>
          <w:szCs w:val="22"/>
        </w:rPr>
        <w:t xml:space="preserve">カタログは「発注タイプ → 店舗範囲 → カテゴリ」の順にグループ化されて表示されます。各行には次の情報が含まれます。</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列名</w:t>
            </w:r>
          </w:p>
        </w:tc>
        <w:tc>
          <w:tcPr>
            <w:tcW w:type="dxa" w:w="65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内容</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品目名</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アイテムの名前（スプレッドシートから取り込んだ名称）</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業者名</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発注先の業者。CKタイプは「CK」と表示</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Unit / 単価</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発注単位（KG / PC / PKT など）と単価（PHP）</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Min Qty</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最小発注量の目安（例: 2KG, 10PC）。発注グリッドの警告に使用</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Fast</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アンバーバッジ「Fast」= 消費が速いアイテム</w:t>
            </w:r>
          </w:p>
        </w:tc>
      </w:tr>
    </w:tbl>
    <w:p>
      <w:pPr>
        <w:spacing w:after="60" w:before="0"/>
      </w:pPr>
    </w:p>
    <w:p>
      <w:pPr>
        <w:pStyle w:val="Heading2"/>
        <w:spacing w:after="120" w:before="280"/>
      </w:pPr>
      <w:r>
        <w:rPr>
          <w:rFonts w:ascii="Arial" w:cs="Arial" w:eastAsia="Arial" w:hAnsi="Arial"/>
          <w:b/>
          <w:bCs/>
          <w:color w:val="18181B"/>
          <w:sz w:val="28"/>
          <w:szCs w:val="28"/>
        </w:rPr>
        <w:t xml:space="preserve">1.2 絞り込みフィルター</w:t>
      </w:r>
    </w:p>
    <w:p>
      <w:pPr>
        <w:spacing w:after="120" w:before="0"/>
        <w:jc w:val="left"/>
      </w:pPr>
      <w:r>
        <w:rPr>
          <w:rFonts w:ascii="Arial" w:cs="Arial" w:eastAsia="Arial" w:hAnsi="Arial"/>
          <w:color w:val="18181B"/>
          <w:sz w:val="22"/>
          <w:szCs w:val="22"/>
        </w:rPr>
        <w:t xml:space="preserve">画面上部のフィルターバーで以下の条件を組み合わせて絞り込めます。</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項目</w:t>
            </w:r>
          </w:p>
        </w:tc>
        <w:tc>
          <w:tcPr>
            <w:tcW w:type="dxa" w:w="60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内容</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Order Type</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Supplier / WH / CK / CK_WH_to_supplier のいずれかを選択</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Store</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Paranaque / Taft / Cubao / ALL から選択</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検索ボックス</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品目名・業者名・セクション名でキーワード検索</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Fast Running のみ</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チェックを入れると Fast Running アイテムだけ表示</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有効のみ</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チェックを外すと無効化されたアイテムも表示（通常はON推奨）</w:t>
            </w:r>
          </w:p>
        </w:tc>
      </w:tr>
    </w:tbl>
    <w:p>
      <w:pPr>
        <w:spacing w:after="60" w:before="0"/>
      </w:pPr>
    </w:p>
    <w:p>
      <w:pPr>
        <w:pStyle w:val="Heading2"/>
        <w:spacing w:after="120" w:before="280"/>
      </w:pPr>
      <w:r>
        <w:rPr>
          <w:rFonts w:ascii="Arial" w:cs="Arial" w:eastAsia="Arial" w:hAnsi="Arial"/>
          <w:b/>
          <w:bCs/>
          <w:color w:val="18181B"/>
          <w:sz w:val="28"/>
          <w:szCs w:val="28"/>
        </w:rPr>
        <w:t xml:space="preserve">1.3 アイテムの編集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編集ボタンを押す</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各行右端の「編集」ボタンをクリックするとモーダルが開きます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内容を修正する</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品目名・業者名・単位・単価・最小発注量・パッケージ仕様・Fast Runningフラグを変更できます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保存する</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「Save」ボタンを押すと即時保存されます。価格変更は次回発注グリッドを開いた時に反映されます</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20"/>
              <w:bottom w:val="none" w:color="FFFFFF" w:sz="0"/>
              <w:right w:val="none" w:color="FFFFFF" w:sz="0"/>
            </w:tcBorders>
            <w:shd w:fill="FEF3C7"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【ヒント】 カタログへの新規アイテム追加はスプレッドシートからのインポート（Imports ページ）または Order Catalog の「新規追加」ボタンを使います。既存品目の価格更新は編集モーダルから行うのが最も簡単です。</w:t>
            </w:r>
          </w:p>
        </w:tc>
      </w:tr>
    </w:tbl>
    <w:p>
      <w:r>
        <w:br w:type="page"/>
      </w:r>
    </w:p>
    <w:p>
      <w:pPr>
        <w:pStyle w:val="Heading1"/>
        <w:spacing w:after="200" w:before="320"/>
      </w:pPr>
      <w:r>
        <w:rPr>
          <w:rFonts w:ascii="Arial" w:cs="Arial" w:eastAsia="Arial" w:hAnsi="Arial"/>
          <w:b/>
          <w:bCs/>
          <w:color w:val="5B21B6"/>
          <w:sz w:val="36"/>
          <w:szCs w:val="36"/>
        </w:rPr>
        <w:t xml:space="preserve">2. Order Grid（店舗発注グリッド）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アクセス方法</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Procurement → Operations グループ → Order Grid</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対象ロール</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全ロール（staff・manager・inventory・full）</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主な用途</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店舗スタッフが発注数量を入力し、Procurement Request を自動生成する</w:t>
            </w:r>
          </w:p>
        </w:tc>
      </w:tr>
    </w:tbl>
    <w:p>
      <w:pPr>
        <w:spacing w:after="60" w:before="0"/>
      </w:pPr>
    </w:p>
    <w:p>
      <w:pPr>
        <w:pStyle w:val="Heading2"/>
        <w:spacing w:after="120" w:before="280"/>
      </w:pPr>
      <w:r>
        <w:rPr>
          <w:rFonts w:ascii="Arial" w:cs="Arial" w:eastAsia="Arial" w:hAnsi="Arial"/>
          <w:b/>
          <w:bCs/>
          <w:color w:val="18181B"/>
          <w:sz w:val="28"/>
          <w:szCs w:val="28"/>
        </w:rPr>
        <w:t xml:space="preserve">2.1 基本的な使い方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Store を選択</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「Paranaque」「Taft」「Cubao」から自分の店舗を選びます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Order Type を選択</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Supplier（外部業者）/ WH（倉庫）/ CK（セントラルキッチン）/ CK/WH→Supplier から発注先を選びます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Order Date を設定</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発注日を入力します（デフォルトは本日）</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数量を入力</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グリッドの各行に必要数量を入力します。0のままにするとその品目は発注されません</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5</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Submit ボタンを押す</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画面下部のフッターにある「Submit ○ items →」ボタンを押します。業者ごとに Procurement Request が自動生成されます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6</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確認する</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成功するとリクエスト番号が表示されます。「Requests」タブから内容を確認できます</w:t>
            </w:r>
          </w:p>
        </w:tc>
      </w:tr>
    </w:tbl>
    <w:p>
      <w:pPr>
        <w:spacing w:after="60" w:before="0"/>
      </w:pPr>
    </w:p>
    <w:p>
      <w:pPr>
        <w:pStyle w:val="Heading2"/>
        <w:spacing w:after="120" w:before="280"/>
      </w:pPr>
      <w:r>
        <w:rPr>
          <w:rFonts w:ascii="Arial" w:cs="Arial" w:eastAsia="Arial" w:hAnsi="Arial"/>
          <w:b/>
          <w:bCs/>
          <w:color w:val="18181B"/>
          <w:sz w:val="28"/>
          <w:szCs w:val="28"/>
        </w:rPr>
        <w:t xml:space="preserve">2.2 発注タイプ別の動作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Order Type</w:t>
            </w:r>
          </w:p>
        </w:tc>
        <w:tc>
          <w:tcPr>
            <w:tcW w:type="dxa" w:w="20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生成されるリクエスト</w:t>
            </w:r>
          </w:p>
        </w:tc>
        <w:tc>
          <w:tcPr>
            <w:tcW w:type="dxa" w:w="48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備考</w:t>
            </w:r>
          </w:p>
        </w:tc>
      </w:tr>
      <w:tr>
        <w:tc>
          <w:tcPr>
            <w:tcW w:type="dxa" w:w="22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Supplier</w:t>
            </w:r>
          </w:p>
        </w:tc>
        <w:tc>
          <w:tcPr>
            <w:tcW w:type="dxa" w:w="20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業者ごとに1件</w:t>
            </w:r>
          </w:p>
        </w:tc>
        <w:tc>
          <w:tcPr>
            <w:tcW w:type="dxa" w:w="48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3社分を入力した場合、3件の Request が生成される</w:t>
            </w:r>
          </w:p>
        </w:tc>
      </w:tr>
      <w:tr>
        <w:tc>
          <w:tcPr>
            <w:tcW w:type="dxa" w:w="22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WH</w:t>
            </w:r>
          </w:p>
        </w:tc>
        <w:tc>
          <w:tcPr>
            <w:tcW w:type="dxa" w:w="20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1件（まとめて）</w:t>
            </w:r>
          </w:p>
        </w:tc>
        <w:tc>
          <w:tcPr>
            <w:tcW w:type="dxa" w:w="48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WH オーダーフラグが自動的に設定される</w:t>
            </w:r>
          </w:p>
        </w:tc>
      </w:tr>
      <w:tr>
        <w:tc>
          <w:tcPr>
            <w:tcW w:type="dxa" w:w="22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w:t>
            </w:r>
          </w:p>
        </w:tc>
        <w:tc>
          <w:tcPr>
            <w:tcW w:type="dxa" w:w="20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1件（まとめて）</w:t>
            </w:r>
          </w:p>
        </w:tc>
        <w:tc>
          <w:tcPr>
            <w:tcW w:type="dxa" w:w="48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vendor_name が「Central Kitchen」に設定され CK オーダーとして認識される</w:t>
            </w:r>
          </w:p>
        </w:tc>
      </w:tr>
      <w:tr>
        <w:tc>
          <w:tcPr>
            <w:tcW w:type="dxa" w:w="22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CK/WH → Supplier</w:t>
            </w:r>
          </w:p>
        </w:tc>
        <w:tc>
          <w:tcPr>
            <w:tcW w:type="dxa" w:w="20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業者ごとに1件</w:t>
            </w:r>
          </w:p>
        </w:tc>
        <w:tc>
          <w:tcPr>
            <w:tcW w:type="dxa" w:w="48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CK/WH からの外部業者発注。Phase 4 の CK/WH Grid と同じ機能</w:t>
            </w:r>
          </w:p>
        </w:tc>
      </w:tr>
    </w:tbl>
    <w:p>
      <w:pPr>
        <w:spacing w:after="60" w:before="0"/>
      </w:pPr>
    </w:p>
    <w:p>
      <w:pPr>
        <w:pStyle w:val="Heading2"/>
        <w:spacing w:after="120" w:before="280"/>
      </w:pPr>
      <w:r>
        <w:rPr>
          <w:rFonts w:ascii="Arial" w:cs="Arial" w:eastAsia="Arial" w:hAnsi="Arial"/>
          <w:b/>
          <w:bCs/>
          <w:color w:val="18181B"/>
          <w:sz w:val="28"/>
          <w:szCs w:val="28"/>
        </w:rPr>
        <w:t xml:space="preserve">2.3 発注履歴チップの読み方</w:t>
      </w:r>
    </w:p>
    <w:p>
      <w:pPr>
        <w:spacing w:after="120" w:before="0"/>
        <w:jc w:val="left"/>
      </w:pPr>
      <w:r>
        <w:rPr>
          <w:rFonts w:ascii="Arial" w:cs="Arial" w:eastAsia="Arial" w:hAnsi="Arial"/>
          <w:color w:val="18181B"/>
          <w:sz w:val="22"/>
          <w:szCs w:val="22"/>
        </w:rPr>
        <w:t xml:space="preserve">各アイテム名の下に過去90日間の発注実績が最大3件、チップ（小さいバッジ）で表示されます。</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20"/>
              <w:bottom w:val="none" w:color="FFFFFF" w:sz="0"/>
              <w:right w:val="none" w:color="FFFFFF" w:sz="0"/>
            </w:tcBorders>
            <w:shd w:fill="EDE9FE"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例: 「5 KG  04/10」「3 KG  03/25」
→ 4月10日に5KG、3月25日に3KGを発注した履歴があることを示します。
発注数量の目安として参照してください。</w:t>
            </w:r>
          </w:p>
        </w:tc>
      </w:tr>
    </w:tbl>
    <w:p>
      <w:pPr>
        <w:spacing w:after="60" w:before="0"/>
      </w:pPr>
    </w:p>
    <w:p>
      <w:pPr>
        <w:pStyle w:val="Heading2"/>
        <w:spacing w:after="120" w:before="280"/>
      </w:pPr>
      <w:r>
        <w:rPr>
          <w:rFonts w:ascii="Arial" w:cs="Arial" w:eastAsia="Arial" w:hAnsi="Arial"/>
          <w:b/>
          <w:bCs/>
          <w:color w:val="18181B"/>
          <w:sz w:val="28"/>
          <w:szCs w:val="28"/>
        </w:rPr>
        <w:t xml:space="preserve">2.4 最小発注量（min qty）警告</w:t>
      </w:r>
    </w:p>
    <w:p>
      <w:pPr>
        <w:spacing w:after="120" w:before="0"/>
        <w:jc w:val="left"/>
      </w:pPr>
      <w:r>
        <w:rPr>
          <w:rFonts w:ascii="Arial" w:cs="Arial" w:eastAsia="Arial" w:hAnsi="Arial"/>
          <w:color w:val="18181B"/>
          <w:sz w:val="22"/>
          <w:szCs w:val="22"/>
        </w:rPr>
        <w:t xml:space="preserve">カタログに min_stock_qty が設定されているアイテムに対して、入力数量がその値を下回った場合：</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表示</w:t>
            </w:r>
          </w:p>
        </w:tc>
        <w:tc>
          <w:tcPr>
            <w:tcW w:type="dxa" w:w="60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意味</w:t>
            </w:r>
          </w:p>
        </w:tc>
      </w:tr>
      <w:tr>
        <w:tc>
          <w:tcPr>
            <w:tcW w:type="dxa" w:w="30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入力欄がアンバー（橙）色に変わる</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入力した数量が推奨最小量を下回っている</w:t>
            </w:r>
          </w:p>
        </w:tc>
      </w:tr>
      <w:tr>
        <w:tc>
          <w:tcPr>
            <w:tcW w:type="dxa" w:w="3000"/>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 min 2KG」などと表示される</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カタログに設定されている最小量。2KG 以上の発注が推奨されている</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20"/>
              <w:bottom w:val="none" w:color="FFFFFF" w:sz="0"/>
              <w:right w:val="none" w:color="FFFFFF" w:sz="0"/>
            </w:tcBorders>
            <w:shd w:fill="FEF3C7"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【注意】 この警告は参考表示です。警告が出ていても Submit は可能です。ただし、在庫管理上の理由から推奨値を大きく下回る場合は担当マネージャーに確認することをお勧めします。</w:t>
            </w:r>
          </w:p>
        </w:tc>
      </w:tr>
    </w:tbl>
    <w:p>
      <w:pPr>
        <w:spacing w:after="60" w:before="0"/>
      </w:pPr>
    </w:p>
    <w:p>
      <w:pPr>
        <w:pStyle w:val="Heading2"/>
        <w:spacing w:after="120" w:before="280"/>
      </w:pPr>
      <w:r>
        <w:rPr>
          <w:rFonts w:ascii="Arial" w:cs="Arial" w:eastAsia="Arial" w:hAnsi="Arial"/>
          <w:b/>
          <w:bCs/>
          <w:color w:val="18181B"/>
          <w:sz w:val="28"/>
          <w:szCs w:val="28"/>
        </w:rPr>
        <w:t xml:space="preserve">2.5 グリッドのその他の操作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項目</w:t>
            </w:r>
          </w:p>
        </w:tc>
        <w:tc>
          <w:tcPr>
            <w:tcW w:type="dxa" w:w="60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内容</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 Reload ボタン</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店舗・発注タイプを変更した後、カタログを最新状態で読み込み直します</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Clear ボタン</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入力した全ての数量をリセットします（Submit 後は自動でクリアされます）</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フッターの合計金額</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現在入力されている全品目の合計発注金額（PHP）がリアルタイムで表示されます</w:t>
            </w:r>
          </w:p>
        </w:tc>
      </w:tr>
    </w:tbl>
    <w:p>
      <w:r>
        <w:br w:type="page"/>
      </w:r>
    </w:p>
    <w:p>
      <w:pPr>
        <w:pStyle w:val="Heading1"/>
        <w:spacing w:after="200" w:before="320"/>
      </w:pPr>
      <w:r>
        <w:rPr>
          <w:rFonts w:ascii="Arial" w:cs="Arial" w:eastAsia="Arial" w:hAnsi="Arial"/>
          <w:b/>
          <w:bCs/>
          <w:color w:val="5B21B6"/>
          <w:sz w:val="36"/>
          <w:szCs w:val="36"/>
        </w:rPr>
        <w:t xml:space="preserve">3. Delivery Schedule（配送スケジュール）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アクセス方法</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Procurement → Admin グループ → Delivery Schedule</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対象ロール</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full（HQ / ADMIN / DUBAI_MANAGEMENT / MANILA_MANAGEMENT）</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主な用途</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業者が各店舗に配送する日付を月次カレンダーで管理する</w:t>
            </w:r>
          </w:p>
        </w:tc>
      </w:tr>
    </w:tbl>
    <w:p>
      <w:pPr>
        <w:spacing w:after="60" w:before="0"/>
      </w:pPr>
    </w:p>
    <w:p>
      <w:pPr>
        <w:pStyle w:val="Heading2"/>
        <w:spacing w:after="120" w:before="280"/>
      </w:pPr>
      <w:r>
        <w:rPr>
          <w:rFonts w:ascii="Arial" w:cs="Arial" w:eastAsia="Arial" w:hAnsi="Arial"/>
          <w:b/>
          <w:bCs/>
          <w:color w:val="18181B"/>
          <w:sz w:val="28"/>
          <w:szCs w:val="28"/>
        </w:rPr>
        <w:t xml:space="preserve">3.1 カレンダーの見方</w:t>
      </w:r>
    </w:p>
    <w:p>
      <w:pPr>
        <w:spacing w:after="120" w:before="0"/>
        <w:jc w:val="left"/>
      </w:pPr>
      <w:r>
        <w:rPr>
          <w:rFonts w:ascii="Arial" w:cs="Arial" w:eastAsia="Arial" w:hAnsi="Arial"/>
          <w:color w:val="18181B"/>
          <w:sz w:val="22"/>
          <w:szCs w:val="22"/>
        </w:rPr>
        <w:t xml:space="preserve">画面中央に月次カレンダーが表示されます。各日付のセルに「配送スロット（チップ）」が表示されます。</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色</w:t>
            </w:r>
          </w:p>
        </w:tc>
        <w:tc>
          <w:tcPr>
            <w:tcW w:type="dxa" w:w="65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意味</w:t>
            </w:r>
          </w:p>
        </w:tc>
      </w:tr>
      <w:tr>
        <w:tc>
          <w:tcPr>
            <w:tcW w:type="dxa" w:w="2500"/>
            <w:tcBorders>
              <w:top w:val="single" w:color="D4D4D8" w:sz="4"/>
              <w:left w:val="single" w:color="D4D4D8" w:sz="4"/>
              <w:bottom w:val="single" w:color="D4D4D8" w:sz="4"/>
              <w:right w:val="single" w:color="D4D4D8" w:sz="4"/>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紫（Paranaque）</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Paranaque 店への配送予定</w:t>
            </w:r>
          </w:p>
        </w:tc>
      </w:tr>
      <w:tr>
        <w:tc>
          <w:tcPr>
            <w:tcW w:type="dxa" w:w="2500"/>
            <w:tcBorders>
              <w:top w:val="single" w:color="D4D4D8" w:sz="4"/>
              <w:left w:val="single" w:color="D4D4D8" w:sz="4"/>
              <w:bottom w:val="single" w:color="D4D4D8" w:sz="4"/>
              <w:right w:val="single" w:color="D4D4D8" w:sz="4"/>
            </w:tcBorders>
            <w:shd w:fill="E0F2FE"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水色（Taft）</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Taft 店への配送予定</w:t>
            </w:r>
          </w:p>
        </w:tc>
      </w:tr>
      <w:tr>
        <w:tc>
          <w:tcPr>
            <w:tcW w:type="dxa" w:w="2500"/>
            <w:tcBorders>
              <w:top w:val="single" w:color="D4D4D8" w:sz="4"/>
              <w:left w:val="single" w:color="D4D4D8" w:sz="4"/>
              <w:bottom w:val="single" w:color="D4D4D8" w:sz="4"/>
              <w:right w:val="single" w:color="D4D4D8" w:sz="4"/>
            </w:tcBorders>
            <w:shd w:fill="D1FAE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緑（Cubao）</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Cubao 店への配送予定</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グレー（ALL）</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全店共通の配送予定</w:t>
            </w:r>
          </w:p>
        </w:tc>
      </w:tr>
    </w:tbl>
    <w:p>
      <w:pPr>
        <w:spacing w:after="60" w:before="0"/>
      </w:pPr>
    </w:p>
    <w:p>
      <w:pPr>
        <w:pStyle w:val="Heading2"/>
        <w:spacing w:after="120" w:before="280"/>
      </w:pPr>
      <w:r>
        <w:rPr>
          <w:rFonts w:ascii="Arial" w:cs="Arial" w:eastAsia="Arial" w:hAnsi="Arial"/>
          <w:b/>
          <w:bCs/>
          <w:color w:val="18181B"/>
          <w:sz w:val="28"/>
          <w:szCs w:val="28"/>
        </w:rPr>
        <w:t xml:space="preserve">3.2 配送スロットの追加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月と店舗を選択</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画面上部の月ナビゲーター（‹ ›）で対象月に移動。Store フィルターで特定店舗に絞り込めます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日付の「+」を押す</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追加したい日付のセル右上にある「+」ボタンをクリックするとモーダルが開きます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業者を選択</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セレクトボックスからカタログ登録済みの業者名を選択します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店舗を選択</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「Paranaque」「Taft」「Cubao」「ALL（全店）」から配送先を選びます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5</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メモを入力（任意）</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Cut-off note（締め切り時刻など）や Note（補足情報）を入力できます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6</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Save</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「Save」ボタンを押すと登録完了。カレンダーに即時反映されます</w:t>
            </w:r>
          </w:p>
        </w:tc>
      </w:tr>
    </w:tbl>
    <w:p>
      <w:pPr>
        <w:spacing w:after="60" w:before="0"/>
      </w:pPr>
    </w:p>
    <w:p>
      <w:pPr>
        <w:pStyle w:val="Heading2"/>
        <w:spacing w:after="120" w:before="280"/>
      </w:pPr>
      <w:r>
        <w:rPr>
          <w:rFonts w:ascii="Arial" w:cs="Arial" w:eastAsia="Arial" w:hAnsi="Arial"/>
          <w:b/>
          <w:bCs/>
          <w:color w:val="18181B"/>
          <w:sz w:val="28"/>
          <w:szCs w:val="28"/>
        </w:rPr>
        <w:t xml:space="preserve">3.3 配送スロットの削除</w:t>
      </w:r>
    </w:p>
    <w:p>
      <w:pPr>
        <w:spacing w:after="120" w:before="0"/>
        <w:jc w:val="left"/>
      </w:pPr>
      <w:r>
        <w:rPr>
          <w:rFonts w:ascii="Arial" w:cs="Arial" w:eastAsia="Arial" w:hAnsi="Arial"/>
          <w:color w:val="18181B"/>
          <w:sz w:val="22"/>
          <w:szCs w:val="22"/>
        </w:rPr>
        <w:t xml:space="preserve">削除方法は2通りあります。</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項目</w:t>
            </w:r>
          </w:p>
        </w:tc>
        <w:tc>
          <w:tcPr>
            <w:tcW w:type="dxa" w:w="60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内容</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カレンダー上での削除</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チップにマウスを乗せると「✕」が表示されます。クリックで即時削除されます</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リスト表示からの削除</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カレンダー下部のリスト表示で各行右端の「✕」ボタンをクリックします</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59669" w:sz="20"/>
              <w:bottom w:val="none" w:color="FFFFFF" w:sz="0"/>
              <w:right w:val="none" w:color="FFFFFF" w:sz="0"/>
            </w:tcBorders>
            <w:shd w:fill="D1FAE5"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【運用のコツ】 毎月月初に翌月の配送予定を一括で登録しておくと、Order Grid で発注日を選ぶ際に配送日との照合がしやすくなります。</w:t>
            </w:r>
          </w:p>
        </w:tc>
      </w:tr>
    </w:tbl>
    <w:p>
      <w:pPr>
        <w:spacing w:after="60" w:before="0"/>
      </w:pPr>
    </w:p>
    <w:p>
      <w:pPr>
        <w:pStyle w:val="Heading2"/>
        <w:spacing w:after="120" w:before="280"/>
      </w:pPr>
      <w:r>
        <w:rPr>
          <w:rFonts w:ascii="Arial" w:cs="Arial" w:eastAsia="Arial" w:hAnsi="Arial"/>
          <w:b/>
          <w:bCs/>
          <w:color w:val="18181B"/>
          <w:sz w:val="28"/>
          <w:szCs w:val="28"/>
        </w:rPr>
        <w:t xml:space="preserve">3.4 画面下部のリスト表示</w:t>
      </w:r>
    </w:p>
    <w:p>
      <w:pPr>
        <w:spacing w:after="120" w:before="0"/>
        <w:jc w:val="left"/>
      </w:pPr>
      <w:r>
        <w:rPr>
          <w:rFonts w:ascii="Arial" w:cs="Arial" w:eastAsia="Arial" w:hAnsi="Arial"/>
          <w:color w:val="18181B"/>
          <w:sz w:val="22"/>
          <w:szCs w:val="22"/>
        </w:rPr>
        <w:t xml:space="preserve">カレンダーの下にはその月の全配送スロットが一覧表示されます。日付・業者・店舗・メモが確認でき、こちらからも削除が可能です。Store フィルターを変更すると一覧も連動して絞り込まれます。</w:t>
      </w:r>
    </w:p>
    <w:p>
      <w:r>
        <w:br w:type="page"/>
      </w:r>
    </w:p>
    <w:p>
      <w:pPr>
        <w:pStyle w:val="Heading1"/>
        <w:spacing w:after="200" w:before="320"/>
      </w:pPr>
      <w:r>
        <w:rPr>
          <w:rFonts w:ascii="Arial" w:cs="Arial" w:eastAsia="Arial" w:hAnsi="Arial"/>
          <w:b/>
          <w:bCs/>
          <w:color w:val="5B21B6"/>
          <w:sz w:val="36"/>
          <w:szCs w:val="36"/>
        </w:rPr>
        <w:t xml:space="preserve">4. CK/WH Grid（CK・倉庫発注グリッド）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アクセス方法</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Procurement → Operations グループ → CK/WH Grid</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対象ロール</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manager・full（CK/WH スタッフが使用）</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主な用途</w:t>
            </w:r>
          </w:p>
        </w:tc>
        <w:tc>
          <w:tcPr>
            <w:tcW w:type="dxa" w:w="65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セントラルキッチン（CK）または倉庫（WH）から外部業者への発注を入力する</w:t>
            </w:r>
          </w:p>
        </w:tc>
      </w:tr>
    </w:tbl>
    <w:p>
      <w:pPr>
        <w:spacing w:after="60" w:before="0"/>
      </w:pPr>
    </w:p>
    <w:p>
      <w:pPr>
        <w:pStyle w:val="Heading2"/>
        <w:spacing w:after="120" w:before="280"/>
      </w:pPr>
      <w:r>
        <w:rPr>
          <w:rFonts w:ascii="Arial" w:cs="Arial" w:eastAsia="Arial" w:hAnsi="Arial"/>
          <w:b/>
          <w:bCs/>
          <w:color w:val="18181B"/>
          <w:sz w:val="28"/>
          <w:szCs w:val="28"/>
        </w:rPr>
        <w:t xml:space="preserve">4.1 Order Grid との違い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比較項目</w:t>
            </w:r>
          </w:p>
        </w:tc>
        <w:tc>
          <w:tcPr>
            <w:tcW w:type="dxa" w:w="3263"/>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Order Grid</w:t>
            </w:r>
          </w:p>
        </w:tc>
        <w:tc>
          <w:tcPr>
            <w:tcW w:type="dxa" w:w="3263"/>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CK/WH Grid</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発注元</w:t>
            </w:r>
          </w:p>
        </w:tc>
        <w:tc>
          <w:tcPr>
            <w:tcW w:type="dxa" w:w="3263"/>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Paranaque / Taft / Cubao（店舗）</w:t>
            </w:r>
          </w:p>
        </w:tc>
        <w:tc>
          <w:tcPr>
            <w:tcW w:type="dxa" w:w="3263"/>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CK（セントラルキッチン）/ WH（倉庫）</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発注タイプ</w:t>
            </w:r>
          </w:p>
        </w:tc>
        <w:tc>
          <w:tcPr>
            <w:tcW w:type="dxa" w:w="3263"/>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選択式（Supplier / WH / CK など）</w:t>
            </w:r>
          </w:p>
        </w:tc>
        <w:tc>
          <w:tcPr>
            <w:tcW w:type="dxa" w:w="3263"/>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固定: CK_WH_to_supplier（外部業者向け）</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カタログ</w:t>
            </w:r>
          </w:p>
        </w:tc>
        <w:tc>
          <w:tcPr>
            <w:tcW w:type="dxa" w:w="3263"/>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選択タイプに応じたアイテム</w:t>
            </w:r>
          </w:p>
        </w:tc>
        <w:tc>
          <w:tcPr>
            <w:tcW w:type="dxa" w:w="3263"/>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CK/WH→外部業者タイプのアイテムのみ</w:t>
            </w:r>
          </w:p>
        </w:tc>
      </w:tr>
      <w:tr>
        <w:tc>
          <w:tcPr>
            <w:tcW w:type="dxa" w:w="25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カラーテーマ</w:t>
            </w:r>
          </w:p>
        </w:tc>
        <w:tc>
          <w:tcPr>
            <w:tcW w:type="dxa" w:w="3263"/>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紫（バイオレット）系</w:t>
            </w:r>
          </w:p>
        </w:tc>
        <w:tc>
          <w:tcPr>
            <w:tcW w:type="dxa" w:w="3263"/>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アンバー（橙）系</w:t>
            </w:r>
          </w:p>
        </w:tc>
      </w:tr>
    </w:tbl>
    <w:p>
      <w:pPr>
        <w:spacing w:after="60" w:before="0"/>
      </w:pPr>
    </w:p>
    <w:p>
      <w:pPr>
        <w:pStyle w:val="Heading2"/>
        <w:spacing w:after="120" w:before="280"/>
      </w:pPr>
      <w:r>
        <w:rPr>
          <w:rFonts w:ascii="Arial" w:cs="Arial" w:eastAsia="Arial" w:hAnsi="Arial"/>
          <w:b/>
          <w:bCs/>
          <w:color w:val="18181B"/>
          <w:sz w:val="28"/>
          <w:szCs w:val="28"/>
        </w:rPr>
        <w:t xml:space="preserve">4.2 基本的な使い方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Origin を選択</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「Central Kitchen (CK)」または「Warehouse (WH)」を選びます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Order Date を設定</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発注日を入力します（デフォルトは本日）</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検索で絞り込む（任意）</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品目名・業者名・カテゴリでキーワード検索できます。品目数が多い場合に便利です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数量を入力</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グリッドの各行に発注数量を入力します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5</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業者別集計を確認</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各業者ブロックのヘッダーに、選択済みアイテム数と小計金額がリアルタイム表示されます</w:t>
            </w:r>
          </w:p>
        </w:tc>
      </w:tr>
      <w:tr>
        <w:tc>
          <w:tcPr>
            <w:tcW w:type="dxa" w:w="6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6</w:t>
            </w:r>
          </w:p>
        </w:tc>
        <w:tc>
          <w:tcPr>
            <w:tcW w:type="dxa" w:w="2600"/>
            <w:tcBorders>
              <w:top w:val="single" w:color="D4D4D8" w:sz="4"/>
              <w:left w:val="single" w:color="D4D4D8" w:sz="4"/>
              <w:bottom w:val="single" w:color="D4D4D8" w:sz="4"/>
              <w:right w:val="single" w:color="D4D4D8" w:sz="4"/>
            </w:tcBorders>
            <w:shd w:fill="F4F4F5" w:val="clear"/>
            <w:tcMar>
              <w:top w:type="dxa" w:w="100"/>
              <w:left w:type="dxa" w:w="140"/>
              <w:bottom w:type="dxa" w:w="100"/>
              <w:right w:type="dxa" w:w="140"/>
            </w:tcMar>
          </w:tcPr>
          <w:p>
            <w:pPr>
              <w:spacing w:after="0" w:before="0"/>
            </w:pPr>
            <w:r>
              <w:rPr>
                <w:rFonts w:ascii="Arial" w:cs="Arial" w:eastAsia="Arial" w:hAnsi="Arial"/>
                <w:b/>
                <w:bCs/>
                <w:color w:val="18181B"/>
                <w:sz w:val="22"/>
                <w:szCs w:val="22"/>
              </w:rPr>
              <w:t xml:space="preserve">Submit</w:t>
            </w:r>
          </w:p>
        </w:tc>
        <w:tc>
          <w:tcPr>
            <w:tcW w:type="dxa" w:w="5826"/>
            <w:tcBorders>
              <w:top w:val="single" w:color="D4D4D8" w:sz="4"/>
              <w:left w:val="single" w:color="D4D4D8" w:sz="4"/>
              <w:bottom w:val="single" w:color="D4D4D8" w:sz="4"/>
              <w:right w:val="single" w:color="D4D4D8" w:sz="4"/>
            </w:tcBorders>
            <w:shd w:fill="FFFFFF" w:val="clear"/>
            <w:tcMar>
              <w:top w:type="dxa" w:w="100"/>
              <w:left w:type="dxa" w:w="140"/>
              <w:bottom w:type="dxa" w:w="100"/>
              <w:right w:type="dxa" w:w="140"/>
            </w:tcMar>
          </w:tcPr>
          <w:p>
            <w:pPr>
              <w:spacing w:after="0" w:before="0"/>
            </w:pPr>
            <w:r>
              <w:rPr>
                <w:rFonts w:ascii="Arial" w:cs="Arial" w:eastAsia="Arial" w:hAnsi="Arial"/>
                <w:color w:val="18181B"/>
                <w:sz w:val="20"/>
                <w:szCs w:val="20"/>
              </w:rPr>
              <w:t xml:space="preserve">フッターの「Submit ○ items →」ボタンを押します。業者ごとに Procurement Request が生成されます</w:t>
            </w:r>
          </w:p>
        </w:tc>
      </w:tr>
    </w:tbl>
    <w:p>
      <w:pPr>
        <w:spacing w:after="60" w:before="0"/>
      </w:pPr>
    </w:p>
    <w:p>
      <w:pPr>
        <w:pStyle w:val="Heading2"/>
        <w:spacing w:after="120" w:before="280"/>
      </w:pPr>
      <w:r>
        <w:rPr>
          <w:rFonts w:ascii="Arial" w:cs="Arial" w:eastAsia="Arial" w:hAnsi="Arial"/>
          <w:b/>
          <w:bCs/>
          <w:color w:val="18181B"/>
          <w:sz w:val="28"/>
          <w:szCs w:val="28"/>
        </w:rPr>
        <w:t xml:space="preserve">4.3 発注履歴と最小発注量警告</w:t>
      </w:r>
    </w:p>
    <w:p>
      <w:pPr>
        <w:spacing w:after="120" w:before="0"/>
        <w:jc w:val="left"/>
      </w:pPr>
      <w:r>
        <w:rPr>
          <w:rFonts w:ascii="Arial" w:cs="Arial" w:eastAsia="Arial" w:hAnsi="Arial"/>
          <w:color w:val="18181B"/>
          <w:sz w:val="22"/>
          <w:szCs w:val="22"/>
        </w:rPr>
        <w:t xml:space="preserve">Order Grid と同様に、以下の機能が使えます。</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項目</w:t>
            </w:r>
          </w:p>
        </w:tc>
        <w:tc>
          <w:tcPr>
            <w:tcW w:type="dxa" w:w="60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内容</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発注履歴チップ</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品目名の下に過去90日の発注実績が最大3件表示されます（数量・日付）</w:t>
            </w:r>
          </w:p>
        </w:tc>
      </w:tr>
      <w:tr>
        <w:tc>
          <w:tcPr>
            <w:tcW w:type="dxa" w:w="30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bCs/>
                <w:color w:val="18181B"/>
                <w:sz w:val="20"/>
                <w:szCs w:val="20"/>
              </w:rPr>
              <w:t xml:space="preserve">最小発注量警告</w:t>
            </w:r>
          </w:p>
        </w:tc>
        <w:tc>
          <w:tcPr>
            <w:tcW w:type="dxa" w:w="60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入力数量がカタログの min_stock_qty を下回ると入力欄がアンバー色になり警告が表示されます</w:t>
            </w:r>
          </w:p>
        </w:tc>
      </w:tr>
    </w:tbl>
    <w:p>
      <w:r>
        <w:br w:type="page"/>
      </w:r>
    </w:p>
    <w:p>
      <w:pPr>
        <w:pStyle w:val="Heading1"/>
        <w:spacing w:after="200" w:before="320"/>
      </w:pPr>
      <w:r>
        <w:rPr>
          <w:rFonts w:ascii="Arial" w:cs="Arial" w:eastAsia="Arial" w:hAnsi="Arial"/>
          <w:b/>
          <w:bCs/>
          <w:color w:val="5B21B6"/>
          <w:sz w:val="36"/>
          <w:szCs w:val="36"/>
        </w:rPr>
        <w:t xml:space="preserve">5. よくある質問・トラブルシューティング</w:t>
      </w:r>
    </w:p>
    <w:p>
      <w:pPr>
        <w:pStyle w:val="Heading2"/>
        <w:spacing w:after="120" w:before="280"/>
      </w:pPr>
      <w:r>
        <w:rPr>
          <w:rFonts w:ascii="Arial" w:cs="Arial" w:eastAsia="Arial" w:hAnsi="Arial"/>
          <w:b/>
          <w:bCs/>
          <w:color w:val="18181B"/>
          <w:sz w:val="28"/>
          <w:szCs w:val="28"/>
        </w:rPr>
        <w:t xml:space="preserve">Q1. Submit したのにリクエストが作成されない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20"/>
              <w:bottom w:val="none" w:color="FFFFFF" w:sz="0"/>
              <w:right w:val="none" w:color="FFFFFF" w:sz="0"/>
            </w:tcBorders>
            <w:shd w:fill="EDE9FE"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A. 発注日（Order Date）が入力されているか確認してください。日付が空欄の場合は Submit ボタンが無効になります。また、数量が1件以上入力されている必要があります。</w:t>
            </w:r>
          </w:p>
        </w:tc>
      </w:tr>
    </w:tbl>
    <w:p>
      <w:pPr>
        <w:spacing w:after="60" w:before="0"/>
      </w:pPr>
    </w:p>
    <w:p>
      <w:pPr>
        <w:pStyle w:val="Heading2"/>
        <w:spacing w:after="120" w:before="280"/>
      </w:pPr>
      <w:r>
        <w:rPr>
          <w:rFonts w:ascii="Arial" w:cs="Arial" w:eastAsia="Arial" w:hAnsi="Arial"/>
          <w:b/>
          <w:bCs/>
          <w:color w:val="18181B"/>
          <w:sz w:val="28"/>
          <w:szCs w:val="28"/>
        </w:rPr>
        <w:t xml:space="preserve">Q2. グリッドにアイテムが表示されない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20"/>
              <w:bottom w:val="none" w:color="FFFFFF" w:sz="0"/>
              <w:right w:val="none" w:color="FFFFFF" w:sz="0"/>
            </w:tcBorders>
            <w:shd w:fill="FEF3C7"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A. 以下を確認してください。
① 選択した Store と Order Type の組み合わせでカタログにアイテムが登録されているか
② Order Catalog でアイテムが「有効（active）」になっているか
③ ↺ Reload ボタンを押して最新データを読み込み直す</w:t>
            </w:r>
          </w:p>
        </w:tc>
      </w:tr>
    </w:tbl>
    <w:p>
      <w:pPr>
        <w:spacing w:after="60" w:before="0"/>
      </w:pPr>
    </w:p>
    <w:p>
      <w:pPr>
        <w:pStyle w:val="Heading2"/>
        <w:spacing w:after="120" w:before="280"/>
      </w:pPr>
      <w:r>
        <w:rPr>
          <w:rFonts w:ascii="Arial" w:cs="Arial" w:eastAsia="Arial" w:hAnsi="Arial"/>
          <w:b/>
          <w:bCs/>
          <w:color w:val="18181B"/>
          <w:sz w:val="28"/>
          <w:szCs w:val="28"/>
        </w:rPr>
        <w:t xml:space="preserve">Q3. 発注履歴が表示されない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20"/>
              <w:bottom w:val="none" w:color="FFFFFF" w:sz="0"/>
              <w:right w:val="none" w:color="FFFFFF" w:sz="0"/>
            </w:tcBorders>
            <w:shd w:fill="EDE9FE"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A. 過去90日以内に同じ店舗・同じアイテム名で承認済みのリクエストがある場合に表示されます。DRAFT や CANCELLED のリクエストは履歴に含まれません。</w:t>
            </w:r>
          </w:p>
        </w:tc>
      </w:tr>
    </w:tbl>
    <w:p>
      <w:pPr>
        <w:spacing w:after="60" w:before="0"/>
      </w:pPr>
    </w:p>
    <w:p>
      <w:pPr>
        <w:pStyle w:val="Heading2"/>
        <w:spacing w:after="120" w:before="280"/>
      </w:pPr>
      <w:r>
        <w:rPr>
          <w:rFonts w:ascii="Arial" w:cs="Arial" w:eastAsia="Arial" w:hAnsi="Arial"/>
          <w:b/>
          <w:bCs/>
          <w:color w:val="18181B"/>
          <w:sz w:val="28"/>
          <w:szCs w:val="28"/>
        </w:rPr>
        <w:t xml:space="preserve">Q4. 「⚠ min ○○」警告が出ているが Submit できるか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20"/>
              <w:bottom w:val="none" w:color="FFFFFF" w:sz="0"/>
              <w:right w:val="none" w:color="FFFFFF" w:sz="0"/>
            </w:tcBorders>
            <w:shd w:fill="FEF3C7"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A. 警告はあくまで参考表示です。警告が出ていても Submit は可能です。ただし、在庫管理上の理由から推奨値を大きく下回る場合は担当マネージャーへ確認することを推奨します。</w:t>
            </w:r>
          </w:p>
        </w:tc>
      </w:tr>
    </w:tbl>
    <w:p>
      <w:pPr>
        <w:spacing w:after="60" w:before="0"/>
      </w:pPr>
    </w:p>
    <w:p>
      <w:pPr>
        <w:pStyle w:val="Heading2"/>
        <w:spacing w:after="120" w:before="280"/>
      </w:pPr>
      <w:r>
        <w:rPr>
          <w:rFonts w:ascii="Arial" w:cs="Arial" w:eastAsia="Arial" w:hAnsi="Arial"/>
          <w:b/>
          <w:bCs/>
          <w:color w:val="18181B"/>
          <w:sz w:val="28"/>
          <w:szCs w:val="28"/>
        </w:rPr>
        <w:t xml:space="preserve">Q5. Delivery Schedule タブが見えない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20"/>
              <w:bottom w:val="none" w:color="FFFFFF" w:sz="0"/>
              <w:right w:val="none" w:color="FFFFFF" w:sz="0"/>
            </w:tcBorders>
            <w:shd w:fill="EDE9FE"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A. Delivery Schedule は Admin グループに属し、full ロール（HQ・ADMIN・Management）のみ表示されます。Store スタッフや manager ロールでは表示されません。</w:t>
            </w:r>
          </w:p>
        </w:tc>
      </w:tr>
    </w:tbl>
    <w:p>
      <w:pPr>
        <w:spacing w:after="60" w:before="0"/>
      </w:pPr>
    </w:p>
    <w:p>
      <w:pPr>
        <w:pStyle w:val="Heading2"/>
        <w:spacing w:after="120" w:before="280"/>
      </w:pPr>
      <w:r>
        <w:rPr>
          <w:rFonts w:ascii="Arial" w:cs="Arial" w:eastAsia="Arial" w:hAnsi="Arial"/>
          <w:b/>
          <w:bCs/>
          <w:color w:val="18181B"/>
          <w:sz w:val="28"/>
          <w:szCs w:val="28"/>
        </w:rPr>
        <w:t xml:space="preserve">Q6. カタログの価格を更新したい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20"/>
              <w:bottom w:val="none" w:color="FFFFFF" w:sz="0"/>
              <w:right w:val="none" w:color="FFFFFF" w:sz="0"/>
            </w:tcBorders>
            <w:shd w:fill="EDE9FE"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A. Order Catalog ページの各行「編集」ボタンから単価を修正できます。修正後は次回 Order Grid を開き直すと新しい価格が反映されます。</w:t>
            </w:r>
          </w:p>
        </w:tc>
      </w:tr>
    </w:tbl>
    <w:p>
      <w:pPr>
        <w:spacing w:after="60" w:before="0"/>
      </w:pPr>
    </w:p>
    <w:p>
      <w:pPr>
        <w:pStyle w:val="Heading2"/>
        <w:spacing w:after="120" w:before="280"/>
      </w:pPr>
      <w:r>
        <w:rPr>
          <w:rFonts w:ascii="Arial" w:cs="Arial" w:eastAsia="Arial" w:hAnsi="Arial"/>
          <w:b/>
          <w:bCs/>
          <w:color w:val="18181B"/>
          <w:sz w:val="28"/>
          <w:szCs w:val="28"/>
        </w:rPr>
        <w:t xml:space="preserve">Q7. 同じ日に同じ業者・店舗の配送スロットを2回追加しようとすると？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20"/>
              <w:bottom w:val="none" w:color="FFFFFF" w:sz="0"/>
              <w:right w:val="none" w:color="FFFFFF" w:sz="0"/>
            </w:tcBorders>
            <w:shd w:fill="EDE9FE" w:val="clear"/>
            <w:tcMar>
              <w:top w:type="dxa" w:w="120"/>
              <w:left w:type="dxa" w:w="200"/>
              <w:bottom w:type="dxa" w:w="120"/>
              <w:right w:type="dxa" w:w="200"/>
            </w:tcMar>
          </w:tcPr>
          <w:p>
            <w:pPr>
              <w:spacing w:after="0" w:before="0"/>
            </w:pPr>
            <w:r>
              <w:rPr>
                <w:rFonts w:ascii="Arial" w:cs="Arial" w:eastAsia="Arial" w:hAnsi="Arial"/>
                <w:color w:val="18181B"/>
                <w:sz w:val="20"/>
                <w:szCs w:val="20"/>
              </w:rPr>
              <w:t xml:space="preserve">A. 既存のスロットが上書き（更新）されます。同じ組み合わせの重複は自動で防止されています。メモの内容だけが更新されます。</w:t>
            </w:r>
          </w:p>
        </w:tc>
      </w:tr>
    </w:tbl>
    <w:p>
      <w:pPr>
        <w:spacing w:after="60" w:before="0"/>
      </w:pPr>
    </w:p>
    <w:p>
      <w:r>
        <w:br w:type="page"/>
      </w:r>
    </w:p>
    <w:p>
      <w:pPr>
        <w:pStyle w:val="Heading1"/>
        <w:spacing w:after="200" w:before="320"/>
      </w:pPr>
      <w:r>
        <w:rPr>
          <w:rFonts w:ascii="Arial" w:cs="Arial" w:eastAsia="Arial" w:hAnsi="Arial"/>
          <w:b/>
          <w:bCs/>
          <w:color w:val="5B21B6"/>
          <w:sz w:val="36"/>
          <w:szCs w:val="36"/>
        </w:rPr>
        <w:t xml:space="preserve">付録: 用語集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用語</w:t>
            </w:r>
          </w:p>
        </w:tc>
        <w:tc>
          <w:tcPr>
            <w:tcW w:type="dxa" w:w="6226"/>
            <w:tcBorders>
              <w:top w:val="single" w:color="D4D4D8" w:sz="4"/>
              <w:left w:val="single" w:color="D4D4D8" w:sz="4"/>
              <w:bottom w:val="single" w:color="D4D4D8" w:sz="4"/>
              <w:right w:val="single" w:color="D4D4D8" w:sz="4"/>
            </w:tcBorders>
            <w:shd w:fill="5B21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説明</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Supplier</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外部の仕入れ業者。Three-S、Primo Foods などの仕入れ先</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WH（Warehouse）</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倉庫。店舗が WH から在庫を取り寄せる場合の発注先</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CK（Central Kitchen）</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セントラルキッチン。店舗が CK から調理品・加工品を取り寄せる発注先</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CK_WH_to_supplier</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CK または WH が外部業者に直接発注するタイプ</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Fast Running</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消費速度が速く在庫切れリスクの高いアイテム。アンバーの「Fast」バッジで識別</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Min Qty（最小発注量）</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カタログに設定された最小推奨発注量。発注グリッドで警告表示の基準として使用</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Procurement Request</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発注リクエスト。Order Grid で Submit すると自動生成され、承認フローに乗る</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store_scope</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カタログアイテムの適用店舗範囲。「ALL」は全店共通</w:t>
            </w:r>
          </w:p>
        </w:tc>
      </w:tr>
      <w:tr>
        <w:tc>
          <w:tcPr>
            <w:tcW w:type="dxa" w:w="2800"/>
            <w:tcBorders>
              <w:top w:val="single" w:color="D4D4D8" w:sz="4"/>
              <w:left w:val="single" w:color="D4D4D8" w:sz="4"/>
              <w:bottom w:val="single" w:color="D4D4D8" w:sz="4"/>
              <w:right w:val="single" w:color="D4D4D8" w:sz="4"/>
            </w:tcBorders>
            <w:shd w:fill="F4F4F5"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full ロール</w:t>
            </w:r>
          </w:p>
        </w:tc>
        <w:tc>
          <w:tcPr>
            <w:tcW w:type="dxa" w:w="6226"/>
            <w:tcBorders>
              <w:top w:val="single" w:color="D4D4D8" w:sz="4"/>
              <w:left w:val="single" w:color="D4D4D8" w:sz="4"/>
              <w:bottom w:val="single" w:color="D4D4D8" w:sz="4"/>
              <w:right w:val="single" w:color="D4D4D8"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8181B"/>
                <w:sz w:val="20"/>
                <w:szCs w:val="20"/>
              </w:rPr>
              <w:t xml:space="preserve">HQ・ADMIN・DUBAI_MANAGEMENT・MANILA_MANAGEMENT。最高権限</w:t>
            </w:r>
          </w:p>
        </w:tc>
      </w:tr>
    </w:tbl>
    <w:p>
      <w:pPr>
        <w:spacing w:after="60" w:before="0"/>
      </w:pPr>
    </w:p>
    <w:p>
      <w:pPr>
        <w:spacing w:after="60" w:before="0"/>
      </w:pPr>
    </w:p>
    <w:p>
      <w:pPr>
        <w:spacing w:after="0" w:before="200"/>
        <w:jc w:val="center"/>
      </w:pPr>
      <w:r>
        <w:rPr>
          <w:rFonts w:ascii="Arial" w:cs="Arial" w:eastAsia="Arial" w:hAnsi="Arial"/>
          <w:color w:val="71717A"/>
          <w:sz w:val="18"/>
          <w:szCs w:val="18"/>
        </w:rPr>
        <w:t xml:space="preserve">Sushi ZEN Workforce OS — 調達モジュール操作マニュアル v1.0  |  2026年5月</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71717A"/>
        <w:sz w:val="18"/>
        <w:szCs w:val="18"/>
      </w:rPr>
      <w:t xml:space="preserve">- </w:t>
    </w:r>
    <w:r>
      <w:rPr>
        <w:rFonts w:ascii="Arial" w:cs="Arial" w:eastAsia="Arial" w:hAnsi="Arial"/>
        <w:color w:val="71717A"/>
        <w:sz w:val="18"/>
        <w:szCs w:val="18"/>
      </w:rPr>
      <w:fldChar w:fldCharType="begin"/>
      <w:instrText xml:space="preserve">PAGE</w:instrText>
      <w:fldChar w:fldCharType="separate"/>
      <w:fldChar w:fldCharType="end"/>
    </w:r>
    <w:r>
      <w:rPr>
        <w:rFonts w:ascii="Arial" w:cs="Arial" w:eastAsia="Arial" w:hAnsi="Arial"/>
        <w:color w:val="71717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8" w:sz="4" w:space="1"/>
      </w:pBdr>
      <w:spacing w:after="0" w:before="0"/>
      <w:jc w:val="right"/>
    </w:pPr>
    <w:r>
      <w:rPr>
        <w:rFonts w:ascii="Arial" w:cs="Arial" w:eastAsia="Arial" w:hAnsi="Arial"/>
        <w:color w:val="71717A"/>
        <w:sz w:val="18"/>
        <w:szCs w:val="18"/>
      </w:rPr>
      <w:t xml:space="preserve">Sushi ZEN Workforce OS — 調達モジュール操作マニュアル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8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5B21B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8181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171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2026-05-25T20:39:01.215Z</dcterms:created>
  <dcterms:modified xsi:type="dcterms:W3CDTF">2026-05-25T20:39:01.215Z</dcterms:modified>
</cp:coreProperties>
</file>

<file path=docProps/custom.xml><?xml version="1.0" encoding="utf-8"?>
<Properties xmlns="http://schemas.openxmlformats.org/officeDocument/2006/custom-properties" xmlns:vt="http://schemas.openxmlformats.org/officeDocument/2006/docPropsVTypes"/>
</file>