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PinInit</w:t>
      </w:r>
    </w:p>
    <w:p>
      <w:pPr>
        <w:rPr>
          <w:rFonts w:hint="eastAsia"/>
          <w:lang w:val="en-US" w:eastAsia="zh-CN"/>
        </w:rPr>
      </w:pPr>
      <w:bookmarkStart w:id="0" w:name="_GoBack"/>
      <w:bookmarkEnd w:id="0"/>
    </w:p>
    <w:p>
      <w:pPr>
        <w:rPr>
          <w:rFonts w:hint="default"/>
          <w:lang w:val="en-US" w:eastAsia="zh-CN"/>
        </w:rPr>
      </w:pPr>
      <w:r>
        <w:rPr>
          <w:rFonts w:hint="eastAsia"/>
          <w:lang w:val="en-US" w:eastAsia="zh-CN"/>
        </w:rPr>
        <w:t xml:space="preserve">Functions in </w:t>
      </w:r>
      <w:r>
        <w:rPr>
          <w:rFonts w:hint="default"/>
          <w:lang w:val="en-US" w:eastAsia="zh-CN"/>
        </w:rPr>
        <w:t>“</w:t>
      </w:r>
      <w:r>
        <w:rPr>
          <w:rFonts w:hint="eastAsia"/>
        </w:rPr>
        <w:t>PinInit.c</w:t>
      </w:r>
      <w:r>
        <w:rPr>
          <w:rFonts w:hint="default"/>
          <w:lang w:val="en-US" w:eastAsia="zh-CN"/>
        </w:rPr>
        <w:t>”</w:t>
      </w:r>
      <w:r>
        <w:rPr>
          <w:rFonts w:hint="eastAsia"/>
          <w:lang w:val="en-US" w:eastAsia="zh-CN"/>
        </w:rPr>
        <w:t xml:space="preserve"> are designed to initialize GPIO pins. The core functions are in </w:t>
      </w:r>
      <w:r>
        <w:rPr>
          <w:rFonts w:hint="default"/>
          <w:lang w:val="en-US" w:eastAsia="zh-CN"/>
        </w:rPr>
        <w:t>“</w:t>
      </w:r>
      <w:r>
        <w:rPr>
          <w:rFonts w:hint="eastAsia"/>
          <w:lang w:val="en-US" w:eastAsia="zh-CN"/>
        </w:rPr>
        <w:t>F2837xD_Gpio.c</w:t>
      </w:r>
      <w:r>
        <w:rPr>
          <w:rFonts w:hint="default"/>
          <w:lang w:val="en-US" w:eastAsia="zh-CN"/>
        </w:rPr>
        <w:t>”</w:t>
      </w:r>
      <w:r>
        <w:rPr>
          <w:rFonts w:hint="eastAsia"/>
          <w:lang w:val="en-US" w:eastAsia="zh-CN"/>
        </w:rPr>
        <w:t>. 8 high-speed pins are used for general output. Others are listed:</w:t>
      </w:r>
    </w:p>
    <w:p>
      <w:pPr>
        <w:pStyle w:val="2"/>
        <w:widowControl/>
        <w:spacing w:line="259" w:lineRule="auto"/>
        <w:jc w:val="left"/>
        <w:rPr>
          <w:rFonts w:hint="eastAsia"/>
          <w:i/>
          <w:iCs/>
          <w:kern w:val="0"/>
          <w:lang w:val="en-US" w:eastAsia="zh-CN" w:bidi="ar-SA"/>
        </w:rPr>
      </w:pPr>
      <w:r>
        <w:rPr>
          <w:rFonts w:hint="eastAsia"/>
          <w:i/>
          <w:iCs/>
          <w:kern w:val="0"/>
          <w:lang w:val="en-US" w:eastAsia="zh-CN" w:bidi="ar-SA"/>
        </w:rPr>
        <w:t>Initial value of pins</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58"/>
        <w:gridCol w:w="1205"/>
        <w:gridCol w:w="1185"/>
        <w:gridCol w:w="38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shd w:val="clear" w:color="auto" w:fill="CFCECE" w:themeFill="background2" w:themeFillShade="E5"/>
          </w:tcPr>
          <w:p>
            <w:pPr>
              <w:widowControl w:val="0"/>
              <w:jc w:val="center"/>
              <w:rPr>
                <w:rFonts w:hint="default" w:asciiTheme="minorHAnsi" w:hAnsiTheme="minorHAnsi" w:eastAsiaTheme="minorEastAsia" w:cstheme="minorBidi"/>
                <w:b/>
                <w:bCs/>
                <w:sz w:val="20"/>
                <w:szCs w:val="22"/>
                <w:vertAlign w:val="baseline"/>
                <w:lang w:val="en-US" w:eastAsia="zh-CN" w:bidi="ar-SA"/>
              </w:rPr>
            </w:pPr>
            <w:r>
              <w:rPr>
                <w:rFonts w:hint="eastAsia" w:asciiTheme="minorHAnsi" w:hAnsiTheme="minorHAnsi" w:eastAsiaTheme="minorEastAsia" w:cstheme="minorBidi"/>
                <w:b/>
                <w:bCs/>
                <w:sz w:val="20"/>
                <w:szCs w:val="22"/>
                <w:vertAlign w:val="baseline"/>
                <w:lang w:val="en-US" w:eastAsia="zh-CN" w:bidi="ar-SA"/>
              </w:rPr>
              <w:t>Pin Name</w:t>
            </w:r>
          </w:p>
        </w:tc>
        <w:tc>
          <w:tcPr>
            <w:tcW w:w="0" w:type="auto"/>
            <w:shd w:val="clear" w:color="auto" w:fill="CFCECE" w:themeFill="background2" w:themeFillShade="E5"/>
          </w:tcPr>
          <w:p>
            <w:pPr>
              <w:widowControl w:val="0"/>
              <w:jc w:val="center"/>
              <w:rPr>
                <w:rFonts w:hint="default" w:asciiTheme="minorHAnsi" w:hAnsiTheme="minorHAnsi" w:eastAsiaTheme="minorEastAsia" w:cstheme="minorBidi"/>
                <w:b/>
                <w:bCs/>
                <w:sz w:val="20"/>
                <w:szCs w:val="22"/>
                <w:vertAlign w:val="baseline"/>
                <w:lang w:val="en-US" w:eastAsia="zh-CN" w:bidi="ar-SA"/>
              </w:rPr>
            </w:pPr>
            <w:r>
              <w:rPr>
                <w:rFonts w:hint="eastAsia" w:asciiTheme="minorHAnsi" w:hAnsiTheme="minorHAnsi" w:eastAsiaTheme="minorEastAsia" w:cstheme="minorBidi"/>
                <w:b/>
                <w:bCs/>
                <w:sz w:val="20"/>
                <w:szCs w:val="22"/>
                <w:vertAlign w:val="baseline"/>
                <w:lang w:val="en-US" w:eastAsia="zh-CN" w:bidi="ar-SA"/>
              </w:rPr>
              <w:t>Pin Number</w:t>
            </w:r>
          </w:p>
        </w:tc>
        <w:tc>
          <w:tcPr>
            <w:tcW w:w="0" w:type="auto"/>
            <w:shd w:val="clear" w:color="auto" w:fill="CFCECE" w:themeFill="background2" w:themeFillShade="E5"/>
          </w:tcPr>
          <w:p>
            <w:pPr>
              <w:widowControl w:val="0"/>
              <w:jc w:val="center"/>
              <w:rPr>
                <w:rFonts w:hint="default" w:asciiTheme="minorHAnsi" w:hAnsiTheme="minorHAnsi" w:eastAsiaTheme="minorEastAsia" w:cstheme="minorBidi"/>
                <w:b/>
                <w:bCs/>
                <w:sz w:val="20"/>
                <w:szCs w:val="22"/>
                <w:vertAlign w:val="baseline"/>
                <w:lang w:val="en-US" w:eastAsia="zh-CN" w:bidi="ar-SA"/>
              </w:rPr>
            </w:pPr>
            <w:r>
              <w:rPr>
                <w:rFonts w:hint="eastAsia" w:asciiTheme="minorHAnsi" w:hAnsiTheme="minorHAnsi" w:eastAsiaTheme="minorEastAsia" w:cstheme="minorBidi"/>
                <w:b/>
                <w:bCs/>
                <w:sz w:val="20"/>
                <w:szCs w:val="22"/>
                <w:vertAlign w:val="baseline"/>
                <w:lang w:val="en-US" w:eastAsia="zh-CN" w:bidi="ar-SA"/>
              </w:rPr>
              <w:t>Initial value</w:t>
            </w:r>
          </w:p>
        </w:tc>
        <w:tc>
          <w:tcPr>
            <w:tcW w:w="0" w:type="auto"/>
            <w:shd w:val="clear" w:color="auto" w:fill="CFCECE" w:themeFill="background2" w:themeFillShade="E5"/>
          </w:tcPr>
          <w:p>
            <w:pPr>
              <w:widowControl w:val="0"/>
              <w:jc w:val="center"/>
              <w:rPr>
                <w:rFonts w:hint="default" w:asciiTheme="minorHAnsi" w:hAnsiTheme="minorHAnsi" w:eastAsiaTheme="minorEastAsia" w:cstheme="minorBidi"/>
                <w:b/>
                <w:bCs/>
                <w:sz w:val="20"/>
                <w:szCs w:val="22"/>
                <w:vertAlign w:val="baseline"/>
                <w:lang w:val="en-US" w:eastAsia="zh-CN" w:bidi="ar-SA"/>
              </w:rPr>
            </w:pPr>
            <w:r>
              <w:rPr>
                <w:rFonts w:hint="eastAsia" w:asciiTheme="minorHAnsi" w:hAnsiTheme="minorHAnsi" w:eastAsiaTheme="minorEastAsia" w:cstheme="minorBidi"/>
                <w:b/>
                <w:bCs/>
                <w:sz w:val="20"/>
                <w:szCs w:val="22"/>
                <w:vertAlign w:val="baseline"/>
                <w:lang w:val="en-US" w:eastAsia="zh-CN" w:bidi="ar-SA"/>
              </w:rPr>
              <w:t xml:space="preserve">Note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gridSpan w:val="4"/>
            <w:shd w:val="clear" w:color="auto" w:fill="DEEBF6" w:themeFill="accent1" w:themeFillTint="32"/>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GPIO output pins for DAC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DACCLR</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25</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DACRST</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27</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CSB</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26</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CellMar>
            <w:left w:w="108" w:type="dxa"/>
            <w:right w:w="108" w:type="dxa"/>
          </w:tblCellMar>
        </w:tblPrEx>
        <w:tc>
          <w:tcPr>
            <w:tcW w:w="0" w:type="auto"/>
            <w:gridSpan w:val="4"/>
            <w:shd w:val="clear" w:color="auto" w:fill="DEEBF6" w:themeFill="accent1" w:themeFillTint="32"/>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default" w:asciiTheme="minorHAnsi" w:hAnsiTheme="minorHAnsi" w:eastAsiaTheme="minorEastAsia" w:cstheme="minorBidi"/>
                <w:sz w:val="20"/>
                <w:szCs w:val="22"/>
                <w:vertAlign w:val="baseline"/>
                <w:lang w:val="en-US" w:eastAsia="zh-CN" w:bidi="ar-SA"/>
              </w:rPr>
              <w:t>GPIO output pins for ADC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ADCRST</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122</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CSA</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61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330" w:hRule="atLeast"/>
        </w:trPr>
        <w:tc>
          <w:tcPr>
            <w:tcW w:w="0" w:type="auto"/>
            <w:gridSpan w:val="4"/>
            <w:shd w:val="clear" w:color="auto" w:fill="DEEBF6" w:themeFill="accent1" w:themeFillTint="32"/>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default" w:asciiTheme="minorHAnsi" w:hAnsiTheme="minorHAnsi" w:eastAsiaTheme="minorEastAsia" w:cstheme="minorBidi"/>
                <w:sz w:val="20"/>
                <w:szCs w:val="22"/>
                <w:vertAlign w:val="baseline"/>
                <w:lang w:val="en-US" w:eastAsia="zh-CN" w:bidi="ar-SA"/>
              </w:rPr>
              <w:t>GPIO output pins for 20bit DAC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CS20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95</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90" w:hRule="atLeast"/>
        </w:trPr>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RST20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139</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CLR20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56</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gridSpan w:val="4"/>
            <w:shd w:val="clear" w:color="auto" w:fill="DEEBF6" w:themeFill="accent1" w:themeFillTint="32"/>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Pins for tip approach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XGAIN_0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15</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gain 10 for XIN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XGAIN_1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14</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YGAIN_0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gain 10 for YIN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YGAIN_1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ZGAIN_0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5</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gain 0.1 for Z1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ZGAIN_1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24</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ZGAIN_2</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16</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gain 10 for Z2(HV)</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ZGAIN_3</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4</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trPr>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COARSE</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8</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coarse mode (5/10/15 = 10 * ZOUTER)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93" w:hRule="atLeast"/>
        </w:trPr>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Consolas" w:hAnsi="Consolas" w:eastAsia="Consolas"/>
                <w:color w:val="000000"/>
                <w:sz w:val="20"/>
                <w:szCs w:val="24"/>
              </w:rPr>
              <w:t>RETRACT</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125</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ROT</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124</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0</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rotational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DITHER_0</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9</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0</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Dither0 off</w:t>
            </w:r>
          </w:p>
        </w:tc>
      </w:tr>
      <w:tr>
        <w:tblPrEx>
          <w:tblCellMar>
            <w:left w:w="108" w:type="dxa"/>
            <w:right w:w="108" w:type="dxa"/>
          </w:tblCellMar>
        </w:tblPrEx>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DITHER_1</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3</w:t>
            </w:r>
          </w:p>
        </w:tc>
        <w:tc>
          <w:tcPr>
            <w:tcW w:w="0" w:type="auto"/>
          </w:tcPr>
          <w:p>
            <w:pPr>
              <w:widowControl w:val="0"/>
              <w:jc w:val="center"/>
              <w:rPr>
                <w:rFonts w:hint="default"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0</w:t>
            </w:r>
          </w:p>
        </w:tc>
        <w:tc>
          <w:tcPr>
            <w:tcW w:w="0" w:type="auto"/>
          </w:tcPr>
          <w:p>
            <w:pPr>
              <w:widowControl w:val="0"/>
              <w:jc w:val="center"/>
              <w:rPr>
                <w:rFonts w:hint="eastAsia" w:asciiTheme="minorHAnsi" w:hAnsiTheme="minorHAnsi" w:eastAsiaTheme="minorEastAsia" w:cstheme="minorBidi"/>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Dither1 off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vAlign w:val="top"/>
          </w:tcPr>
          <w:p>
            <w:pPr>
              <w:widowControl w:val="0"/>
              <w:jc w:val="center"/>
              <w:rPr>
                <w:rFonts w:hint="eastAsia" w:asciiTheme="minorHAnsi" w:hAnsiTheme="minorHAnsi" w:eastAsiaTheme="minorEastAsia" w:cstheme="minorBidi"/>
                <w:kern w:val="2"/>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FEEDBACK</w:t>
            </w:r>
          </w:p>
        </w:tc>
        <w:tc>
          <w:tcPr>
            <w:tcW w:w="0" w:type="auto"/>
            <w:vAlign w:val="top"/>
          </w:tcPr>
          <w:p>
            <w:pPr>
              <w:widowControl w:val="0"/>
              <w:jc w:val="center"/>
              <w:rPr>
                <w:rFonts w:hint="default" w:asciiTheme="minorHAnsi" w:hAnsiTheme="minorHAnsi" w:eastAsiaTheme="minorEastAsia" w:cstheme="minorBidi"/>
                <w:kern w:val="2"/>
                <w:sz w:val="20"/>
                <w:szCs w:val="22"/>
                <w:vertAlign w:val="baseline"/>
                <w:lang w:val="en-US" w:eastAsia="zh-CN" w:bidi="ar-SA"/>
              </w:rPr>
            </w:pPr>
            <w:r>
              <w:rPr>
                <w:rFonts w:hint="eastAsia" w:asciiTheme="minorHAnsi" w:hAnsiTheme="minorHAnsi" w:eastAsiaTheme="minorEastAsia" w:cstheme="minorBidi"/>
                <w:kern w:val="2"/>
                <w:sz w:val="20"/>
                <w:szCs w:val="22"/>
                <w:vertAlign w:val="baseline"/>
                <w:lang w:val="en-US" w:eastAsia="zh-CN" w:bidi="ar-SA"/>
              </w:rPr>
              <w:t>2</w:t>
            </w:r>
          </w:p>
        </w:tc>
        <w:tc>
          <w:tcPr>
            <w:tcW w:w="0" w:type="auto"/>
            <w:vAlign w:val="top"/>
          </w:tcPr>
          <w:p>
            <w:pPr>
              <w:widowControl w:val="0"/>
              <w:jc w:val="center"/>
              <w:rPr>
                <w:rFonts w:hint="eastAsia" w:asciiTheme="minorHAnsi" w:hAnsiTheme="minorHAnsi" w:eastAsiaTheme="minorEastAsia" w:cstheme="minorBidi"/>
                <w:kern w:val="2"/>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1</w:t>
            </w:r>
          </w:p>
        </w:tc>
        <w:tc>
          <w:tcPr>
            <w:tcW w:w="0" w:type="auto"/>
            <w:vAlign w:val="top"/>
          </w:tcPr>
          <w:p>
            <w:pPr>
              <w:widowControl w:val="0"/>
              <w:jc w:val="center"/>
              <w:rPr>
                <w:rFonts w:hint="eastAsia" w:asciiTheme="minorHAnsi" w:hAnsiTheme="minorHAnsi" w:eastAsiaTheme="minorEastAsia" w:cstheme="minorBidi"/>
                <w:kern w:val="2"/>
                <w:sz w:val="20"/>
                <w:szCs w:val="22"/>
                <w:vertAlign w:val="baseline"/>
                <w:lang w:val="en-US" w:eastAsia="zh-CN" w:bidi="ar-SA"/>
              </w:rPr>
            </w:pPr>
            <w:r>
              <w:rPr>
                <w:rFonts w:hint="eastAsia" w:asciiTheme="minorHAnsi" w:hAnsiTheme="minorHAnsi" w:eastAsiaTheme="minorEastAsia" w:cstheme="minorBidi"/>
                <w:sz w:val="20"/>
                <w:szCs w:val="22"/>
                <w:vertAlign w:val="baseline"/>
                <w:lang w:val="en-US" w:eastAsia="zh-CN" w:bidi="ar-SA"/>
              </w:rPr>
              <w:t>Initial feedback on</w:t>
            </w:r>
          </w:p>
        </w:tc>
      </w:tr>
    </w:tbl>
    <w:p>
      <w:pPr>
        <w:spacing w:beforeLines="0" w:afterLines="0"/>
        <w:jc w:val="left"/>
        <w:rPr>
          <w:rFonts w:hint="eastAsia" w:ascii="Consolas" w:hAnsi="Consolas" w:eastAsia="Consolas"/>
          <w:sz w:val="20"/>
          <w:szCs w:val="24"/>
        </w:rPr>
      </w:pPr>
    </w:p>
    <w:p>
      <w:pPr>
        <w:rPr>
          <w:rFonts w:hint="eastAsia"/>
          <w:lang w:val="en-US" w:eastAsia="zh-CN"/>
        </w:rPr>
      </w:pPr>
    </w:p>
    <w:p>
      <w:pPr>
        <w:rPr>
          <w:rFonts w:hint="eastAsia" w:asciiTheme="minorHAnsi" w:hAnsiTheme="minorHAnsi" w:cstheme="minorBidi"/>
          <w:b/>
          <w:bCs/>
          <w:lang w:val="en-US" w:eastAsia="zh-CN"/>
        </w:rPr>
      </w:pPr>
      <w:r>
        <w:rPr>
          <w:rFonts w:hint="eastAsia" w:asciiTheme="minorHAnsi" w:hAnsiTheme="minorHAnsi" w:cstheme="minorBidi"/>
          <w:b/>
          <w:bCs/>
          <w:lang w:val="en-US" w:eastAsia="zh-CN"/>
        </w:rPr>
        <w:t>GPIO_SetupPinMux</w:t>
      </w:r>
    </w:p>
    <w:p>
      <w:pPr>
        <w:rPr>
          <w:rFonts w:hint="eastAsia" w:asciiTheme="minorHAnsi" w:hAnsiTheme="minorHAnsi" w:cstheme="minorBidi"/>
          <w:i/>
          <w:iCs/>
          <w:shd w:val="clear" w:color="FFFFFF" w:fill="D9D9D9"/>
          <w:lang w:val="en-US" w:eastAsia="zh-CN"/>
        </w:rPr>
      </w:pPr>
      <w:r>
        <w:rPr>
          <w:rFonts w:hint="eastAsia" w:asciiTheme="minorHAnsi" w:hAnsiTheme="minorHAnsi" w:cstheme="minorBidi"/>
          <w:i/>
          <w:iCs/>
          <w:shd w:val="clear" w:color="FFFFFF" w:fill="D9D9D9"/>
          <w:lang w:val="en-US" w:eastAsia="zh-CN"/>
        </w:rPr>
        <w:t>void GPIO_SetupPinMux(Uint16 gpioNumber, Uint16 cpu, Uint16 muxPosition)</w:t>
      </w:r>
    </w:p>
    <w:p>
      <w:pPr>
        <w:rPr>
          <w:rFonts w:hint="eastAsia" w:asciiTheme="minorHAnsi" w:hAnsiTheme="minorHAnsi" w:cstheme="minorBidi"/>
          <w:lang w:val="en-US" w:eastAsia="zh-CN"/>
        </w:rPr>
      </w:pPr>
      <w:r>
        <w:rPr>
          <w:rFonts w:hint="eastAsia" w:asciiTheme="minorHAnsi" w:hAnsiTheme="minorHAnsi" w:cstheme="minorBidi"/>
          <w:lang w:val="en-US" w:eastAsia="zh-CN"/>
        </w:rPr>
        <w:t>Set the peripheral muxing for the specified pin. The appropriate parameters can be found in the GPIO Muxed Pins table(4.4) in the  datasheet. Use the GPIO index row (0 to 15) to select a muxing option for the GPIO.</w:t>
      </w:r>
    </w:p>
    <w:p>
      <w:pPr>
        <w:rPr>
          <w:rFonts w:hint="default" w:asciiTheme="minorHAnsi" w:hAnsiTheme="minorHAnsi" w:cstheme="minorBidi"/>
          <w:lang w:val="en-US" w:eastAsia="zh-CN"/>
        </w:rPr>
      </w:pPr>
    </w:p>
    <w:p>
      <w:pPr>
        <w:rPr>
          <w:rFonts w:hint="eastAsia" w:asciiTheme="minorHAnsi" w:hAnsiTheme="minorHAnsi" w:cstheme="minorBidi"/>
          <w:b/>
          <w:bCs/>
          <w:lang w:val="en-US" w:eastAsia="zh-CN"/>
        </w:rPr>
      </w:pPr>
      <w:r>
        <w:rPr>
          <w:rFonts w:hint="eastAsia" w:asciiTheme="minorHAnsi" w:hAnsiTheme="minorHAnsi" w:cstheme="minorBidi"/>
          <w:b/>
          <w:bCs/>
          <w:lang w:val="en-US" w:eastAsia="zh-CN"/>
        </w:rPr>
        <w:t>GPIO_SetupPinOptions</w:t>
      </w:r>
    </w:p>
    <w:p>
      <w:pPr>
        <w:rPr>
          <w:rFonts w:hint="eastAsia" w:asciiTheme="minorHAnsi" w:hAnsiTheme="minorHAnsi" w:cstheme="minorBidi"/>
          <w:i/>
          <w:iCs/>
          <w:shd w:val="clear" w:color="FFFFFF" w:fill="D9D9D9"/>
          <w:lang w:val="en-US" w:eastAsia="zh-CN"/>
        </w:rPr>
      </w:pPr>
      <w:r>
        <w:rPr>
          <w:rFonts w:hint="eastAsia" w:asciiTheme="minorHAnsi" w:hAnsiTheme="minorHAnsi" w:cstheme="minorBidi"/>
          <w:i/>
          <w:iCs/>
          <w:shd w:val="clear" w:color="FFFFFF" w:fill="D9D9D9"/>
          <w:lang w:val="en-US" w:eastAsia="zh-CN"/>
        </w:rPr>
        <w:t>void GPIO_SetupPinOptions(Uint16 gpioNumber, Uint16 output, Uint16 flags)</w:t>
      </w:r>
    </w:p>
    <w:p>
      <w:pPr>
        <w:rPr>
          <w:rFonts w:hint="eastAsia" w:asciiTheme="minorHAnsi" w:hAnsiTheme="minorHAnsi" w:cstheme="minorBidi"/>
          <w:lang w:val="en-US" w:eastAsia="zh-CN"/>
        </w:rPr>
      </w:pPr>
      <w:r>
        <w:rPr>
          <w:rFonts w:hint="eastAsia" w:asciiTheme="minorHAnsi" w:hAnsiTheme="minorHAnsi" w:cstheme="minorBidi"/>
          <w:lang w:val="en-US" w:eastAsia="zh-CN"/>
        </w:rPr>
        <w:t>Setup up the GPIO input/output options for the specified pin. The flags are a 16-bit mask produced by ORing together options.</w:t>
      </w:r>
    </w:p>
    <w:p>
      <w:pPr>
        <w:pStyle w:val="2"/>
        <w:widowControl/>
        <w:spacing w:line="259" w:lineRule="auto"/>
        <w:jc w:val="left"/>
        <w:rPr>
          <w:rFonts w:hint="eastAsia"/>
          <w:i/>
          <w:iCs/>
          <w:kern w:val="0"/>
          <w:lang w:val="en-US" w:eastAsia="zh-CN" w:bidi="ar-SA"/>
        </w:rPr>
      </w:pPr>
      <w:r>
        <w:rPr>
          <w:rFonts w:hint="eastAsia"/>
          <w:i/>
          <w:iCs/>
          <w:kern w:val="0"/>
          <w:lang w:val="en-US" w:eastAsia="zh-CN" w:bidi="ar-SA"/>
        </w:rPr>
        <w:t>For input pins, the valid flags are: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413"/>
        <w:gridCol w:w="38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GPIO_PULLUP</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Enable pull-up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 xml:space="preserve">GPIO_INVERT </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Enable input polarity inversion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GPIO_SYNC</w:t>
            </w:r>
          </w:p>
        </w:tc>
        <w:tc>
          <w:tcPr>
            <w:tcW w:w="0" w:type="auto"/>
          </w:tcPr>
          <w:p>
            <w:pPr>
              <w:rPr>
                <w:rFonts w:hint="eastAsia" w:asciiTheme="minorHAnsi" w:hAnsiTheme="minorHAnsi" w:cstheme="minorBidi"/>
                <w:lang w:val="en-US" w:eastAsia="zh-CN"/>
              </w:rPr>
            </w:pPr>
            <w:r>
              <w:rPr>
                <w:rFonts w:hint="eastAsia" w:asciiTheme="minorHAnsi" w:hAnsiTheme="minorHAnsi" w:cstheme="minorBidi"/>
                <w:lang w:val="en-US" w:eastAsia="zh-CN"/>
              </w:rPr>
              <w:t>Synchronize the input latch to PLLSYSCLK</w:t>
            </w:r>
          </w:p>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(default -- you don't need to specify this)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GPIO_QUAL3</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Use 3-sample qualification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rPr>
                <w:rFonts w:hint="eastAsia" w:asciiTheme="minorHAnsi" w:hAnsiTheme="minorHAnsi" w:cstheme="minorBidi"/>
                <w:lang w:val="en-US" w:eastAsia="zh-CN"/>
              </w:rPr>
            </w:pPr>
            <w:r>
              <w:rPr>
                <w:rFonts w:hint="eastAsia" w:asciiTheme="minorHAnsi" w:hAnsiTheme="minorHAnsi" w:cstheme="minorBidi"/>
                <w:lang w:val="en-US" w:eastAsia="zh-CN"/>
              </w:rPr>
              <w:t>GPIO_QUAL6</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Use 6-sample qualification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0" w:type="auto"/>
          </w:tcPr>
          <w:p>
            <w:pPr>
              <w:rPr>
                <w:rFonts w:hint="eastAsia" w:asciiTheme="minorHAnsi" w:hAnsiTheme="minorHAnsi" w:cstheme="minorBidi"/>
                <w:lang w:val="en-US" w:eastAsia="zh-CN"/>
              </w:rPr>
            </w:pPr>
            <w:r>
              <w:rPr>
                <w:rFonts w:hint="eastAsia" w:asciiTheme="minorHAnsi" w:hAnsiTheme="minorHAnsi" w:cstheme="minorBidi"/>
                <w:lang w:val="en-US" w:eastAsia="zh-CN"/>
              </w:rPr>
              <w:t>GPIO_ASYNC</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Do not use synchronization or qualification</w:t>
            </w:r>
          </w:p>
        </w:tc>
      </w:tr>
    </w:tbl>
    <w:p>
      <w:pPr>
        <w:rPr>
          <w:rFonts w:hint="default" w:asciiTheme="minorHAnsi" w:hAnsiTheme="minorHAnsi" w:cstheme="minorBidi"/>
          <w:lang w:val="en-US" w:eastAsia="zh-CN"/>
        </w:rPr>
      </w:pPr>
      <w:r>
        <w:rPr>
          <w:rFonts w:hint="eastAsia" w:asciiTheme="minorHAnsi" w:hAnsiTheme="minorHAnsi" w:cstheme="minorBidi"/>
          <w:lang w:val="en-US" w:eastAsia="zh-CN"/>
        </w:rPr>
        <w:t>Note: only one of SYNC, QUAL3, QUAL6, or ASYNC is allowed.</w:t>
      </w:r>
    </w:p>
    <w:p>
      <w:pPr>
        <w:pStyle w:val="2"/>
        <w:widowControl/>
        <w:spacing w:line="259" w:lineRule="auto"/>
        <w:jc w:val="left"/>
        <w:rPr>
          <w:rFonts w:hint="eastAsia"/>
          <w:i/>
          <w:iCs/>
          <w:kern w:val="0"/>
          <w:lang w:val="en-US" w:eastAsia="zh-CN" w:bidi="ar-SA"/>
        </w:rPr>
      </w:pPr>
      <w:r>
        <w:rPr>
          <w:rFonts w:hint="eastAsia"/>
          <w:i/>
          <w:iCs/>
          <w:kern w:val="0"/>
          <w:lang w:val="en-US" w:eastAsia="zh-CN" w:bidi="ar-SA"/>
        </w:rPr>
        <w:t>For output pins, the valid flags are:</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793"/>
        <w:gridCol w:w="70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GPIO_OPENDRAIN</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Output in open drain mode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GPIO_PULLUP</w:t>
            </w:r>
          </w:p>
        </w:tc>
        <w:tc>
          <w:tcPr>
            <w:tcW w:w="0" w:type="auto"/>
          </w:tcPr>
          <w:p>
            <w:pPr>
              <w:rPr>
                <w:rFonts w:hint="eastAsia" w:asciiTheme="minorHAnsi" w:hAnsiTheme="minorHAnsi" w:cstheme="minorBidi"/>
                <w:vertAlign w:val="baseline"/>
                <w:lang w:val="en-US" w:eastAsia="zh-CN"/>
              </w:rPr>
            </w:pPr>
            <w:r>
              <w:rPr>
                <w:rFonts w:hint="eastAsia" w:asciiTheme="minorHAnsi" w:hAnsiTheme="minorHAnsi" w:cstheme="minorBidi"/>
                <w:lang w:val="en-US" w:eastAsia="zh-CN"/>
              </w:rPr>
              <w:t>If open drain enabled, also enable the pull-up and the input qualification flags (SYNC/QUAL3/QUAL6/SYNC) listed above.</w:t>
            </w:r>
          </w:p>
        </w:tc>
      </w:tr>
    </w:tbl>
    <w:p>
      <w:pPr>
        <w:rPr>
          <w:rFonts w:hint="eastAsia" w:asciiTheme="minorHAnsi" w:hAnsiTheme="minorHAnsi" w:cstheme="minorBidi"/>
          <w:lang w:val="en-US" w:eastAsia="zh-CN"/>
        </w:rPr>
      </w:pPr>
      <w:r>
        <w:rPr>
          <w:rFonts w:hint="eastAsia" w:asciiTheme="minorHAnsi" w:hAnsiTheme="minorHAnsi" w:cstheme="minorBidi"/>
          <w:lang w:val="en-US" w:eastAsia="zh-CN"/>
        </w:rPr>
        <w:t>With no flags, the default input state is synchronous with no pull-up or polarity inversion. The default output state is the standard digital output.</w:t>
      </w:r>
    </w:p>
    <w:p>
      <w:pPr>
        <w:rPr>
          <w:rFonts w:hint="default" w:asciiTheme="minorHAnsi" w:hAnsiTheme="minorHAnsi" w:cstheme="minorBidi"/>
          <w:lang w:val="en-US" w:eastAsia="zh-CN"/>
        </w:rPr>
      </w:pPr>
    </w:p>
    <w:p>
      <w:pPr>
        <w:rPr>
          <w:rFonts w:hint="eastAsia" w:asciiTheme="minorHAnsi" w:hAnsiTheme="minorHAnsi" w:cstheme="minorBidi"/>
          <w:b/>
          <w:bCs/>
          <w:lang w:val="en-US" w:eastAsia="zh-CN"/>
        </w:rPr>
      </w:pPr>
      <w:r>
        <w:rPr>
          <w:rFonts w:hint="eastAsia" w:asciiTheme="minorHAnsi" w:hAnsiTheme="minorHAnsi" w:cstheme="minorBidi"/>
          <w:b/>
          <w:bCs/>
          <w:lang w:val="en-US" w:eastAsia="zh-CN"/>
        </w:rPr>
        <w:t>PIO_WritePin</w:t>
      </w:r>
    </w:p>
    <w:p>
      <w:pPr>
        <w:rPr>
          <w:rFonts w:hint="default" w:asciiTheme="minorHAnsi" w:hAnsiTheme="minorHAnsi" w:cstheme="minorBidi"/>
          <w:i/>
          <w:iCs/>
          <w:shd w:val="clear" w:color="FFFFFF" w:fill="D9D9D9"/>
          <w:lang w:val="en-US" w:eastAsia="zh-CN"/>
        </w:rPr>
      </w:pPr>
      <w:r>
        <w:rPr>
          <w:rFonts w:hint="eastAsia" w:asciiTheme="minorHAnsi" w:hAnsiTheme="minorHAnsi" w:cstheme="minorBidi"/>
          <w:i/>
          <w:iCs/>
          <w:shd w:val="clear" w:color="FFFFFF" w:fill="D9D9D9"/>
          <w:lang w:val="en-US" w:eastAsia="zh-CN"/>
        </w:rPr>
        <w:t>void GPIO_WritePin(Uint16 gpioNumber, Uint16 outVal)</w:t>
      </w:r>
    </w:p>
    <w:p>
      <w:pPr>
        <w:rPr>
          <w:rFonts w:hint="default" w:asciiTheme="minorHAnsi" w:hAnsiTheme="minorHAnsi" w:cstheme="minorBidi"/>
          <w:lang w:val="en-US" w:eastAsia="zh-CN"/>
        </w:rPr>
      </w:pPr>
      <w:r>
        <w:rPr>
          <w:rFonts w:hint="eastAsia" w:asciiTheme="minorHAnsi" w:hAnsiTheme="minorHAnsi" w:cstheme="minorBidi"/>
          <w:lang w:val="en-US" w:eastAsia="zh-CN"/>
        </w:rPr>
        <w:t>Set the GPyDAT register bit for the specified pin.</w:t>
      </w:r>
    </w:p>
    <w:sectPr>
      <w:pgSz w:w="12240" w:h="15840"/>
      <w:pgMar w:top="1440" w:right="1800" w:bottom="1440" w:left="1800" w:header="720" w:footer="720" w:gutter="0"/>
      <w:pgBorders>
        <w:top w:val="none" w:sz="0" w:space="0"/>
        <w:left w:val="none" w:sz="0" w:space="0"/>
        <w:bottom w:val="none" w:sz="0" w:space="0"/>
        <w:right w:val="none" w:sz="0" w:space="0"/>
      </w:pgBorders>
      <w:lnNumType w:countBy="0" w:distance="36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onsolas">
    <w:panose1 w:val="020B0609020204030204"/>
    <w:charset w:val="86"/>
    <w:family w:val="auto"/>
    <w:pitch w:val="default"/>
    <w:sig w:usb0="E00006FF" w:usb1="0000FCFF" w:usb2="00000001" w:usb3="00000000" w:csb0="6000019F" w:csb1="DFD70000"/>
  </w:font>
  <w:font w:name="Calibri Light">
    <w:panose1 w:val="020F03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62A874CC"/>
    <w:rsid w:val="7DF361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9"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jc w:val="both"/>
    </w:pPr>
    <w:rPr>
      <w:rFonts w:eastAsia="宋体"/>
      <w:kern w:val="2"/>
      <w:sz w:val="21"/>
    </w:rPr>
  </w:style>
  <w:style w:type="paragraph" w:styleId="2">
    <w:name w:val="heading 3"/>
    <w:basedOn w:val="1"/>
    <w:next w:val="1"/>
    <w:unhideWhenUsed/>
    <w:qFormat/>
    <w:uiPriority w:val="9"/>
    <w:pPr>
      <w:keepNext/>
      <w:keepLines/>
      <w:spacing w:before="40" w:after="0"/>
      <w:outlineLvl w:val="2"/>
    </w:pPr>
    <w:rPr>
      <w:rFonts w:asciiTheme="majorHAnsi" w:hAnsiTheme="majorHAnsi" w:eastAsiaTheme="majorEastAsia" w:cstheme="majorBidi"/>
      <w:color w:val="1F4E79" w:themeColor="accent1" w:themeShade="80"/>
      <w:sz w:val="24"/>
      <w:szCs w:val="24"/>
    </w:rPr>
  </w:style>
  <w:style w:type="character" w:default="1" w:styleId="5">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2021-05-12T16:19:00Z</dcterms:created>
  <dc:creator>白丹</dc:creator>
  <cp:lastModifiedBy>白丹</cp:lastModifiedBy>
  <dcterms:modified xsi:type="dcterms:W3CDTF">2021-05-12T16:55:00Z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410355140E7440F4A187AD17B445145A</vt:lpwstr>
  </property>
</Properties>
</file>