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772BC" w:rsidRDefault="004772BC"/>
    <w:p w:rsidR="004772BC" w:rsidRDefault="00060A24">
      <w:r>
        <w:t xml:space="preserve"> </w:t>
      </w:r>
    </w:p>
    <w:p w:rsidR="004772BC" w:rsidRDefault="004772BC">
      <w:pPr>
        <w:jc w:val="center"/>
      </w:pPr>
    </w:p>
    <w:p w:rsidR="004772BC" w:rsidRDefault="00060A24">
      <w:pPr>
        <w:jc w:val="center"/>
      </w:pPr>
      <w:r>
        <w:rPr>
          <w:rFonts w:ascii="Times New Roman" w:eastAsia="Times New Roman" w:hAnsi="Times New Roman" w:cs="Times New Roman"/>
          <w:b/>
          <w:sz w:val="80"/>
        </w:rPr>
        <w:t xml:space="preserve">Spécifications fonctionnelles </w:t>
      </w:r>
    </w:p>
    <w:p w:rsidR="004772BC" w:rsidRDefault="00060A24">
      <w:pPr>
        <w:jc w:val="center"/>
      </w:pPr>
      <w:r>
        <w:rPr>
          <w:rFonts w:ascii="Times New Roman" w:eastAsia="Times New Roman" w:hAnsi="Times New Roman" w:cs="Times New Roman"/>
          <w:b/>
          <w:sz w:val="80"/>
        </w:rPr>
        <w:t xml:space="preserve"> </w:t>
      </w:r>
    </w:p>
    <w:p w:rsidR="004772BC" w:rsidRDefault="00060A24">
      <w:pPr>
        <w:jc w:val="center"/>
      </w:pPr>
      <w:r>
        <w:rPr>
          <w:noProof/>
        </w:rPr>
        <w:drawing>
          <wp:inline distT="0" distB="0" distL="114300" distR="114300">
            <wp:extent cx="2228850" cy="22288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228850" cy="2228850"/>
                    </a:xfrm>
                    <a:prstGeom prst="rect">
                      <a:avLst/>
                    </a:prstGeom>
                    <a:ln/>
                  </pic:spPr>
                </pic:pic>
              </a:graphicData>
            </a:graphic>
          </wp:inline>
        </w:drawing>
      </w:r>
    </w:p>
    <w:p w:rsidR="004772BC" w:rsidRDefault="004772BC">
      <w:pPr>
        <w:jc w:val="center"/>
      </w:pPr>
    </w:p>
    <w:p w:rsidR="004772BC" w:rsidRDefault="004772BC">
      <w:pPr>
        <w:jc w:val="center"/>
      </w:pPr>
    </w:p>
    <w:p w:rsidR="004772BC" w:rsidRDefault="004772BC">
      <w:pPr>
        <w:jc w:val="center"/>
      </w:pPr>
    </w:p>
    <w:p w:rsidR="004772BC" w:rsidRDefault="004772BC">
      <w:pPr>
        <w:jc w:val="center"/>
      </w:pPr>
    </w:p>
    <w:p w:rsidR="004772BC" w:rsidRDefault="004772BC"/>
    <w:tbl>
      <w:tblPr>
        <w:tblStyle w:val="a"/>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985"/>
      </w:tblGrid>
      <w:tr w:rsidR="004772BC">
        <w:tc>
          <w:tcPr>
            <w:tcW w:w="8985" w:type="dxa"/>
            <w:tcBorders>
              <w:top w:val="single" w:sz="8" w:space="0" w:color="BFBFB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4772BC" w:rsidRDefault="00060A24">
            <w:pPr>
              <w:jc w:val="center"/>
            </w:pPr>
            <w:r>
              <w:rPr>
                <w:rFonts w:ascii="Times New Roman" w:eastAsia="Times New Roman" w:hAnsi="Times New Roman" w:cs="Times New Roman"/>
                <w:b/>
                <w:sz w:val="52"/>
              </w:rPr>
              <w:t>“Le concert d’à côté”</w:t>
            </w:r>
          </w:p>
        </w:tc>
      </w:tr>
    </w:tbl>
    <w:p w:rsidR="004772BC" w:rsidRDefault="00060A24">
      <w:pPr>
        <w:jc w:val="center"/>
      </w:pPr>
      <w:r>
        <w:rPr>
          <w:rFonts w:ascii="Times New Roman" w:eastAsia="Times New Roman" w:hAnsi="Times New Roman" w:cs="Times New Roman"/>
          <w:b/>
          <w:sz w:val="52"/>
        </w:rPr>
        <w:t xml:space="preserve">                                       </w:t>
      </w:r>
    </w:p>
    <w:p w:rsidR="004772BC" w:rsidRDefault="00060A24">
      <w:r>
        <w:rPr>
          <w:rFonts w:ascii="Cambria" w:eastAsia="Cambria" w:hAnsi="Cambria" w:cs="Cambria"/>
          <w:b/>
          <w:color w:val="365F91"/>
          <w:sz w:val="28"/>
        </w:rPr>
        <w:t>Sommaire</w:t>
      </w:r>
    </w:p>
    <w:p w:rsidR="004772BC" w:rsidRDefault="004772BC"/>
    <w:p w:rsidR="004772BC" w:rsidRDefault="004772BC"/>
    <w:p w:rsidR="00331CCD" w:rsidRDefault="00060A24">
      <w:pPr>
        <w:ind w:left="1440"/>
      </w:pPr>
      <w:r>
        <w:fldChar w:fldCharType="begin"/>
      </w:r>
      <w:r>
        <w:instrText xml:space="preserve"> HYPERLINK \l "h.gjdgxs" \h </w:instrText>
      </w:r>
      <w:r>
        <w:fldChar w:fldCharType="separate"/>
      </w:r>
    </w:p>
    <w:sdt>
      <w:sdtPr>
        <w:id w:val="2000533992"/>
        <w:docPartObj>
          <w:docPartGallery w:val="Table of Contents"/>
          <w:docPartUnique/>
        </w:docPartObj>
      </w:sdtPr>
      <w:sdtEndPr>
        <w:rPr>
          <w:rFonts w:ascii="Arial" w:eastAsia="Arial" w:hAnsi="Arial" w:cs="Arial"/>
          <w:b/>
          <w:bCs/>
          <w:color w:val="000000"/>
          <w:sz w:val="22"/>
          <w:szCs w:val="20"/>
        </w:rPr>
      </w:sdtEndPr>
      <w:sdtContent>
        <w:p w:rsidR="00331CCD" w:rsidRDefault="00331CCD">
          <w:pPr>
            <w:pStyle w:val="En-ttedetabledesmatires"/>
          </w:pPr>
        </w:p>
        <w:p w:rsidR="00331CCD" w:rsidRDefault="00331CCD">
          <w:pPr>
            <w:pStyle w:val="TM1"/>
            <w:tabs>
              <w:tab w:val="left" w:pos="440"/>
              <w:tab w:val="right" w:leader="dot" w:pos="9350"/>
            </w:tabs>
            <w:rPr>
              <w:noProof/>
            </w:rPr>
          </w:pPr>
          <w:r>
            <w:fldChar w:fldCharType="begin"/>
          </w:r>
          <w:r>
            <w:instrText xml:space="preserve"> TOC \o "1-3" \h \z \u </w:instrText>
          </w:r>
          <w:r>
            <w:fldChar w:fldCharType="separate"/>
          </w:r>
          <w:hyperlink w:anchor="_Toc409020339" w:history="1">
            <w:r w:rsidRPr="00B60DA9">
              <w:rPr>
                <w:rStyle w:val="Lienhypertexte"/>
                <w:b/>
                <w:noProof/>
              </w:rPr>
              <w:t>1.</w:t>
            </w:r>
            <w:r>
              <w:rPr>
                <w:noProof/>
              </w:rPr>
              <w:tab/>
            </w:r>
            <w:r w:rsidRPr="00B60DA9">
              <w:rPr>
                <w:rStyle w:val="Lienhypertexte"/>
                <w:b/>
                <w:noProof/>
              </w:rPr>
              <w:t>Introduction</w:t>
            </w:r>
            <w:r>
              <w:rPr>
                <w:noProof/>
                <w:webHidden/>
              </w:rPr>
              <w:tab/>
            </w:r>
            <w:r>
              <w:rPr>
                <w:noProof/>
                <w:webHidden/>
              </w:rPr>
              <w:fldChar w:fldCharType="begin"/>
            </w:r>
            <w:r>
              <w:rPr>
                <w:noProof/>
                <w:webHidden/>
              </w:rPr>
              <w:instrText xml:space="preserve"> PAGEREF _Toc409020339 \h </w:instrText>
            </w:r>
            <w:r>
              <w:rPr>
                <w:noProof/>
                <w:webHidden/>
              </w:rPr>
            </w:r>
            <w:r>
              <w:rPr>
                <w:noProof/>
                <w:webHidden/>
              </w:rPr>
              <w:fldChar w:fldCharType="separate"/>
            </w:r>
            <w:r w:rsidR="000743B3">
              <w:rPr>
                <w:noProof/>
                <w:webHidden/>
              </w:rPr>
              <w:t>4</w:t>
            </w:r>
            <w:r>
              <w:rPr>
                <w:noProof/>
                <w:webHidden/>
              </w:rPr>
              <w:fldChar w:fldCharType="end"/>
            </w:r>
          </w:hyperlink>
        </w:p>
        <w:p w:rsidR="00331CCD" w:rsidRDefault="00331CCD">
          <w:pPr>
            <w:pStyle w:val="TM3"/>
            <w:tabs>
              <w:tab w:val="left" w:pos="880"/>
              <w:tab w:val="right" w:leader="dot" w:pos="9350"/>
            </w:tabs>
            <w:rPr>
              <w:noProof/>
            </w:rPr>
          </w:pPr>
          <w:hyperlink w:anchor="_Toc409020340" w:history="1">
            <w:r w:rsidRPr="00B60DA9">
              <w:rPr>
                <w:rStyle w:val="Lienhypertexte"/>
                <w:noProof/>
              </w:rPr>
              <w:t>a)</w:t>
            </w:r>
            <w:r>
              <w:rPr>
                <w:noProof/>
              </w:rPr>
              <w:tab/>
            </w:r>
            <w:r w:rsidRPr="00B60DA9">
              <w:rPr>
                <w:rStyle w:val="Lienhypertexte"/>
                <w:noProof/>
              </w:rPr>
              <w:t>Objectifs</w:t>
            </w:r>
            <w:r>
              <w:rPr>
                <w:noProof/>
                <w:webHidden/>
              </w:rPr>
              <w:tab/>
            </w:r>
            <w:r>
              <w:rPr>
                <w:noProof/>
                <w:webHidden/>
              </w:rPr>
              <w:fldChar w:fldCharType="begin"/>
            </w:r>
            <w:r>
              <w:rPr>
                <w:noProof/>
                <w:webHidden/>
              </w:rPr>
              <w:instrText xml:space="preserve"> PAGEREF _Toc409020340 \h </w:instrText>
            </w:r>
            <w:r>
              <w:rPr>
                <w:noProof/>
                <w:webHidden/>
              </w:rPr>
            </w:r>
            <w:r>
              <w:rPr>
                <w:noProof/>
                <w:webHidden/>
              </w:rPr>
              <w:fldChar w:fldCharType="separate"/>
            </w:r>
            <w:r w:rsidR="000743B3">
              <w:rPr>
                <w:noProof/>
                <w:webHidden/>
              </w:rPr>
              <w:t>4</w:t>
            </w:r>
            <w:r>
              <w:rPr>
                <w:noProof/>
                <w:webHidden/>
              </w:rPr>
              <w:fldChar w:fldCharType="end"/>
            </w:r>
          </w:hyperlink>
        </w:p>
        <w:p w:rsidR="00331CCD" w:rsidRDefault="00331CCD">
          <w:pPr>
            <w:pStyle w:val="TM3"/>
            <w:tabs>
              <w:tab w:val="left" w:pos="880"/>
              <w:tab w:val="right" w:leader="dot" w:pos="9350"/>
            </w:tabs>
            <w:rPr>
              <w:noProof/>
            </w:rPr>
          </w:pPr>
          <w:hyperlink w:anchor="_Toc409020341" w:history="1">
            <w:r w:rsidRPr="00B60DA9">
              <w:rPr>
                <w:rStyle w:val="Lienhypertexte"/>
                <w:noProof/>
              </w:rPr>
              <w:t>b)</w:t>
            </w:r>
            <w:r>
              <w:rPr>
                <w:noProof/>
              </w:rPr>
              <w:tab/>
            </w:r>
            <w:r w:rsidRPr="00B60DA9">
              <w:rPr>
                <w:rStyle w:val="Lienhypertexte"/>
                <w:noProof/>
              </w:rPr>
              <w:t>Présentation de l’équipe</w:t>
            </w:r>
            <w:r>
              <w:rPr>
                <w:noProof/>
                <w:webHidden/>
              </w:rPr>
              <w:tab/>
            </w:r>
            <w:r>
              <w:rPr>
                <w:noProof/>
                <w:webHidden/>
              </w:rPr>
              <w:fldChar w:fldCharType="begin"/>
            </w:r>
            <w:r>
              <w:rPr>
                <w:noProof/>
                <w:webHidden/>
              </w:rPr>
              <w:instrText xml:space="preserve"> PAGEREF _Toc409020341 \h </w:instrText>
            </w:r>
            <w:r>
              <w:rPr>
                <w:noProof/>
                <w:webHidden/>
              </w:rPr>
            </w:r>
            <w:r>
              <w:rPr>
                <w:noProof/>
                <w:webHidden/>
              </w:rPr>
              <w:fldChar w:fldCharType="separate"/>
            </w:r>
            <w:r w:rsidR="000743B3">
              <w:rPr>
                <w:noProof/>
                <w:webHidden/>
              </w:rPr>
              <w:t>4</w:t>
            </w:r>
            <w:r>
              <w:rPr>
                <w:noProof/>
                <w:webHidden/>
              </w:rPr>
              <w:fldChar w:fldCharType="end"/>
            </w:r>
          </w:hyperlink>
        </w:p>
        <w:p w:rsidR="00331CCD" w:rsidRDefault="00331CCD">
          <w:pPr>
            <w:pStyle w:val="TM1"/>
            <w:tabs>
              <w:tab w:val="left" w:pos="440"/>
              <w:tab w:val="right" w:leader="dot" w:pos="9350"/>
            </w:tabs>
            <w:rPr>
              <w:noProof/>
            </w:rPr>
          </w:pPr>
          <w:hyperlink w:anchor="_Toc409020342" w:history="1">
            <w:r w:rsidRPr="00B60DA9">
              <w:rPr>
                <w:rStyle w:val="Lienhypertexte"/>
                <w:b/>
                <w:noProof/>
              </w:rPr>
              <w:t>2.</w:t>
            </w:r>
            <w:r>
              <w:rPr>
                <w:noProof/>
              </w:rPr>
              <w:tab/>
            </w:r>
            <w:r w:rsidRPr="00B60DA9">
              <w:rPr>
                <w:rStyle w:val="Lienhypertexte"/>
                <w:b/>
                <w:noProof/>
              </w:rPr>
              <w:t>Présentation du projet</w:t>
            </w:r>
            <w:r>
              <w:rPr>
                <w:noProof/>
                <w:webHidden/>
              </w:rPr>
              <w:tab/>
            </w:r>
            <w:r>
              <w:rPr>
                <w:noProof/>
                <w:webHidden/>
              </w:rPr>
              <w:fldChar w:fldCharType="begin"/>
            </w:r>
            <w:r>
              <w:rPr>
                <w:noProof/>
                <w:webHidden/>
              </w:rPr>
              <w:instrText xml:space="preserve"> PAGEREF _Toc409020342 \h </w:instrText>
            </w:r>
            <w:r>
              <w:rPr>
                <w:noProof/>
                <w:webHidden/>
              </w:rPr>
            </w:r>
            <w:r>
              <w:rPr>
                <w:noProof/>
                <w:webHidden/>
              </w:rPr>
              <w:fldChar w:fldCharType="separate"/>
            </w:r>
            <w:r w:rsidR="000743B3">
              <w:rPr>
                <w:noProof/>
                <w:webHidden/>
              </w:rPr>
              <w:t>5</w:t>
            </w:r>
            <w:r>
              <w:rPr>
                <w:noProof/>
                <w:webHidden/>
              </w:rPr>
              <w:fldChar w:fldCharType="end"/>
            </w:r>
          </w:hyperlink>
        </w:p>
        <w:p w:rsidR="00331CCD" w:rsidRDefault="00331CCD">
          <w:pPr>
            <w:pStyle w:val="TM1"/>
            <w:tabs>
              <w:tab w:val="left" w:pos="440"/>
              <w:tab w:val="right" w:leader="dot" w:pos="9350"/>
            </w:tabs>
            <w:rPr>
              <w:noProof/>
            </w:rPr>
          </w:pPr>
          <w:hyperlink w:anchor="_Toc409020343" w:history="1">
            <w:r w:rsidRPr="00B60DA9">
              <w:rPr>
                <w:rStyle w:val="Lienhypertexte"/>
                <w:noProof/>
              </w:rPr>
              <w:t>3.</w:t>
            </w:r>
            <w:r>
              <w:rPr>
                <w:noProof/>
              </w:rPr>
              <w:tab/>
            </w:r>
            <w:r w:rsidRPr="00B60DA9">
              <w:rPr>
                <w:rStyle w:val="Lienhypertexte"/>
                <w:noProof/>
              </w:rPr>
              <w:t>Les fonctionnalités existantes</w:t>
            </w:r>
            <w:r>
              <w:rPr>
                <w:noProof/>
                <w:webHidden/>
              </w:rPr>
              <w:tab/>
            </w:r>
            <w:r>
              <w:rPr>
                <w:noProof/>
                <w:webHidden/>
              </w:rPr>
              <w:fldChar w:fldCharType="begin"/>
            </w:r>
            <w:r>
              <w:rPr>
                <w:noProof/>
                <w:webHidden/>
              </w:rPr>
              <w:instrText xml:space="preserve"> PAGEREF _Toc409020343 \h </w:instrText>
            </w:r>
            <w:r>
              <w:rPr>
                <w:noProof/>
                <w:webHidden/>
              </w:rPr>
            </w:r>
            <w:r>
              <w:rPr>
                <w:noProof/>
                <w:webHidden/>
              </w:rPr>
              <w:fldChar w:fldCharType="separate"/>
            </w:r>
            <w:r w:rsidR="000743B3">
              <w:rPr>
                <w:noProof/>
                <w:webHidden/>
              </w:rPr>
              <w:t>6</w:t>
            </w:r>
            <w:r>
              <w:rPr>
                <w:noProof/>
                <w:webHidden/>
              </w:rPr>
              <w:fldChar w:fldCharType="end"/>
            </w:r>
          </w:hyperlink>
        </w:p>
        <w:p w:rsidR="00331CCD" w:rsidRDefault="00331CCD">
          <w:pPr>
            <w:pStyle w:val="TM3"/>
            <w:tabs>
              <w:tab w:val="left" w:pos="880"/>
              <w:tab w:val="right" w:leader="dot" w:pos="9350"/>
            </w:tabs>
            <w:rPr>
              <w:noProof/>
            </w:rPr>
          </w:pPr>
          <w:hyperlink w:anchor="_Toc409020344" w:history="1">
            <w:r w:rsidRPr="00B60DA9">
              <w:rPr>
                <w:rStyle w:val="Lienhypertexte"/>
                <w:noProof/>
              </w:rPr>
              <w:t>a)</w:t>
            </w:r>
            <w:r>
              <w:rPr>
                <w:noProof/>
              </w:rPr>
              <w:tab/>
            </w:r>
            <w:r w:rsidRPr="00B60DA9">
              <w:rPr>
                <w:rStyle w:val="Lienhypertexte"/>
                <w:noProof/>
              </w:rPr>
              <w:t>La géolocalisation</w:t>
            </w:r>
            <w:r>
              <w:rPr>
                <w:noProof/>
                <w:webHidden/>
              </w:rPr>
              <w:tab/>
            </w:r>
            <w:r>
              <w:rPr>
                <w:noProof/>
                <w:webHidden/>
              </w:rPr>
              <w:fldChar w:fldCharType="begin"/>
            </w:r>
            <w:r>
              <w:rPr>
                <w:noProof/>
                <w:webHidden/>
              </w:rPr>
              <w:instrText xml:space="preserve"> PAGEREF _Toc409020344 \h </w:instrText>
            </w:r>
            <w:r>
              <w:rPr>
                <w:noProof/>
                <w:webHidden/>
              </w:rPr>
            </w:r>
            <w:r>
              <w:rPr>
                <w:noProof/>
                <w:webHidden/>
              </w:rPr>
              <w:fldChar w:fldCharType="separate"/>
            </w:r>
            <w:r w:rsidR="000743B3">
              <w:rPr>
                <w:noProof/>
                <w:webHidden/>
              </w:rPr>
              <w:t>6</w:t>
            </w:r>
            <w:r>
              <w:rPr>
                <w:noProof/>
                <w:webHidden/>
              </w:rPr>
              <w:fldChar w:fldCharType="end"/>
            </w:r>
          </w:hyperlink>
        </w:p>
        <w:p w:rsidR="00331CCD" w:rsidRDefault="00331CCD">
          <w:pPr>
            <w:pStyle w:val="TM3"/>
            <w:tabs>
              <w:tab w:val="left" w:pos="880"/>
              <w:tab w:val="right" w:leader="dot" w:pos="9350"/>
            </w:tabs>
            <w:rPr>
              <w:noProof/>
            </w:rPr>
          </w:pPr>
          <w:hyperlink w:anchor="_Toc409020345" w:history="1">
            <w:r w:rsidRPr="00B60DA9">
              <w:rPr>
                <w:rStyle w:val="Lienhypertexte"/>
                <w:noProof/>
              </w:rPr>
              <w:t>b)</w:t>
            </w:r>
            <w:r>
              <w:rPr>
                <w:noProof/>
              </w:rPr>
              <w:tab/>
            </w:r>
            <w:r w:rsidRPr="00B60DA9">
              <w:rPr>
                <w:rStyle w:val="Lienhypertexte"/>
                <w:noProof/>
              </w:rPr>
              <w:t>Saisie d’une adresse</w:t>
            </w:r>
            <w:r>
              <w:rPr>
                <w:noProof/>
                <w:webHidden/>
              </w:rPr>
              <w:tab/>
            </w:r>
            <w:r>
              <w:rPr>
                <w:noProof/>
                <w:webHidden/>
              </w:rPr>
              <w:fldChar w:fldCharType="begin"/>
            </w:r>
            <w:r>
              <w:rPr>
                <w:noProof/>
                <w:webHidden/>
              </w:rPr>
              <w:instrText xml:space="preserve"> PAGEREF _Toc409020345 \h </w:instrText>
            </w:r>
            <w:r>
              <w:rPr>
                <w:noProof/>
                <w:webHidden/>
              </w:rPr>
            </w:r>
            <w:r>
              <w:rPr>
                <w:noProof/>
                <w:webHidden/>
              </w:rPr>
              <w:fldChar w:fldCharType="separate"/>
            </w:r>
            <w:r w:rsidR="000743B3">
              <w:rPr>
                <w:noProof/>
                <w:webHidden/>
              </w:rPr>
              <w:t>6</w:t>
            </w:r>
            <w:r>
              <w:rPr>
                <w:noProof/>
                <w:webHidden/>
              </w:rPr>
              <w:fldChar w:fldCharType="end"/>
            </w:r>
          </w:hyperlink>
        </w:p>
        <w:p w:rsidR="00331CCD" w:rsidRDefault="00331CCD">
          <w:pPr>
            <w:pStyle w:val="TM3"/>
            <w:tabs>
              <w:tab w:val="left" w:pos="880"/>
              <w:tab w:val="right" w:leader="dot" w:pos="9350"/>
            </w:tabs>
            <w:rPr>
              <w:noProof/>
            </w:rPr>
          </w:pPr>
          <w:hyperlink w:anchor="_Toc409020346" w:history="1">
            <w:r w:rsidRPr="00B60DA9">
              <w:rPr>
                <w:rStyle w:val="Lienhypertexte"/>
                <w:noProof/>
              </w:rPr>
              <w:t>c)</w:t>
            </w:r>
            <w:r>
              <w:rPr>
                <w:noProof/>
              </w:rPr>
              <w:tab/>
            </w:r>
            <w:r w:rsidRPr="00B60DA9">
              <w:rPr>
                <w:rStyle w:val="Lienhypertexte"/>
                <w:noProof/>
              </w:rPr>
              <w:t>Définir un rayon</w:t>
            </w:r>
            <w:r>
              <w:rPr>
                <w:noProof/>
                <w:webHidden/>
              </w:rPr>
              <w:tab/>
            </w:r>
            <w:r>
              <w:rPr>
                <w:noProof/>
                <w:webHidden/>
              </w:rPr>
              <w:fldChar w:fldCharType="begin"/>
            </w:r>
            <w:r>
              <w:rPr>
                <w:noProof/>
                <w:webHidden/>
              </w:rPr>
              <w:instrText xml:space="preserve"> PAGEREF _Toc409020346 \h </w:instrText>
            </w:r>
            <w:r>
              <w:rPr>
                <w:noProof/>
                <w:webHidden/>
              </w:rPr>
            </w:r>
            <w:r>
              <w:rPr>
                <w:noProof/>
                <w:webHidden/>
              </w:rPr>
              <w:fldChar w:fldCharType="separate"/>
            </w:r>
            <w:r w:rsidR="000743B3">
              <w:rPr>
                <w:noProof/>
                <w:webHidden/>
              </w:rPr>
              <w:t>7</w:t>
            </w:r>
            <w:r>
              <w:rPr>
                <w:noProof/>
                <w:webHidden/>
              </w:rPr>
              <w:fldChar w:fldCharType="end"/>
            </w:r>
          </w:hyperlink>
        </w:p>
        <w:p w:rsidR="00331CCD" w:rsidRDefault="00331CCD">
          <w:pPr>
            <w:pStyle w:val="TM3"/>
            <w:tabs>
              <w:tab w:val="left" w:pos="880"/>
              <w:tab w:val="right" w:leader="dot" w:pos="9350"/>
            </w:tabs>
            <w:rPr>
              <w:noProof/>
            </w:rPr>
          </w:pPr>
          <w:hyperlink w:anchor="_Toc409020347" w:history="1">
            <w:r w:rsidRPr="00B60DA9">
              <w:rPr>
                <w:rStyle w:val="Lienhypertexte"/>
                <w:noProof/>
              </w:rPr>
              <w:t>d)</w:t>
            </w:r>
            <w:r>
              <w:rPr>
                <w:noProof/>
              </w:rPr>
              <w:tab/>
            </w:r>
            <w:r w:rsidRPr="00B60DA9">
              <w:rPr>
                <w:rStyle w:val="Lienhypertexte"/>
                <w:noProof/>
              </w:rPr>
              <w:t>Filtrer avec le nom d’un artiste</w:t>
            </w:r>
            <w:r>
              <w:rPr>
                <w:noProof/>
                <w:webHidden/>
              </w:rPr>
              <w:tab/>
            </w:r>
            <w:r>
              <w:rPr>
                <w:noProof/>
                <w:webHidden/>
              </w:rPr>
              <w:fldChar w:fldCharType="begin"/>
            </w:r>
            <w:r>
              <w:rPr>
                <w:noProof/>
                <w:webHidden/>
              </w:rPr>
              <w:instrText xml:space="preserve"> PAGEREF _Toc409020347 \h </w:instrText>
            </w:r>
            <w:r>
              <w:rPr>
                <w:noProof/>
                <w:webHidden/>
              </w:rPr>
            </w:r>
            <w:r>
              <w:rPr>
                <w:noProof/>
                <w:webHidden/>
              </w:rPr>
              <w:fldChar w:fldCharType="separate"/>
            </w:r>
            <w:r w:rsidR="000743B3">
              <w:rPr>
                <w:noProof/>
                <w:webHidden/>
              </w:rPr>
              <w:t>9</w:t>
            </w:r>
            <w:r>
              <w:rPr>
                <w:noProof/>
                <w:webHidden/>
              </w:rPr>
              <w:fldChar w:fldCharType="end"/>
            </w:r>
          </w:hyperlink>
        </w:p>
        <w:p w:rsidR="00331CCD" w:rsidRDefault="00331CCD">
          <w:pPr>
            <w:pStyle w:val="TM3"/>
            <w:tabs>
              <w:tab w:val="left" w:pos="880"/>
              <w:tab w:val="right" w:leader="dot" w:pos="9350"/>
            </w:tabs>
            <w:rPr>
              <w:noProof/>
            </w:rPr>
          </w:pPr>
          <w:hyperlink w:anchor="_Toc409020348" w:history="1">
            <w:r w:rsidRPr="00B60DA9">
              <w:rPr>
                <w:rStyle w:val="Lienhypertexte"/>
                <w:noProof/>
              </w:rPr>
              <w:t>e)</w:t>
            </w:r>
            <w:r>
              <w:rPr>
                <w:noProof/>
              </w:rPr>
              <w:tab/>
            </w:r>
            <w:r w:rsidRPr="00B60DA9">
              <w:rPr>
                <w:rStyle w:val="Lienhypertexte"/>
                <w:noProof/>
              </w:rPr>
              <w:t>Affichage des concerts</w:t>
            </w:r>
            <w:r>
              <w:rPr>
                <w:noProof/>
                <w:webHidden/>
              </w:rPr>
              <w:tab/>
            </w:r>
            <w:r>
              <w:rPr>
                <w:noProof/>
                <w:webHidden/>
              </w:rPr>
              <w:fldChar w:fldCharType="begin"/>
            </w:r>
            <w:r>
              <w:rPr>
                <w:noProof/>
                <w:webHidden/>
              </w:rPr>
              <w:instrText xml:space="preserve"> PAGEREF _Toc409020348 \h </w:instrText>
            </w:r>
            <w:r>
              <w:rPr>
                <w:noProof/>
                <w:webHidden/>
              </w:rPr>
            </w:r>
            <w:r>
              <w:rPr>
                <w:noProof/>
                <w:webHidden/>
              </w:rPr>
              <w:fldChar w:fldCharType="separate"/>
            </w:r>
            <w:r w:rsidR="000743B3">
              <w:rPr>
                <w:noProof/>
                <w:webHidden/>
              </w:rPr>
              <w:t>10</w:t>
            </w:r>
            <w:r>
              <w:rPr>
                <w:noProof/>
                <w:webHidden/>
              </w:rPr>
              <w:fldChar w:fldCharType="end"/>
            </w:r>
          </w:hyperlink>
        </w:p>
        <w:p w:rsidR="00331CCD" w:rsidRDefault="00331CCD">
          <w:pPr>
            <w:pStyle w:val="TM3"/>
            <w:tabs>
              <w:tab w:val="left" w:pos="880"/>
              <w:tab w:val="right" w:leader="dot" w:pos="9350"/>
            </w:tabs>
            <w:rPr>
              <w:noProof/>
            </w:rPr>
          </w:pPr>
          <w:hyperlink w:anchor="_Toc409020349" w:history="1">
            <w:r w:rsidRPr="00B60DA9">
              <w:rPr>
                <w:rStyle w:val="Lienhypertexte"/>
                <w:noProof/>
              </w:rPr>
              <w:t>f)</w:t>
            </w:r>
            <w:r>
              <w:rPr>
                <w:noProof/>
              </w:rPr>
              <w:tab/>
            </w:r>
            <w:r w:rsidRPr="00B60DA9">
              <w:rPr>
                <w:rStyle w:val="Lienhypertexte"/>
                <w:noProof/>
              </w:rPr>
              <w:t>Détails d’un concert</w:t>
            </w:r>
            <w:r>
              <w:rPr>
                <w:noProof/>
                <w:webHidden/>
              </w:rPr>
              <w:tab/>
            </w:r>
            <w:r>
              <w:rPr>
                <w:noProof/>
                <w:webHidden/>
              </w:rPr>
              <w:fldChar w:fldCharType="begin"/>
            </w:r>
            <w:r>
              <w:rPr>
                <w:noProof/>
                <w:webHidden/>
              </w:rPr>
              <w:instrText xml:space="preserve"> PAGEREF _Toc409020349 \h </w:instrText>
            </w:r>
            <w:r>
              <w:rPr>
                <w:noProof/>
                <w:webHidden/>
              </w:rPr>
            </w:r>
            <w:r>
              <w:rPr>
                <w:noProof/>
                <w:webHidden/>
              </w:rPr>
              <w:fldChar w:fldCharType="separate"/>
            </w:r>
            <w:r w:rsidR="000743B3">
              <w:rPr>
                <w:noProof/>
                <w:webHidden/>
              </w:rPr>
              <w:t>11</w:t>
            </w:r>
            <w:r>
              <w:rPr>
                <w:noProof/>
                <w:webHidden/>
              </w:rPr>
              <w:fldChar w:fldCharType="end"/>
            </w:r>
          </w:hyperlink>
        </w:p>
        <w:p w:rsidR="00331CCD" w:rsidRDefault="00331CCD">
          <w:pPr>
            <w:pStyle w:val="TM1"/>
            <w:tabs>
              <w:tab w:val="left" w:pos="440"/>
              <w:tab w:val="right" w:leader="dot" w:pos="9350"/>
            </w:tabs>
            <w:rPr>
              <w:noProof/>
            </w:rPr>
          </w:pPr>
          <w:hyperlink w:anchor="_Toc409020350" w:history="1">
            <w:r w:rsidRPr="00B60DA9">
              <w:rPr>
                <w:rStyle w:val="Lienhypertexte"/>
                <w:noProof/>
              </w:rPr>
              <w:t>4.</w:t>
            </w:r>
            <w:r>
              <w:rPr>
                <w:noProof/>
              </w:rPr>
              <w:tab/>
            </w:r>
            <w:r w:rsidRPr="00B60DA9">
              <w:rPr>
                <w:rStyle w:val="Lienhypertexte"/>
                <w:noProof/>
              </w:rPr>
              <w:t>Fonctionnalités potentielles à ajouter</w:t>
            </w:r>
            <w:r>
              <w:rPr>
                <w:noProof/>
                <w:webHidden/>
              </w:rPr>
              <w:tab/>
            </w:r>
            <w:r>
              <w:rPr>
                <w:noProof/>
                <w:webHidden/>
              </w:rPr>
              <w:fldChar w:fldCharType="begin"/>
            </w:r>
            <w:r>
              <w:rPr>
                <w:noProof/>
                <w:webHidden/>
              </w:rPr>
              <w:instrText xml:space="preserve"> PAGEREF _Toc409020350 \h </w:instrText>
            </w:r>
            <w:r>
              <w:rPr>
                <w:noProof/>
                <w:webHidden/>
              </w:rPr>
            </w:r>
            <w:r>
              <w:rPr>
                <w:noProof/>
                <w:webHidden/>
              </w:rPr>
              <w:fldChar w:fldCharType="separate"/>
            </w:r>
            <w:r w:rsidR="000743B3">
              <w:rPr>
                <w:noProof/>
                <w:webHidden/>
              </w:rPr>
              <w:t>12</w:t>
            </w:r>
            <w:r>
              <w:rPr>
                <w:noProof/>
                <w:webHidden/>
              </w:rPr>
              <w:fldChar w:fldCharType="end"/>
            </w:r>
          </w:hyperlink>
        </w:p>
        <w:p w:rsidR="00331CCD" w:rsidRDefault="00331CCD">
          <w:pPr>
            <w:pStyle w:val="TM3"/>
            <w:tabs>
              <w:tab w:val="left" w:pos="880"/>
              <w:tab w:val="right" w:leader="dot" w:pos="9350"/>
            </w:tabs>
            <w:rPr>
              <w:noProof/>
            </w:rPr>
          </w:pPr>
          <w:hyperlink w:anchor="_Toc409020351" w:history="1">
            <w:r w:rsidRPr="00B60DA9">
              <w:rPr>
                <w:rStyle w:val="Lienhypertexte"/>
                <w:noProof/>
              </w:rPr>
              <w:t>a)</w:t>
            </w:r>
            <w:r>
              <w:rPr>
                <w:noProof/>
              </w:rPr>
              <w:tab/>
            </w:r>
            <w:r w:rsidRPr="00B60DA9">
              <w:rPr>
                <w:rStyle w:val="Lienhypertexte"/>
                <w:noProof/>
              </w:rPr>
              <w:t>Application mobile</w:t>
            </w:r>
            <w:r>
              <w:rPr>
                <w:noProof/>
                <w:webHidden/>
              </w:rPr>
              <w:tab/>
            </w:r>
            <w:r>
              <w:rPr>
                <w:noProof/>
                <w:webHidden/>
              </w:rPr>
              <w:fldChar w:fldCharType="begin"/>
            </w:r>
            <w:r>
              <w:rPr>
                <w:noProof/>
                <w:webHidden/>
              </w:rPr>
              <w:instrText xml:space="preserve"> PAGEREF _Toc409020351 \h </w:instrText>
            </w:r>
            <w:r>
              <w:rPr>
                <w:noProof/>
                <w:webHidden/>
              </w:rPr>
            </w:r>
            <w:r>
              <w:rPr>
                <w:noProof/>
                <w:webHidden/>
              </w:rPr>
              <w:fldChar w:fldCharType="separate"/>
            </w:r>
            <w:r w:rsidR="000743B3">
              <w:rPr>
                <w:noProof/>
                <w:webHidden/>
              </w:rPr>
              <w:t>12</w:t>
            </w:r>
            <w:r>
              <w:rPr>
                <w:noProof/>
                <w:webHidden/>
              </w:rPr>
              <w:fldChar w:fldCharType="end"/>
            </w:r>
          </w:hyperlink>
        </w:p>
        <w:p w:rsidR="00331CCD" w:rsidRDefault="00331CCD">
          <w:pPr>
            <w:pStyle w:val="TM3"/>
            <w:tabs>
              <w:tab w:val="left" w:pos="880"/>
              <w:tab w:val="right" w:leader="dot" w:pos="9350"/>
            </w:tabs>
            <w:rPr>
              <w:noProof/>
            </w:rPr>
          </w:pPr>
          <w:hyperlink w:anchor="_Toc409020352" w:history="1">
            <w:r w:rsidRPr="00B60DA9">
              <w:rPr>
                <w:rStyle w:val="Lienhypertexte"/>
                <w:noProof/>
              </w:rPr>
              <w:t>b)</w:t>
            </w:r>
            <w:r>
              <w:rPr>
                <w:noProof/>
              </w:rPr>
              <w:tab/>
            </w:r>
            <w:r w:rsidRPr="00B60DA9">
              <w:rPr>
                <w:rStyle w:val="Lienhypertexte"/>
                <w:noProof/>
              </w:rPr>
              <w:t>Itinéraire</w:t>
            </w:r>
            <w:r>
              <w:rPr>
                <w:noProof/>
                <w:webHidden/>
              </w:rPr>
              <w:tab/>
            </w:r>
            <w:r>
              <w:rPr>
                <w:noProof/>
                <w:webHidden/>
              </w:rPr>
              <w:fldChar w:fldCharType="begin"/>
            </w:r>
            <w:r>
              <w:rPr>
                <w:noProof/>
                <w:webHidden/>
              </w:rPr>
              <w:instrText xml:space="preserve"> PAGEREF _Toc409020352 \h </w:instrText>
            </w:r>
            <w:r>
              <w:rPr>
                <w:noProof/>
                <w:webHidden/>
              </w:rPr>
            </w:r>
            <w:r>
              <w:rPr>
                <w:noProof/>
                <w:webHidden/>
              </w:rPr>
              <w:fldChar w:fldCharType="separate"/>
            </w:r>
            <w:r w:rsidR="000743B3">
              <w:rPr>
                <w:noProof/>
                <w:webHidden/>
              </w:rPr>
              <w:t>12</w:t>
            </w:r>
            <w:r>
              <w:rPr>
                <w:noProof/>
                <w:webHidden/>
              </w:rPr>
              <w:fldChar w:fldCharType="end"/>
            </w:r>
          </w:hyperlink>
        </w:p>
        <w:p w:rsidR="00331CCD" w:rsidRDefault="00331CCD">
          <w:pPr>
            <w:pStyle w:val="TM3"/>
            <w:tabs>
              <w:tab w:val="left" w:pos="880"/>
              <w:tab w:val="right" w:leader="dot" w:pos="9350"/>
            </w:tabs>
            <w:rPr>
              <w:noProof/>
            </w:rPr>
          </w:pPr>
          <w:hyperlink w:anchor="_Toc409020353" w:history="1">
            <w:r w:rsidRPr="00B60DA9">
              <w:rPr>
                <w:rStyle w:val="Lienhypertexte"/>
                <w:noProof/>
              </w:rPr>
              <w:t>c)</w:t>
            </w:r>
            <w:r>
              <w:rPr>
                <w:noProof/>
              </w:rPr>
              <w:tab/>
            </w:r>
            <w:r w:rsidRPr="00B60DA9">
              <w:rPr>
                <w:rStyle w:val="Lienhypertexte"/>
                <w:noProof/>
              </w:rPr>
              <w:t>Système de notifications selon les goûts</w:t>
            </w:r>
            <w:r>
              <w:rPr>
                <w:noProof/>
                <w:webHidden/>
              </w:rPr>
              <w:tab/>
            </w:r>
            <w:r>
              <w:rPr>
                <w:noProof/>
                <w:webHidden/>
              </w:rPr>
              <w:fldChar w:fldCharType="begin"/>
            </w:r>
            <w:r>
              <w:rPr>
                <w:noProof/>
                <w:webHidden/>
              </w:rPr>
              <w:instrText xml:space="preserve"> PAGEREF _Toc409020353 \h </w:instrText>
            </w:r>
            <w:r>
              <w:rPr>
                <w:noProof/>
                <w:webHidden/>
              </w:rPr>
            </w:r>
            <w:r>
              <w:rPr>
                <w:noProof/>
                <w:webHidden/>
              </w:rPr>
              <w:fldChar w:fldCharType="separate"/>
            </w:r>
            <w:r w:rsidR="000743B3">
              <w:rPr>
                <w:noProof/>
                <w:webHidden/>
              </w:rPr>
              <w:t>13</w:t>
            </w:r>
            <w:r>
              <w:rPr>
                <w:noProof/>
                <w:webHidden/>
              </w:rPr>
              <w:fldChar w:fldCharType="end"/>
            </w:r>
          </w:hyperlink>
        </w:p>
        <w:p w:rsidR="00331CCD" w:rsidRDefault="00331CCD">
          <w:pPr>
            <w:pStyle w:val="TM3"/>
            <w:tabs>
              <w:tab w:val="left" w:pos="880"/>
              <w:tab w:val="right" w:leader="dot" w:pos="9350"/>
            </w:tabs>
            <w:rPr>
              <w:noProof/>
            </w:rPr>
          </w:pPr>
          <w:hyperlink w:anchor="_Toc409020354" w:history="1">
            <w:r w:rsidRPr="00B60DA9">
              <w:rPr>
                <w:rStyle w:val="Lienhypertexte"/>
                <w:noProof/>
              </w:rPr>
              <w:t>d)</w:t>
            </w:r>
            <w:r>
              <w:rPr>
                <w:noProof/>
              </w:rPr>
              <w:tab/>
            </w:r>
            <w:r w:rsidRPr="00B60DA9">
              <w:rPr>
                <w:rStyle w:val="Lienhypertexte"/>
                <w:noProof/>
              </w:rPr>
              <w:t>Plus que des concerts</w:t>
            </w:r>
            <w:r>
              <w:rPr>
                <w:noProof/>
                <w:webHidden/>
              </w:rPr>
              <w:tab/>
            </w:r>
            <w:r>
              <w:rPr>
                <w:noProof/>
                <w:webHidden/>
              </w:rPr>
              <w:fldChar w:fldCharType="begin"/>
            </w:r>
            <w:r>
              <w:rPr>
                <w:noProof/>
                <w:webHidden/>
              </w:rPr>
              <w:instrText xml:space="preserve"> PAGEREF _Toc409020354 \h </w:instrText>
            </w:r>
            <w:r>
              <w:rPr>
                <w:noProof/>
                <w:webHidden/>
              </w:rPr>
            </w:r>
            <w:r>
              <w:rPr>
                <w:noProof/>
                <w:webHidden/>
              </w:rPr>
              <w:fldChar w:fldCharType="separate"/>
            </w:r>
            <w:r w:rsidR="000743B3">
              <w:rPr>
                <w:noProof/>
                <w:webHidden/>
              </w:rPr>
              <w:t>13</w:t>
            </w:r>
            <w:r>
              <w:rPr>
                <w:noProof/>
                <w:webHidden/>
              </w:rPr>
              <w:fldChar w:fldCharType="end"/>
            </w:r>
          </w:hyperlink>
        </w:p>
        <w:p w:rsidR="00331CCD" w:rsidRDefault="00331CCD">
          <w:pPr>
            <w:pStyle w:val="TM1"/>
            <w:tabs>
              <w:tab w:val="left" w:pos="440"/>
              <w:tab w:val="right" w:leader="dot" w:pos="9350"/>
            </w:tabs>
            <w:rPr>
              <w:noProof/>
            </w:rPr>
          </w:pPr>
          <w:hyperlink w:anchor="_Toc409020355" w:history="1">
            <w:r w:rsidRPr="00B60DA9">
              <w:rPr>
                <w:rStyle w:val="Lienhypertexte"/>
                <w:noProof/>
              </w:rPr>
              <w:t>5.</w:t>
            </w:r>
            <w:r>
              <w:rPr>
                <w:noProof/>
              </w:rPr>
              <w:tab/>
            </w:r>
            <w:r w:rsidRPr="00B60DA9">
              <w:rPr>
                <w:rStyle w:val="Lienhypertexte"/>
                <w:noProof/>
              </w:rPr>
              <w:t>Les avantages de “Concert d’à côté”</w:t>
            </w:r>
            <w:r>
              <w:rPr>
                <w:noProof/>
                <w:webHidden/>
              </w:rPr>
              <w:tab/>
            </w:r>
            <w:r>
              <w:rPr>
                <w:noProof/>
                <w:webHidden/>
              </w:rPr>
              <w:fldChar w:fldCharType="begin"/>
            </w:r>
            <w:r>
              <w:rPr>
                <w:noProof/>
                <w:webHidden/>
              </w:rPr>
              <w:instrText xml:space="preserve"> PAGEREF _Toc409020355 \h </w:instrText>
            </w:r>
            <w:r>
              <w:rPr>
                <w:noProof/>
                <w:webHidden/>
              </w:rPr>
            </w:r>
            <w:r>
              <w:rPr>
                <w:noProof/>
                <w:webHidden/>
              </w:rPr>
              <w:fldChar w:fldCharType="separate"/>
            </w:r>
            <w:r w:rsidR="000743B3">
              <w:rPr>
                <w:noProof/>
                <w:webHidden/>
              </w:rPr>
              <w:t>14</w:t>
            </w:r>
            <w:r>
              <w:rPr>
                <w:noProof/>
                <w:webHidden/>
              </w:rPr>
              <w:fldChar w:fldCharType="end"/>
            </w:r>
          </w:hyperlink>
        </w:p>
        <w:p w:rsidR="00331CCD" w:rsidRDefault="00331CCD">
          <w:pPr>
            <w:pStyle w:val="TM3"/>
            <w:tabs>
              <w:tab w:val="left" w:pos="880"/>
              <w:tab w:val="right" w:leader="dot" w:pos="9350"/>
            </w:tabs>
            <w:rPr>
              <w:noProof/>
            </w:rPr>
          </w:pPr>
          <w:hyperlink w:anchor="_Toc409020356" w:history="1">
            <w:r w:rsidRPr="00B60DA9">
              <w:rPr>
                <w:rStyle w:val="Lienhypertexte"/>
                <w:noProof/>
              </w:rPr>
              <w:t>a)</w:t>
            </w:r>
            <w:r>
              <w:rPr>
                <w:noProof/>
              </w:rPr>
              <w:tab/>
            </w:r>
            <w:r w:rsidRPr="00B60DA9">
              <w:rPr>
                <w:rStyle w:val="Lienhypertexte"/>
                <w:noProof/>
              </w:rPr>
              <w:t>Analyse du marché</w:t>
            </w:r>
            <w:r>
              <w:rPr>
                <w:noProof/>
                <w:webHidden/>
              </w:rPr>
              <w:tab/>
            </w:r>
            <w:r>
              <w:rPr>
                <w:noProof/>
                <w:webHidden/>
              </w:rPr>
              <w:fldChar w:fldCharType="begin"/>
            </w:r>
            <w:r>
              <w:rPr>
                <w:noProof/>
                <w:webHidden/>
              </w:rPr>
              <w:instrText xml:space="preserve"> PAGEREF _Toc409020356 \h </w:instrText>
            </w:r>
            <w:r>
              <w:rPr>
                <w:noProof/>
                <w:webHidden/>
              </w:rPr>
            </w:r>
            <w:r>
              <w:rPr>
                <w:noProof/>
                <w:webHidden/>
              </w:rPr>
              <w:fldChar w:fldCharType="separate"/>
            </w:r>
            <w:r w:rsidR="000743B3">
              <w:rPr>
                <w:noProof/>
                <w:webHidden/>
              </w:rPr>
              <w:t>14</w:t>
            </w:r>
            <w:r>
              <w:rPr>
                <w:noProof/>
                <w:webHidden/>
              </w:rPr>
              <w:fldChar w:fldCharType="end"/>
            </w:r>
          </w:hyperlink>
        </w:p>
        <w:p w:rsidR="00331CCD" w:rsidRDefault="00331CCD">
          <w:pPr>
            <w:pStyle w:val="TM3"/>
            <w:tabs>
              <w:tab w:val="left" w:pos="880"/>
              <w:tab w:val="right" w:leader="dot" w:pos="9350"/>
            </w:tabs>
            <w:rPr>
              <w:noProof/>
            </w:rPr>
          </w:pPr>
          <w:hyperlink w:anchor="_Toc409020357" w:history="1">
            <w:r w:rsidRPr="00B60DA9">
              <w:rPr>
                <w:rStyle w:val="Lienhypertexte"/>
                <w:noProof/>
              </w:rPr>
              <w:t>b)</w:t>
            </w:r>
            <w:r>
              <w:rPr>
                <w:noProof/>
              </w:rPr>
              <w:tab/>
            </w:r>
            <w:r w:rsidRPr="00B60DA9">
              <w:rPr>
                <w:rStyle w:val="Lienhypertexte"/>
                <w:noProof/>
              </w:rPr>
              <w:t>Les plus de “Concert d’à côté”</w:t>
            </w:r>
            <w:r>
              <w:rPr>
                <w:noProof/>
                <w:webHidden/>
              </w:rPr>
              <w:tab/>
            </w:r>
            <w:r>
              <w:rPr>
                <w:noProof/>
                <w:webHidden/>
              </w:rPr>
              <w:fldChar w:fldCharType="begin"/>
            </w:r>
            <w:r>
              <w:rPr>
                <w:noProof/>
                <w:webHidden/>
              </w:rPr>
              <w:instrText xml:space="preserve"> PAGEREF _Toc409020357 \h </w:instrText>
            </w:r>
            <w:r>
              <w:rPr>
                <w:noProof/>
                <w:webHidden/>
              </w:rPr>
            </w:r>
            <w:r>
              <w:rPr>
                <w:noProof/>
                <w:webHidden/>
              </w:rPr>
              <w:fldChar w:fldCharType="separate"/>
            </w:r>
            <w:r w:rsidR="000743B3">
              <w:rPr>
                <w:noProof/>
                <w:webHidden/>
              </w:rPr>
              <w:t>14</w:t>
            </w:r>
            <w:r>
              <w:rPr>
                <w:noProof/>
                <w:webHidden/>
              </w:rPr>
              <w:fldChar w:fldCharType="end"/>
            </w:r>
          </w:hyperlink>
        </w:p>
        <w:p w:rsidR="00331CCD" w:rsidRDefault="00331CCD">
          <w:r>
            <w:rPr>
              <w:b/>
              <w:bCs/>
            </w:rPr>
            <w:fldChar w:fldCharType="end"/>
          </w:r>
        </w:p>
      </w:sdtContent>
    </w:sdt>
    <w:p w:rsidR="004772BC" w:rsidRDefault="00060A24" w:rsidP="00331CCD">
      <w:pPr>
        <w:ind w:left="1440"/>
      </w:pPr>
      <w:r>
        <w:rPr>
          <w:color w:val="1155CC"/>
          <w:u w:val="single"/>
        </w:rPr>
        <w:fldChar w:fldCharType="end"/>
      </w:r>
      <w:hyperlink r:id="rId9" w:anchor="_Toc399437062"/>
      <w:hyperlink r:id="rId10" w:anchor="_Toc399437062"/>
      <w:hyperlink r:id="rId11" w:anchor="_Toc399437062"/>
      <w:hyperlink r:id="rId12" w:anchor="_Toc399437062"/>
    </w:p>
    <w:p w:rsidR="004772BC" w:rsidRDefault="00060A24">
      <w:hyperlink r:id="rId13" w:anchor="_Toc399437062"/>
    </w:p>
    <w:p w:rsidR="004772BC" w:rsidRDefault="00060A24">
      <w:hyperlink r:id="rId14" w:anchor="_Toc399437062"/>
    </w:p>
    <w:p w:rsidR="00331CCD" w:rsidRDefault="00060A24" w:rsidP="00331CCD">
      <w:hyperlink r:id="rId15" w:anchor="_Toc399437062"/>
      <w:bookmarkStart w:id="0" w:name="h.gjdgxs" w:colFirst="0" w:colLast="0"/>
      <w:bookmarkEnd w:id="0"/>
    </w:p>
    <w:p w:rsidR="00331CCD" w:rsidRDefault="00331CCD">
      <w:pPr>
        <w:spacing w:before="240" w:line="240" w:lineRule="auto"/>
        <w:ind w:left="1728"/>
      </w:pPr>
    </w:p>
    <w:tbl>
      <w:tblPr>
        <w:tblStyle w:val="a0"/>
        <w:tblW w:w="95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9"/>
        <w:gridCol w:w="1129"/>
        <w:gridCol w:w="3832"/>
        <w:gridCol w:w="3613"/>
      </w:tblGrid>
      <w:tr w:rsidR="004772BC">
        <w:tc>
          <w:tcPr>
            <w:tcW w:w="959" w:type="dxa"/>
            <w:shd w:val="clear" w:color="auto" w:fill="99CCFF"/>
          </w:tcPr>
          <w:p w:rsidR="004772BC" w:rsidRDefault="00060A24">
            <w:pPr>
              <w:tabs>
                <w:tab w:val="left" w:pos="2268"/>
              </w:tabs>
              <w:spacing w:before="60" w:after="60" w:line="240" w:lineRule="auto"/>
              <w:jc w:val="center"/>
            </w:pPr>
            <w:r>
              <w:rPr>
                <w:sz w:val="20"/>
              </w:rPr>
              <w:t>Version</w:t>
            </w:r>
          </w:p>
        </w:tc>
        <w:tc>
          <w:tcPr>
            <w:tcW w:w="1129" w:type="dxa"/>
            <w:shd w:val="clear" w:color="auto" w:fill="99CCFF"/>
          </w:tcPr>
          <w:p w:rsidR="004772BC" w:rsidRDefault="00060A24">
            <w:pPr>
              <w:tabs>
                <w:tab w:val="left" w:pos="2268"/>
              </w:tabs>
              <w:spacing w:before="60" w:after="60" w:line="240" w:lineRule="auto"/>
              <w:jc w:val="center"/>
            </w:pPr>
            <w:r>
              <w:rPr>
                <w:sz w:val="20"/>
              </w:rPr>
              <w:t>Date</w:t>
            </w:r>
          </w:p>
        </w:tc>
        <w:tc>
          <w:tcPr>
            <w:tcW w:w="3832" w:type="dxa"/>
            <w:shd w:val="clear" w:color="auto" w:fill="99CCFF"/>
          </w:tcPr>
          <w:p w:rsidR="004772BC" w:rsidRDefault="00060A24">
            <w:pPr>
              <w:tabs>
                <w:tab w:val="left" w:pos="2268"/>
              </w:tabs>
              <w:spacing w:before="60" w:after="60" w:line="240" w:lineRule="auto"/>
              <w:jc w:val="center"/>
            </w:pPr>
            <w:r>
              <w:rPr>
                <w:sz w:val="20"/>
              </w:rPr>
              <w:t>modification</w:t>
            </w:r>
          </w:p>
        </w:tc>
        <w:tc>
          <w:tcPr>
            <w:tcW w:w="3613" w:type="dxa"/>
            <w:shd w:val="clear" w:color="auto" w:fill="99CCFF"/>
          </w:tcPr>
          <w:p w:rsidR="004772BC" w:rsidRDefault="00060A24">
            <w:pPr>
              <w:tabs>
                <w:tab w:val="left" w:pos="2268"/>
              </w:tabs>
              <w:spacing w:before="60" w:after="60" w:line="240" w:lineRule="auto"/>
              <w:jc w:val="center"/>
            </w:pPr>
            <w:proofErr w:type="spellStart"/>
            <w:r>
              <w:rPr>
                <w:sz w:val="20"/>
              </w:rPr>
              <w:t>Author</w:t>
            </w:r>
            <w:proofErr w:type="spellEnd"/>
          </w:p>
        </w:tc>
      </w:tr>
      <w:tr w:rsidR="004772BC">
        <w:tc>
          <w:tcPr>
            <w:tcW w:w="959" w:type="dxa"/>
            <w:vAlign w:val="center"/>
          </w:tcPr>
          <w:p w:rsidR="004772BC" w:rsidRDefault="00060A24">
            <w:pPr>
              <w:tabs>
                <w:tab w:val="left" w:pos="2268"/>
              </w:tabs>
              <w:spacing w:before="60" w:after="60" w:line="240" w:lineRule="auto"/>
              <w:jc w:val="center"/>
            </w:pPr>
            <w:r>
              <w:rPr>
                <w:sz w:val="20"/>
              </w:rPr>
              <w:t>V</w:t>
            </w:r>
            <w:r>
              <w:rPr>
                <w:sz w:val="20"/>
              </w:rPr>
              <w:t>0</w:t>
            </w:r>
            <w:r>
              <w:rPr>
                <w:sz w:val="20"/>
              </w:rPr>
              <w:t>.1</w:t>
            </w:r>
          </w:p>
        </w:tc>
        <w:tc>
          <w:tcPr>
            <w:tcW w:w="1129" w:type="dxa"/>
            <w:vAlign w:val="center"/>
          </w:tcPr>
          <w:p w:rsidR="004772BC" w:rsidRDefault="00060A24">
            <w:pPr>
              <w:tabs>
                <w:tab w:val="left" w:pos="2268"/>
              </w:tabs>
              <w:spacing w:before="60" w:after="60" w:line="240" w:lineRule="auto"/>
              <w:jc w:val="center"/>
            </w:pPr>
            <w:r>
              <w:rPr>
                <w:sz w:val="20"/>
              </w:rPr>
              <w:t>25/09/2014</w:t>
            </w:r>
          </w:p>
        </w:tc>
        <w:tc>
          <w:tcPr>
            <w:tcW w:w="3832" w:type="dxa"/>
            <w:vAlign w:val="center"/>
          </w:tcPr>
          <w:p w:rsidR="004772BC" w:rsidRDefault="00060A24">
            <w:pPr>
              <w:tabs>
                <w:tab w:val="left" w:pos="2268"/>
              </w:tabs>
              <w:spacing w:before="60" w:after="60" w:line="240" w:lineRule="auto"/>
              <w:jc w:val="both"/>
            </w:pPr>
            <w:r>
              <w:rPr>
                <w:sz w:val="20"/>
              </w:rPr>
              <w:t xml:space="preserve">Initialisation </w:t>
            </w:r>
          </w:p>
        </w:tc>
        <w:tc>
          <w:tcPr>
            <w:tcW w:w="3613" w:type="dxa"/>
            <w:vAlign w:val="center"/>
          </w:tcPr>
          <w:p w:rsidR="004772BC" w:rsidRDefault="00060A24">
            <w:pPr>
              <w:tabs>
                <w:tab w:val="left" w:pos="2268"/>
              </w:tabs>
              <w:spacing w:before="60" w:after="60" w:line="240" w:lineRule="auto"/>
              <w:jc w:val="center"/>
            </w:pPr>
            <w:r>
              <w:rPr>
                <w:sz w:val="20"/>
              </w:rPr>
              <w:t xml:space="preserve">CAN, SDO, AND, </w:t>
            </w:r>
            <w:r>
              <w:rPr>
                <w:sz w:val="20"/>
              </w:rPr>
              <w:t>ASA</w:t>
            </w:r>
          </w:p>
        </w:tc>
      </w:tr>
      <w:tr w:rsidR="004772BC">
        <w:tc>
          <w:tcPr>
            <w:tcW w:w="959" w:type="dxa"/>
            <w:vAlign w:val="center"/>
          </w:tcPr>
          <w:p w:rsidR="004772BC" w:rsidRDefault="00060A24">
            <w:pPr>
              <w:tabs>
                <w:tab w:val="left" w:pos="2268"/>
              </w:tabs>
              <w:spacing w:before="60" w:after="60" w:line="240" w:lineRule="auto"/>
              <w:jc w:val="center"/>
            </w:pPr>
            <w:r>
              <w:rPr>
                <w:sz w:val="20"/>
              </w:rPr>
              <w:t>V0.2</w:t>
            </w:r>
          </w:p>
        </w:tc>
        <w:tc>
          <w:tcPr>
            <w:tcW w:w="1129" w:type="dxa"/>
            <w:vAlign w:val="center"/>
          </w:tcPr>
          <w:p w:rsidR="004772BC" w:rsidRDefault="00060A24">
            <w:pPr>
              <w:tabs>
                <w:tab w:val="left" w:pos="2268"/>
              </w:tabs>
              <w:spacing w:before="60" w:after="60" w:line="240" w:lineRule="auto"/>
              <w:jc w:val="center"/>
            </w:pPr>
            <w:r>
              <w:rPr>
                <w:sz w:val="20"/>
              </w:rPr>
              <w:t>08/01/2015</w:t>
            </w:r>
          </w:p>
        </w:tc>
        <w:tc>
          <w:tcPr>
            <w:tcW w:w="3832" w:type="dxa"/>
            <w:vAlign w:val="center"/>
          </w:tcPr>
          <w:p w:rsidR="004772BC" w:rsidRDefault="00060A24">
            <w:pPr>
              <w:tabs>
                <w:tab w:val="left" w:pos="2268"/>
              </w:tabs>
              <w:spacing w:before="60" w:after="60" w:line="240" w:lineRule="auto"/>
              <w:jc w:val="both"/>
            </w:pPr>
            <w:r>
              <w:rPr>
                <w:sz w:val="20"/>
              </w:rPr>
              <w:t>Mise à jour</w:t>
            </w:r>
          </w:p>
        </w:tc>
        <w:tc>
          <w:tcPr>
            <w:tcW w:w="3613" w:type="dxa"/>
            <w:vAlign w:val="center"/>
          </w:tcPr>
          <w:p w:rsidR="004772BC" w:rsidRDefault="00060A24">
            <w:pPr>
              <w:tabs>
                <w:tab w:val="left" w:pos="2268"/>
              </w:tabs>
              <w:spacing w:before="60" w:after="60" w:line="240" w:lineRule="auto"/>
              <w:jc w:val="center"/>
            </w:pPr>
            <w:r>
              <w:rPr>
                <w:sz w:val="20"/>
              </w:rPr>
              <w:t>CAN, SDO, AND, ASA</w:t>
            </w:r>
          </w:p>
        </w:tc>
      </w:tr>
    </w:tbl>
    <w:p w:rsidR="004772BC" w:rsidRDefault="004772BC"/>
    <w:p w:rsidR="004772BC" w:rsidRDefault="00060A24">
      <w:r>
        <w:br w:type="page"/>
      </w:r>
    </w:p>
    <w:p w:rsidR="004772BC" w:rsidRDefault="004772BC"/>
    <w:p w:rsidR="004772BC" w:rsidRDefault="00060A24">
      <w:pPr>
        <w:pStyle w:val="Titre1"/>
        <w:numPr>
          <w:ilvl w:val="0"/>
          <w:numId w:val="10"/>
        </w:numPr>
        <w:ind w:hanging="358"/>
        <w:contextualSpacing/>
        <w:rPr>
          <w:b/>
          <w:color w:val="1F497D"/>
        </w:rPr>
      </w:pPr>
      <w:bookmarkStart w:id="1" w:name="h.30j0zll" w:colFirst="0" w:colLast="0"/>
      <w:bookmarkStart w:id="2" w:name="_Toc409020339"/>
      <w:bookmarkEnd w:id="1"/>
      <w:r>
        <w:rPr>
          <w:b/>
          <w:color w:val="1F497D"/>
        </w:rPr>
        <w:t>Introduction</w:t>
      </w:r>
      <w:bookmarkEnd w:id="2"/>
    </w:p>
    <w:p w:rsidR="004772BC" w:rsidRDefault="00060A24">
      <w:r>
        <w:rPr>
          <w:rFonts w:ascii="Times New Roman" w:eastAsia="Times New Roman" w:hAnsi="Times New Roman" w:cs="Times New Roman"/>
          <w:sz w:val="24"/>
        </w:rPr>
        <w:t xml:space="preserve"> </w:t>
      </w:r>
    </w:p>
    <w:p w:rsidR="004772BC" w:rsidRDefault="00060A24">
      <w:pPr>
        <w:pStyle w:val="Titre3"/>
        <w:numPr>
          <w:ilvl w:val="0"/>
          <w:numId w:val="4"/>
        </w:numPr>
        <w:ind w:hanging="358"/>
        <w:contextualSpacing/>
        <w:rPr>
          <w:color w:val="4F81BD"/>
        </w:rPr>
      </w:pPr>
      <w:bookmarkStart w:id="3" w:name="h.1fob9te" w:colFirst="0" w:colLast="0"/>
      <w:bookmarkStart w:id="4" w:name="_Toc409020340"/>
      <w:bookmarkEnd w:id="3"/>
      <w:r>
        <w:rPr>
          <w:color w:val="4F81BD"/>
        </w:rPr>
        <w:t>Objectifs</w:t>
      </w:r>
      <w:bookmarkEnd w:id="4"/>
      <w:r>
        <w:rPr>
          <w:color w:val="4F81BD"/>
        </w:rPr>
        <w:t xml:space="preserve"> </w:t>
      </w:r>
    </w:p>
    <w:p w:rsidR="004772BC" w:rsidRDefault="004772BC"/>
    <w:p w:rsidR="004772BC" w:rsidRDefault="00060A24">
      <w:r>
        <w:rPr>
          <w:rFonts w:ascii="Times New Roman" w:eastAsia="Times New Roman" w:hAnsi="Times New Roman" w:cs="Times New Roman"/>
          <w:sz w:val="24"/>
        </w:rPr>
        <w:t>En deuxième année de master MIAGE (Méthodes Informatique Appliquées à la gestion d’entreprise), nous avons une Unité d'Enseignement (UE), nommée «Projet d’intégration ».</w:t>
      </w:r>
    </w:p>
    <w:p w:rsidR="004772BC" w:rsidRDefault="00060A24">
      <w:r>
        <w:rPr>
          <w:rFonts w:ascii="Times New Roman" w:eastAsia="Times New Roman" w:hAnsi="Times New Roman" w:cs="Times New Roman"/>
          <w:sz w:val="24"/>
        </w:rPr>
        <w:t>Le but de cette UE est d’initier les étudiants aux divers aspects de la conduite et la</w:t>
      </w:r>
      <w:r>
        <w:rPr>
          <w:rFonts w:ascii="Times New Roman" w:eastAsia="Times New Roman" w:hAnsi="Times New Roman" w:cs="Times New Roman"/>
          <w:sz w:val="24"/>
        </w:rPr>
        <w:t xml:space="preserve"> réalisation d’un projet. La particularité de cette UE, est que les projets réalisés doivent être encadrés  par des clients/sponsors réels et  respecter leurs exigences. Les étudiants doivent trouver des clients/sponsors (société, association,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qui so</w:t>
      </w:r>
      <w:r>
        <w:rPr>
          <w:rFonts w:ascii="Times New Roman" w:eastAsia="Times New Roman" w:hAnsi="Times New Roman" w:cs="Times New Roman"/>
          <w:sz w:val="24"/>
        </w:rPr>
        <w:t>uhaitent accompagner et encadrer la réalisation de ce projet.</w:t>
      </w:r>
    </w:p>
    <w:p w:rsidR="004772BC" w:rsidRDefault="004772BC"/>
    <w:p w:rsidR="004772BC" w:rsidRDefault="00060A24">
      <w:r>
        <w:rPr>
          <w:rFonts w:ascii="Times New Roman" w:eastAsia="Times New Roman" w:hAnsi="Times New Roman" w:cs="Times New Roman"/>
          <w:sz w:val="24"/>
        </w:rPr>
        <w:t xml:space="preserve">Tout au long de ce projet, plusieurs documents devront être livrés au client/sponsor (manuel d’utilisation, planning, cahier des charges, cahier de test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La finalité de cette UE est de con</w:t>
      </w:r>
      <w:r>
        <w:rPr>
          <w:rFonts w:ascii="Times New Roman" w:eastAsia="Times New Roman" w:hAnsi="Times New Roman" w:cs="Times New Roman"/>
          <w:sz w:val="24"/>
        </w:rPr>
        <w:t>fronter les étudiants à la réalisation et à la conduite d’un projet dans des conditions réelles.</w:t>
      </w:r>
    </w:p>
    <w:p w:rsidR="004772BC" w:rsidRDefault="004772BC"/>
    <w:p w:rsidR="004772BC" w:rsidRDefault="00060A24">
      <w:pPr>
        <w:pStyle w:val="Titre3"/>
        <w:numPr>
          <w:ilvl w:val="0"/>
          <w:numId w:val="12"/>
        </w:numPr>
        <w:ind w:hanging="358"/>
        <w:contextualSpacing/>
        <w:rPr>
          <w:color w:val="4F81BD"/>
        </w:rPr>
      </w:pPr>
      <w:bookmarkStart w:id="5" w:name="h.3znysh7" w:colFirst="0" w:colLast="0"/>
      <w:bookmarkStart w:id="6" w:name="_Toc409020341"/>
      <w:bookmarkEnd w:id="5"/>
      <w:r>
        <w:rPr>
          <w:color w:val="4F81BD"/>
        </w:rPr>
        <w:t>Présentation de l’équipe</w:t>
      </w:r>
      <w:bookmarkEnd w:id="6"/>
      <w:r>
        <w:rPr>
          <w:color w:val="4F81BD"/>
        </w:rPr>
        <w:t xml:space="preserve"> </w:t>
      </w:r>
    </w:p>
    <w:p w:rsidR="004772BC" w:rsidRDefault="00060A24">
      <w:r>
        <w:rPr>
          <w:rFonts w:ascii="Times New Roman" w:eastAsia="Times New Roman" w:hAnsi="Times New Roman" w:cs="Times New Roman"/>
          <w:sz w:val="24"/>
        </w:rPr>
        <w:t xml:space="preserve"> </w:t>
      </w:r>
    </w:p>
    <w:p w:rsidR="004772BC" w:rsidRDefault="00060A24">
      <w:r>
        <w:rPr>
          <w:rFonts w:ascii="Times New Roman" w:eastAsia="Times New Roman" w:hAnsi="Times New Roman" w:cs="Times New Roman"/>
          <w:sz w:val="24"/>
        </w:rPr>
        <w:t>L’équipe conçue pour réaliser ce projet est composée de quatre membres, tous en deuxième année de Master MIAGE, au sein de l’Unive</w:t>
      </w:r>
      <w:r>
        <w:rPr>
          <w:rFonts w:ascii="Times New Roman" w:eastAsia="Times New Roman" w:hAnsi="Times New Roman" w:cs="Times New Roman"/>
          <w:sz w:val="24"/>
        </w:rPr>
        <w:t xml:space="preserve">rsité Paris Ouest Nanterre - Paris X) : </w:t>
      </w:r>
    </w:p>
    <w:p w:rsidR="004772BC" w:rsidRDefault="004772BC"/>
    <w:p w:rsidR="004772BC" w:rsidRDefault="00060A24">
      <w:pPr>
        <w:numPr>
          <w:ilvl w:val="0"/>
          <w:numId w:val="2"/>
        </w:numPr>
        <w:ind w:hanging="359"/>
        <w:contextualSpacing/>
      </w:pPr>
      <w:r>
        <w:rPr>
          <w:rFonts w:ascii="Times New Roman" w:eastAsia="Times New Roman" w:hAnsi="Times New Roman" w:cs="Times New Roman"/>
          <w:sz w:val="24"/>
        </w:rPr>
        <w:t>Angervil Cassandra (CAN)</w:t>
      </w:r>
    </w:p>
    <w:p w:rsidR="004772BC" w:rsidRDefault="00060A24">
      <w:pPr>
        <w:numPr>
          <w:ilvl w:val="0"/>
          <w:numId w:val="2"/>
        </w:numPr>
        <w:ind w:hanging="359"/>
        <w:contextualSpacing/>
      </w:pPr>
      <w:proofErr w:type="spellStart"/>
      <w:r>
        <w:rPr>
          <w:rFonts w:ascii="Times New Roman" w:eastAsia="Times New Roman" w:hAnsi="Times New Roman" w:cs="Times New Roman"/>
          <w:sz w:val="24"/>
        </w:rPr>
        <w:t>Dogan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Serdar</w:t>
      </w:r>
      <w:proofErr w:type="spellEnd"/>
      <w:r>
        <w:rPr>
          <w:rFonts w:ascii="Times New Roman" w:eastAsia="Times New Roman" w:hAnsi="Times New Roman" w:cs="Times New Roman"/>
          <w:sz w:val="24"/>
        </w:rPr>
        <w:t xml:space="preserve"> (SDO)</w:t>
      </w:r>
    </w:p>
    <w:p w:rsidR="004772BC" w:rsidRDefault="00060A24">
      <w:pPr>
        <w:numPr>
          <w:ilvl w:val="0"/>
          <w:numId w:val="2"/>
        </w:numPr>
        <w:ind w:hanging="359"/>
        <w:contextualSpacing/>
      </w:pPr>
      <w:r>
        <w:rPr>
          <w:rFonts w:ascii="Times New Roman" w:eastAsia="Times New Roman" w:hAnsi="Times New Roman" w:cs="Times New Roman"/>
          <w:sz w:val="24"/>
        </w:rPr>
        <w:t>N’</w:t>
      </w:r>
      <w:proofErr w:type="spellStart"/>
      <w:r>
        <w:rPr>
          <w:rFonts w:ascii="Times New Roman" w:eastAsia="Times New Roman" w:hAnsi="Times New Roman" w:cs="Times New Roman"/>
          <w:sz w:val="24"/>
        </w:rPr>
        <w:t>Diaye</w:t>
      </w:r>
      <w:proofErr w:type="spellEnd"/>
      <w:r>
        <w:rPr>
          <w:rFonts w:ascii="Times New Roman" w:eastAsia="Times New Roman" w:hAnsi="Times New Roman" w:cs="Times New Roman"/>
          <w:sz w:val="24"/>
        </w:rPr>
        <w:t xml:space="preserve"> Abdoulaye (AND)</w:t>
      </w:r>
    </w:p>
    <w:p w:rsidR="004772BC" w:rsidRDefault="00060A24">
      <w:pPr>
        <w:numPr>
          <w:ilvl w:val="0"/>
          <w:numId w:val="2"/>
        </w:numPr>
        <w:ind w:hanging="359"/>
        <w:contextualSpacing/>
      </w:pPr>
      <w:bookmarkStart w:id="7" w:name="h.2et92p0" w:colFirst="0" w:colLast="0"/>
      <w:bookmarkEnd w:id="7"/>
      <w:proofErr w:type="spellStart"/>
      <w:r>
        <w:rPr>
          <w:rFonts w:ascii="Times New Roman" w:eastAsia="Times New Roman" w:hAnsi="Times New Roman" w:cs="Times New Roman"/>
          <w:sz w:val="24"/>
        </w:rPr>
        <w:t>Said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Abdoul Kader (</w:t>
      </w:r>
      <w:r>
        <w:rPr>
          <w:rFonts w:ascii="Times New Roman" w:eastAsia="Times New Roman" w:hAnsi="Times New Roman" w:cs="Times New Roman"/>
          <w:sz w:val="24"/>
        </w:rPr>
        <w:t>ASA</w:t>
      </w:r>
      <w:r>
        <w:rPr>
          <w:rFonts w:ascii="Times New Roman" w:eastAsia="Times New Roman" w:hAnsi="Times New Roman" w:cs="Times New Roman"/>
          <w:sz w:val="24"/>
        </w:rPr>
        <w:t>)</w:t>
      </w:r>
    </w:p>
    <w:p w:rsidR="004772BC" w:rsidRDefault="004772BC">
      <w:pPr>
        <w:ind w:firstLine="1"/>
      </w:pPr>
    </w:p>
    <w:p w:rsidR="004772BC" w:rsidRDefault="004772BC">
      <w:pPr>
        <w:ind w:hanging="358"/>
      </w:pPr>
    </w:p>
    <w:p w:rsidR="004772BC" w:rsidRDefault="00060A24">
      <w:r>
        <w:rPr>
          <w:rFonts w:ascii="Times New Roman" w:eastAsia="Times New Roman" w:hAnsi="Times New Roman" w:cs="Times New Roman"/>
          <w:sz w:val="24"/>
        </w:rPr>
        <w:t>Chacun  joue un rôle essentiel dans le projet, que ce soit pour apporter des compétences techniques et fonctionnelles o</w:t>
      </w:r>
      <w:r>
        <w:rPr>
          <w:rFonts w:ascii="Times New Roman" w:eastAsia="Times New Roman" w:hAnsi="Times New Roman" w:cs="Times New Roman"/>
          <w:sz w:val="24"/>
        </w:rPr>
        <w:t>u pour motiver l’équipe.</w:t>
      </w:r>
    </w:p>
    <w:p w:rsidR="004772BC" w:rsidRDefault="004772BC"/>
    <w:p w:rsidR="004772BC" w:rsidRDefault="00060A24">
      <w:pPr>
        <w:pStyle w:val="Titre1"/>
        <w:numPr>
          <w:ilvl w:val="0"/>
          <w:numId w:val="1"/>
        </w:numPr>
        <w:ind w:hanging="358"/>
        <w:contextualSpacing/>
        <w:rPr>
          <w:b/>
          <w:color w:val="1F497D"/>
        </w:rPr>
      </w:pPr>
      <w:bookmarkStart w:id="8" w:name="h.tyjcwt" w:colFirst="0" w:colLast="0"/>
      <w:bookmarkStart w:id="9" w:name="_Toc409020342"/>
      <w:bookmarkEnd w:id="8"/>
      <w:r>
        <w:rPr>
          <w:b/>
          <w:color w:val="1F497D"/>
        </w:rPr>
        <w:lastRenderedPageBreak/>
        <w:t>Présentation du projet</w:t>
      </w:r>
      <w:bookmarkEnd w:id="9"/>
    </w:p>
    <w:p w:rsidR="004772BC" w:rsidRDefault="004772BC"/>
    <w:p w:rsidR="004772BC" w:rsidRDefault="00060A24">
      <w:r>
        <w:rPr>
          <w:rFonts w:ascii="Times New Roman" w:eastAsia="Times New Roman" w:hAnsi="Times New Roman" w:cs="Times New Roman"/>
        </w:rPr>
        <w:t>Assister à un concert dont on ne connaît pas les artistes réserve souvent de bonnes ou de mauvaises surprises.</w:t>
      </w:r>
    </w:p>
    <w:p w:rsidR="004772BC" w:rsidRDefault="004772BC"/>
    <w:p w:rsidR="004772BC" w:rsidRDefault="00060A24">
      <w:r>
        <w:rPr>
          <w:rFonts w:ascii="Times New Roman" w:eastAsia="Times New Roman" w:hAnsi="Times New Roman" w:cs="Times New Roman"/>
        </w:rPr>
        <w:t xml:space="preserve">Dans les grandes villes, le choix du lieu et de la programmation peut s’avérer difficile. </w:t>
      </w:r>
    </w:p>
    <w:p w:rsidR="004772BC" w:rsidRDefault="004772BC"/>
    <w:p w:rsidR="004772BC" w:rsidRDefault="00060A24">
      <w:r>
        <w:rPr>
          <w:rFonts w:ascii="Times New Roman" w:eastAsia="Times New Roman" w:hAnsi="Times New Roman" w:cs="Times New Roman"/>
        </w:rPr>
        <w:t>Co</w:t>
      </w:r>
      <w:r>
        <w:rPr>
          <w:rFonts w:ascii="Times New Roman" w:eastAsia="Times New Roman" w:hAnsi="Times New Roman" w:cs="Times New Roman"/>
        </w:rPr>
        <w:t>mment trouver rapidement et simplement une salle de concert, et connaître son programme ?  Utiliser les données des salles de concert nous permettraient de les situer sur un plan et de géo-localiser celles à proximité. Nous avons donc développé lors d’un p</w:t>
      </w:r>
      <w:r>
        <w:rPr>
          <w:rFonts w:ascii="Times New Roman" w:eastAsia="Times New Roman" w:hAnsi="Times New Roman" w:cs="Times New Roman"/>
        </w:rPr>
        <w:t xml:space="preserve">rojet de licence une application répondant à cette question : “ </w:t>
      </w:r>
      <w:r>
        <w:rPr>
          <w:rFonts w:ascii="Times New Roman" w:eastAsia="Times New Roman" w:hAnsi="Times New Roman" w:cs="Times New Roman"/>
          <w:b/>
        </w:rPr>
        <w:t>Le concert d’à côté</w:t>
      </w:r>
      <w:r>
        <w:rPr>
          <w:rFonts w:ascii="Times New Roman" w:eastAsia="Times New Roman" w:hAnsi="Times New Roman" w:cs="Times New Roman"/>
        </w:rPr>
        <w:t xml:space="preserve"> ”.</w:t>
      </w:r>
    </w:p>
    <w:p w:rsidR="004772BC" w:rsidRDefault="004772BC"/>
    <w:p w:rsidR="004772BC" w:rsidRDefault="00060A24">
      <w:r>
        <w:rPr>
          <w:rFonts w:ascii="Times New Roman" w:eastAsia="Times New Roman" w:hAnsi="Times New Roman" w:cs="Times New Roman"/>
        </w:rPr>
        <w:t xml:space="preserve">L’application,  « Le concert d’à côté », déployée sur le web </w:t>
      </w:r>
      <w:proofErr w:type="gramStart"/>
      <w:r>
        <w:rPr>
          <w:rFonts w:ascii="Times New Roman" w:eastAsia="Times New Roman" w:hAnsi="Times New Roman" w:cs="Times New Roman"/>
        </w:rPr>
        <w:t xml:space="preserve">( </w:t>
      </w:r>
      <w:proofErr w:type="gramEnd"/>
      <w:r>
        <w:fldChar w:fldCharType="begin"/>
      </w:r>
      <w:r>
        <w:instrText xml:space="preserve"> HYPERLINK "http://concert-dacote.herokuapp.com/" \h </w:instrText>
      </w:r>
      <w:r>
        <w:fldChar w:fldCharType="separate"/>
      </w:r>
      <w:r>
        <w:rPr>
          <w:rFonts w:ascii="Times New Roman" w:eastAsia="Times New Roman" w:hAnsi="Times New Roman" w:cs="Times New Roman"/>
          <w:color w:val="0000FF"/>
          <w:u w:val="single"/>
        </w:rPr>
        <w:t>http://concert-dacote.herokuapp.com/</w:t>
      </w:r>
      <w:r>
        <w:rPr>
          <w:rFonts w:ascii="Times New Roman" w:eastAsia="Times New Roman" w:hAnsi="Times New Roman" w:cs="Times New Roman"/>
          <w:color w:val="0000FF"/>
          <w:u w:val="single"/>
        </w:rPr>
        <w:fldChar w:fldCharType="end"/>
      </w:r>
      <w:r>
        <w:rPr>
          <w:rFonts w:ascii="Times New Roman" w:eastAsia="Times New Roman" w:hAnsi="Times New Roman" w:cs="Times New Roman"/>
        </w:rPr>
        <w:t xml:space="preserve"> ) a pour but de localiser les salles de concerts à proximité d’une adresse.  Pour cela, nous devions récupérer les informations relatives à un concert, grâce aux APIs du site Last Fm, et les stocker dans une base de données Mongo dB.</w:t>
      </w:r>
    </w:p>
    <w:p w:rsidR="004772BC" w:rsidRDefault="00060A24">
      <w:r>
        <w:rPr>
          <w:rFonts w:ascii="Times New Roman" w:eastAsia="Times New Roman" w:hAnsi="Times New Roman" w:cs="Times New Roman"/>
        </w:rPr>
        <w:t>L’utilisateur peut so</w:t>
      </w:r>
      <w:r>
        <w:rPr>
          <w:rFonts w:ascii="Times New Roman" w:eastAsia="Times New Roman" w:hAnsi="Times New Roman" w:cs="Times New Roman"/>
        </w:rPr>
        <w:t>it se géo-localiser, soit utiliser la zone de saisie d’une adresse pour faire une recherche géo spatiale de concert sur la base de données, tout en se basant sur les coordonnées GPS et un rayon défini.</w:t>
      </w:r>
    </w:p>
    <w:p w:rsidR="004772BC" w:rsidRDefault="00060A24">
      <w:r>
        <w:rPr>
          <w:rFonts w:ascii="Times New Roman" w:eastAsia="Times New Roman" w:hAnsi="Times New Roman" w:cs="Times New Roman"/>
        </w:rPr>
        <w:t xml:space="preserve">Afin de faciliter la visualisation des résultats nous </w:t>
      </w:r>
      <w:r>
        <w:rPr>
          <w:rFonts w:ascii="Times New Roman" w:eastAsia="Times New Roman" w:hAnsi="Times New Roman" w:cs="Times New Roman"/>
        </w:rPr>
        <w:t xml:space="preserve">avons choisi d’afficher les concerts obtenus sur Google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avec les informations relatives à chaque concert.</w:t>
      </w:r>
    </w:p>
    <w:p w:rsidR="004772BC" w:rsidRDefault="004772BC"/>
    <w:p w:rsidR="004772BC" w:rsidRDefault="00060A24">
      <w:r>
        <w:rPr>
          <w:rFonts w:ascii="Times New Roman" w:eastAsia="Times New Roman" w:hAnsi="Times New Roman" w:cs="Times New Roman"/>
        </w:rPr>
        <w:t>Cette version de l’application est fonctionnelle et utilisable par tous via un navigateur internet.</w:t>
      </w:r>
    </w:p>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060A24">
      <w:pPr>
        <w:pStyle w:val="Titre1"/>
        <w:numPr>
          <w:ilvl w:val="0"/>
          <w:numId w:val="3"/>
        </w:numPr>
        <w:ind w:hanging="358"/>
        <w:contextualSpacing/>
        <w:rPr>
          <w:color w:val="1F497D"/>
        </w:rPr>
      </w:pPr>
      <w:bookmarkStart w:id="10" w:name="h.3dy6vkm" w:colFirst="0" w:colLast="0"/>
      <w:bookmarkStart w:id="11" w:name="_Toc409020343"/>
      <w:bookmarkEnd w:id="10"/>
      <w:r>
        <w:rPr>
          <w:color w:val="1F497D"/>
        </w:rPr>
        <w:lastRenderedPageBreak/>
        <w:t>Les fonctionnalités existantes</w:t>
      </w:r>
      <w:bookmarkEnd w:id="11"/>
    </w:p>
    <w:p w:rsidR="004772BC" w:rsidRDefault="00060A24">
      <w:pPr>
        <w:pStyle w:val="Titre3"/>
        <w:numPr>
          <w:ilvl w:val="1"/>
          <w:numId w:val="5"/>
        </w:numPr>
        <w:ind w:hanging="358"/>
        <w:contextualSpacing/>
        <w:rPr>
          <w:color w:val="4F81BD"/>
        </w:rPr>
      </w:pPr>
      <w:bookmarkStart w:id="12" w:name="h.1t3h5sf" w:colFirst="0" w:colLast="0"/>
      <w:bookmarkStart w:id="13" w:name="_Toc409020344"/>
      <w:bookmarkEnd w:id="12"/>
      <w:r>
        <w:rPr>
          <w:color w:val="4F81BD"/>
        </w:rPr>
        <w:t>La gé</w:t>
      </w:r>
      <w:r>
        <w:rPr>
          <w:color w:val="4F81BD"/>
        </w:rPr>
        <w:t>olocalisation</w:t>
      </w:r>
      <w:bookmarkEnd w:id="13"/>
    </w:p>
    <w:p w:rsidR="004772BC" w:rsidRDefault="004772BC">
      <w:pPr>
        <w:ind w:left="720"/>
      </w:pPr>
    </w:p>
    <w:p w:rsidR="004772BC" w:rsidRDefault="00060A24">
      <w:r>
        <w:rPr>
          <w:noProof/>
        </w:rPr>
        <w:drawing>
          <wp:inline distT="0" distB="0" distL="114300" distR="114300">
            <wp:extent cx="5915025" cy="9239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15025" cy="923925"/>
                    </a:xfrm>
                    <a:prstGeom prst="rect">
                      <a:avLst/>
                    </a:prstGeom>
                    <a:ln/>
                  </pic:spPr>
                </pic:pic>
              </a:graphicData>
            </a:graphic>
          </wp:inline>
        </w:drawing>
      </w:r>
    </w:p>
    <w:p w:rsidR="004772BC" w:rsidRDefault="004772BC"/>
    <w:p w:rsidR="004772BC" w:rsidRDefault="00060A24">
      <w:r>
        <w:rPr>
          <w:rFonts w:ascii="Times New Roman" w:eastAsia="Times New Roman" w:hAnsi="Times New Roman" w:cs="Times New Roman"/>
          <w:sz w:val="24"/>
        </w:rPr>
        <w:t>L’utilisateur autorisant son appareil à être connecté au système GPS, peut en cliquant sur la cible  (encadrer en jaune) se géo-localiser directement. Ces coordonnées sont envoyées à l’application, qui localise et indiquent à l’utilisateu</w:t>
      </w:r>
      <w:r>
        <w:rPr>
          <w:rFonts w:ascii="Times New Roman" w:eastAsia="Times New Roman" w:hAnsi="Times New Roman" w:cs="Times New Roman"/>
          <w:sz w:val="24"/>
        </w:rPr>
        <w:t xml:space="preserve">r son positionnement sur Google </w:t>
      </w:r>
      <w:proofErr w:type="spellStart"/>
      <w:r>
        <w:rPr>
          <w:rFonts w:ascii="Times New Roman" w:eastAsia="Times New Roman" w:hAnsi="Times New Roman" w:cs="Times New Roman"/>
          <w:sz w:val="24"/>
        </w:rPr>
        <w:t>maps</w:t>
      </w:r>
      <w:proofErr w:type="spellEnd"/>
      <w:r>
        <w:rPr>
          <w:rFonts w:ascii="Times New Roman" w:eastAsia="Times New Roman" w:hAnsi="Times New Roman" w:cs="Times New Roman"/>
          <w:sz w:val="24"/>
        </w:rPr>
        <w:t>.</w:t>
      </w:r>
    </w:p>
    <w:p w:rsidR="004772BC" w:rsidRDefault="00060A24">
      <w:pPr>
        <w:pStyle w:val="Titre3"/>
        <w:numPr>
          <w:ilvl w:val="1"/>
          <w:numId w:val="5"/>
        </w:numPr>
        <w:ind w:hanging="358"/>
        <w:contextualSpacing/>
        <w:rPr>
          <w:color w:val="4F81BD"/>
        </w:rPr>
      </w:pPr>
      <w:bookmarkStart w:id="14" w:name="h.4d34og8" w:colFirst="0" w:colLast="0"/>
      <w:bookmarkStart w:id="15" w:name="_Toc409020345"/>
      <w:bookmarkEnd w:id="14"/>
      <w:r>
        <w:rPr>
          <w:color w:val="4F81BD"/>
        </w:rPr>
        <w:t>Saisie d’une adresse</w:t>
      </w:r>
      <w:bookmarkEnd w:id="15"/>
    </w:p>
    <w:p w:rsidR="004772BC" w:rsidRDefault="004772BC">
      <w:pPr>
        <w:ind w:left="720"/>
      </w:pPr>
    </w:p>
    <w:p w:rsidR="004772BC" w:rsidRDefault="00060A24">
      <w:r>
        <w:rPr>
          <w:noProof/>
        </w:rPr>
        <w:drawing>
          <wp:inline distT="0" distB="0" distL="114300" distR="114300">
            <wp:extent cx="5781675" cy="249555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81675" cy="2495550"/>
                    </a:xfrm>
                    <a:prstGeom prst="rect">
                      <a:avLst/>
                    </a:prstGeom>
                    <a:ln/>
                  </pic:spPr>
                </pic:pic>
              </a:graphicData>
            </a:graphic>
          </wp:inline>
        </w:drawing>
      </w:r>
    </w:p>
    <w:p w:rsidR="004772BC" w:rsidRDefault="004772BC"/>
    <w:p w:rsidR="004772BC" w:rsidRDefault="00060A24">
      <w:r>
        <w:rPr>
          <w:rFonts w:ascii="Times New Roman" w:eastAsia="Times New Roman" w:hAnsi="Times New Roman" w:cs="Times New Roman"/>
          <w:sz w:val="24"/>
        </w:rPr>
        <w:t>La barre d’adresse est aussi composée de champ texte où l’utilisateur saisie une adresse existante dans toute la France. Un système d’auto complétion a été ajouté, afin d’aider l’utilisateur da</w:t>
      </w:r>
      <w:r>
        <w:rPr>
          <w:rFonts w:ascii="Times New Roman" w:eastAsia="Times New Roman" w:hAnsi="Times New Roman" w:cs="Times New Roman"/>
          <w:sz w:val="24"/>
        </w:rPr>
        <w:t>ns la saisie d’une adresse.</w:t>
      </w:r>
    </w:p>
    <w:p w:rsidR="004772BC" w:rsidRDefault="004772BC"/>
    <w:p w:rsidR="004772BC" w:rsidRDefault="004772BC"/>
    <w:p w:rsidR="004772BC" w:rsidRDefault="00060A24">
      <w:pPr>
        <w:pStyle w:val="Titre3"/>
        <w:numPr>
          <w:ilvl w:val="2"/>
          <w:numId w:val="5"/>
        </w:numPr>
        <w:ind w:hanging="358"/>
        <w:contextualSpacing/>
        <w:rPr>
          <w:color w:val="4F81BD"/>
        </w:rPr>
      </w:pPr>
      <w:bookmarkStart w:id="16" w:name="h.2s8eyo1" w:colFirst="0" w:colLast="0"/>
      <w:bookmarkStart w:id="17" w:name="_Toc409020346"/>
      <w:bookmarkEnd w:id="16"/>
      <w:r>
        <w:rPr>
          <w:color w:val="4F81BD"/>
        </w:rPr>
        <w:t>Définir un rayon</w:t>
      </w:r>
      <w:bookmarkEnd w:id="17"/>
    </w:p>
    <w:p w:rsidR="004772BC" w:rsidRDefault="004772BC">
      <w:pPr>
        <w:ind w:left="720"/>
      </w:pPr>
    </w:p>
    <w:p w:rsidR="004772BC" w:rsidRDefault="00060A24">
      <w:pPr>
        <w:ind w:left="720"/>
      </w:pPr>
      <w:r>
        <w:rPr>
          <w:noProof/>
        </w:rPr>
        <w:drawing>
          <wp:inline distT="0" distB="0" distL="114300" distR="114300">
            <wp:extent cx="5457825" cy="81915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457825" cy="819150"/>
                    </a:xfrm>
                    <a:prstGeom prst="rect">
                      <a:avLst/>
                    </a:prstGeom>
                    <a:ln/>
                  </pic:spPr>
                </pic:pic>
              </a:graphicData>
            </a:graphic>
          </wp:inline>
        </w:drawing>
      </w:r>
    </w:p>
    <w:p w:rsidR="004772BC" w:rsidRDefault="004772BC">
      <w:pPr>
        <w:ind w:left="720"/>
      </w:pPr>
    </w:p>
    <w:p w:rsidR="004772BC" w:rsidRDefault="00060A24">
      <w:pPr>
        <w:ind w:left="720"/>
      </w:pPr>
      <w:r>
        <w:rPr>
          <w:rFonts w:ascii="Times New Roman" w:eastAsia="Times New Roman" w:hAnsi="Times New Roman" w:cs="Times New Roman"/>
          <w:sz w:val="24"/>
        </w:rPr>
        <w:t xml:space="preserve">Initialement le rayon de recherche des concerts est fixé à 5 km autour de l’utilisateur (cible noir). </w:t>
      </w:r>
      <w:r>
        <w:rPr>
          <w:noProof/>
        </w:rPr>
        <w:drawing>
          <wp:anchor distT="0" distB="0" distL="114300" distR="114300" simplePos="0" relativeHeight="251658240" behindDoc="0" locked="0" layoutInCell="0" hidden="0" allowOverlap="0">
            <wp:simplePos x="0" y="0"/>
            <wp:positionH relativeFrom="margin">
              <wp:posOffset>104775</wp:posOffset>
            </wp:positionH>
            <wp:positionV relativeFrom="paragraph">
              <wp:posOffset>556260</wp:posOffset>
            </wp:positionV>
            <wp:extent cx="6109970" cy="3894455"/>
            <wp:effectExtent l="0" t="0" r="0" b="0"/>
            <wp:wrapSquare wrapText="bothSides" distT="0" distB="0" distL="114300" distR="11430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6109970" cy="3894455"/>
                    </a:xfrm>
                    <a:prstGeom prst="rect">
                      <a:avLst/>
                    </a:prstGeom>
                    <a:ln/>
                  </pic:spPr>
                </pic:pic>
              </a:graphicData>
            </a:graphic>
          </wp:anchor>
        </w:drawing>
      </w:r>
    </w:p>
    <w:p w:rsidR="004772BC" w:rsidRDefault="004772BC"/>
    <w:p w:rsidR="004772BC" w:rsidRDefault="00060A24">
      <w:r>
        <w:rPr>
          <w:rFonts w:ascii="Times New Roman" w:eastAsia="Times New Roman" w:hAnsi="Times New Roman" w:cs="Times New Roman"/>
          <w:sz w:val="24"/>
        </w:rPr>
        <w:lastRenderedPageBreak/>
        <w:t>Le rayon peut être modifié par l’utilisateur, il peut donc agrandir le rayon de recherche des concerts prévu autour de son positionnement.</w:t>
      </w:r>
    </w:p>
    <w:p w:rsidR="004772BC" w:rsidRDefault="004772BC">
      <w:pPr>
        <w:ind w:left="720"/>
      </w:pPr>
    </w:p>
    <w:p w:rsidR="004772BC" w:rsidRDefault="00060A24">
      <w:pPr>
        <w:ind w:left="720"/>
      </w:pPr>
      <w:r>
        <w:rPr>
          <w:noProof/>
        </w:rPr>
        <w:drawing>
          <wp:anchor distT="0" distB="0" distL="114300" distR="114300" simplePos="0" relativeHeight="251659264" behindDoc="0" locked="0" layoutInCell="0" hidden="0" allowOverlap="0">
            <wp:simplePos x="0" y="0"/>
            <wp:positionH relativeFrom="margin">
              <wp:posOffset>-114299</wp:posOffset>
            </wp:positionH>
            <wp:positionV relativeFrom="paragraph">
              <wp:posOffset>0</wp:posOffset>
            </wp:positionV>
            <wp:extent cx="5943600" cy="850900"/>
            <wp:effectExtent l="0" t="0" r="0" b="0"/>
            <wp:wrapSquare wrapText="bothSides" distT="0" distB="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850900"/>
                    </a:xfrm>
                    <a:prstGeom prst="rect">
                      <a:avLst/>
                    </a:prstGeom>
                    <a:ln/>
                  </pic:spPr>
                </pic:pic>
              </a:graphicData>
            </a:graphic>
          </wp:anchor>
        </w:drawing>
      </w:r>
    </w:p>
    <w:p w:rsidR="004772BC" w:rsidRDefault="004772BC">
      <w:pPr>
        <w:ind w:left="720"/>
      </w:pPr>
    </w:p>
    <w:p w:rsidR="004772BC" w:rsidRDefault="00060A24">
      <w:pPr>
        <w:ind w:left="720"/>
      </w:pPr>
      <w:r>
        <w:rPr>
          <w:noProof/>
        </w:rPr>
        <w:drawing>
          <wp:anchor distT="0" distB="0" distL="114300" distR="114300" simplePos="0" relativeHeight="251660288" behindDoc="0" locked="0" layoutInCell="0" hidden="0" allowOverlap="0">
            <wp:simplePos x="0" y="0"/>
            <wp:positionH relativeFrom="margin">
              <wp:posOffset>-114299</wp:posOffset>
            </wp:positionH>
            <wp:positionV relativeFrom="paragraph">
              <wp:posOffset>85725</wp:posOffset>
            </wp:positionV>
            <wp:extent cx="5943600" cy="3472815"/>
            <wp:effectExtent l="0" t="0" r="0" b="0"/>
            <wp:wrapSquare wrapText="bothSides" distT="0" distB="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472815"/>
                    </a:xfrm>
                    <a:prstGeom prst="rect">
                      <a:avLst/>
                    </a:prstGeom>
                    <a:ln/>
                  </pic:spPr>
                </pic:pic>
              </a:graphicData>
            </a:graphic>
          </wp:anchor>
        </w:drawing>
      </w:r>
    </w:p>
    <w:p w:rsidR="004772BC" w:rsidRDefault="004772BC"/>
    <w:p w:rsidR="004772BC" w:rsidRDefault="004772BC"/>
    <w:p w:rsidR="004772BC" w:rsidRDefault="004772BC"/>
    <w:p w:rsidR="004772BC" w:rsidRDefault="004772BC"/>
    <w:p w:rsidR="004772BC" w:rsidRDefault="00060A24">
      <w:pPr>
        <w:pStyle w:val="Titre3"/>
        <w:numPr>
          <w:ilvl w:val="0"/>
          <w:numId w:val="13"/>
        </w:numPr>
        <w:ind w:hanging="358"/>
        <w:contextualSpacing/>
        <w:rPr>
          <w:color w:val="4F81BD"/>
        </w:rPr>
      </w:pPr>
      <w:bookmarkStart w:id="18" w:name="h.17dp8vu" w:colFirst="0" w:colLast="0"/>
      <w:bookmarkStart w:id="19" w:name="_Toc409020347"/>
      <w:bookmarkEnd w:id="18"/>
      <w:r>
        <w:rPr>
          <w:color w:val="4F81BD"/>
        </w:rPr>
        <w:lastRenderedPageBreak/>
        <w:t>Filtrer avec le nom d’un artiste</w:t>
      </w:r>
      <w:bookmarkEnd w:id="19"/>
    </w:p>
    <w:p w:rsidR="004772BC" w:rsidRDefault="004772BC"/>
    <w:p w:rsidR="004772BC" w:rsidRDefault="00060A24">
      <w:r>
        <w:rPr>
          <w:rFonts w:ascii="Times New Roman" w:eastAsia="Times New Roman" w:hAnsi="Times New Roman" w:cs="Times New Roman"/>
          <w:sz w:val="24"/>
        </w:rPr>
        <w:t>Le site donne la possibilité de filtrer en indiquant le nom de l’art</w:t>
      </w:r>
      <w:r>
        <w:rPr>
          <w:rFonts w:ascii="Times New Roman" w:eastAsia="Times New Roman" w:hAnsi="Times New Roman" w:cs="Times New Roman"/>
          <w:sz w:val="24"/>
        </w:rPr>
        <w:t>iste qui intéresse l’utilisateur.</w:t>
      </w:r>
    </w:p>
    <w:p w:rsidR="004772BC" w:rsidRDefault="00060A24">
      <w:r>
        <w:rPr>
          <w:rFonts w:ascii="Times New Roman" w:eastAsia="Times New Roman" w:hAnsi="Times New Roman" w:cs="Times New Roman"/>
          <w:sz w:val="24"/>
        </w:rPr>
        <w:t>Cette fonctionnalité permet une recherche spécifique et plus rapide.</w:t>
      </w:r>
    </w:p>
    <w:p w:rsidR="004772BC" w:rsidRDefault="004772BC"/>
    <w:p w:rsidR="004772BC" w:rsidRDefault="00060A24">
      <w:r>
        <w:rPr>
          <w:noProof/>
        </w:rPr>
        <w:drawing>
          <wp:inline distT="0" distB="0" distL="114300" distR="114300">
            <wp:extent cx="5943600" cy="33718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43600" cy="3371850"/>
                    </a:xfrm>
                    <a:prstGeom prst="rect">
                      <a:avLst/>
                    </a:prstGeom>
                    <a:ln/>
                  </pic:spPr>
                </pic:pic>
              </a:graphicData>
            </a:graphic>
          </wp:inline>
        </w:drawing>
      </w:r>
    </w:p>
    <w:p w:rsidR="004772BC" w:rsidRDefault="00060A24">
      <w:r>
        <w:br w:type="page"/>
      </w:r>
    </w:p>
    <w:p w:rsidR="004772BC" w:rsidRDefault="004772BC"/>
    <w:p w:rsidR="004772BC" w:rsidRDefault="00060A24">
      <w:pPr>
        <w:pStyle w:val="Titre3"/>
        <w:numPr>
          <w:ilvl w:val="0"/>
          <w:numId w:val="13"/>
        </w:numPr>
        <w:ind w:hanging="358"/>
        <w:contextualSpacing/>
        <w:rPr>
          <w:color w:val="4F81BD"/>
        </w:rPr>
      </w:pPr>
      <w:bookmarkStart w:id="20" w:name="h.3rdcrjn" w:colFirst="0" w:colLast="0"/>
      <w:bookmarkStart w:id="21" w:name="_Toc409020348"/>
      <w:bookmarkEnd w:id="20"/>
      <w:r>
        <w:rPr>
          <w:color w:val="4F81BD"/>
        </w:rPr>
        <w:t>Affichage des concerts</w:t>
      </w:r>
      <w:bookmarkEnd w:id="21"/>
    </w:p>
    <w:p w:rsidR="004772BC" w:rsidRDefault="00060A24">
      <w:r>
        <w:rPr>
          <w:rFonts w:ascii="Times New Roman" w:eastAsia="Times New Roman" w:hAnsi="Times New Roman" w:cs="Times New Roman"/>
          <w:sz w:val="24"/>
        </w:rPr>
        <w:t xml:space="preserve">Les concerts trouvés sont indiqués avec des cibles </w:t>
      </w:r>
      <w:r w:rsidR="00853206">
        <w:rPr>
          <w:rFonts w:ascii="Times New Roman" w:eastAsia="Times New Roman" w:hAnsi="Times New Roman" w:cs="Times New Roman"/>
          <w:sz w:val="24"/>
        </w:rPr>
        <w:t>rouges</w:t>
      </w:r>
      <w:r>
        <w:rPr>
          <w:noProof/>
        </w:rPr>
        <w:drawing>
          <wp:inline distT="0" distB="0" distL="114300" distR="114300">
            <wp:extent cx="247650" cy="390525"/>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247650" cy="390525"/>
                    </a:xfrm>
                    <a:prstGeom prst="rect">
                      <a:avLst/>
                    </a:prstGeom>
                    <a:ln/>
                  </pic:spPr>
                </pic:pic>
              </a:graphicData>
            </a:graphic>
          </wp:inline>
        </w:drawing>
      </w:r>
      <w:r>
        <w:rPr>
          <w:rFonts w:ascii="Times New Roman" w:eastAsia="Times New Roman" w:hAnsi="Times New Roman" w:cs="Times New Roman"/>
          <w:sz w:val="24"/>
        </w:rPr>
        <w:t>.</w:t>
      </w:r>
    </w:p>
    <w:p w:rsidR="004772BC" w:rsidRDefault="004772BC"/>
    <w:p w:rsidR="004772BC" w:rsidRDefault="00060A24">
      <w:r>
        <w:rPr>
          <w:rFonts w:ascii="Times New Roman" w:eastAsia="Times New Roman" w:hAnsi="Times New Roman" w:cs="Times New Roman"/>
          <w:sz w:val="24"/>
        </w:rPr>
        <w:t>En fonction du nombre de résultats trouvés situés dans le même rayon, afin de faciliter leurs visualisations, les concerts peuvent être regroupés en fonction du résultat :</w:t>
      </w:r>
    </w:p>
    <w:p w:rsidR="004772BC" w:rsidRDefault="00060A24">
      <w:pPr>
        <w:ind w:left="720"/>
      </w:pPr>
      <w:r>
        <w:rPr>
          <w:noProof/>
        </w:rPr>
        <w:drawing>
          <wp:anchor distT="0" distB="0" distL="114300" distR="114300" simplePos="0" relativeHeight="251661312" behindDoc="0" locked="0" layoutInCell="0" hidden="0" allowOverlap="0">
            <wp:simplePos x="0" y="0"/>
            <wp:positionH relativeFrom="margin">
              <wp:posOffset>-71754</wp:posOffset>
            </wp:positionH>
            <wp:positionV relativeFrom="paragraph">
              <wp:posOffset>90170</wp:posOffset>
            </wp:positionV>
            <wp:extent cx="414655" cy="466090"/>
            <wp:effectExtent l="0" t="0" r="0" b="0"/>
            <wp:wrapSquare wrapText="bothSides" distT="0" distB="0" distL="114300" distR="11430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14655" cy="466090"/>
                    </a:xfrm>
                    <a:prstGeom prst="rect">
                      <a:avLst/>
                    </a:prstGeom>
                    <a:ln/>
                  </pic:spPr>
                </pic:pic>
              </a:graphicData>
            </a:graphic>
          </wp:anchor>
        </w:drawing>
      </w:r>
    </w:p>
    <w:p w:rsidR="004772BC" w:rsidRDefault="00060A24">
      <w:pPr>
        <w:ind w:left="720"/>
      </w:pPr>
      <w:r>
        <w:rPr>
          <w:rFonts w:ascii="Times New Roman" w:eastAsia="Times New Roman" w:hAnsi="Times New Roman" w:cs="Times New Roman"/>
          <w:sz w:val="24"/>
        </w:rPr>
        <w:t>: Concentration très importante de concert a lieu dans le même rayon</w:t>
      </w:r>
    </w:p>
    <w:p w:rsidR="004772BC" w:rsidRDefault="004772BC">
      <w:pPr>
        <w:ind w:left="720"/>
      </w:pPr>
    </w:p>
    <w:p w:rsidR="004772BC" w:rsidRDefault="00060A24">
      <w:pPr>
        <w:ind w:left="720"/>
      </w:pPr>
      <w:r>
        <w:rPr>
          <w:noProof/>
        </w:rPr>
        <w:drawing>
          <wp:anchor distT="0" distB="0" distL="114300" distR="114300" simplePos="0" relativeHeight="251662336" behindDoc="0" locked="0" layoutInCell="0" hidden="0" allowOverlap="0">
            <wp:simplePos x="0" y="0"/>
            <wp:positionH relativeFrom="margin">
              <wp:posOffset>-76199</wp:posOffset>
            </wp:positionH>
            <wp:positionV relativeFrom="paragraph">
              <wp:posOffset>121920</wp:posOffset>
            </wp:positionV>
            <wp:extent cx="419100" cy="38481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19100" cy="384810"/>
                    </a:xfrm>
                    <a:prstGeom prst="rect">
                      <a:avLst/>
                    </a:prstGeom>
                    <a:ln/>
                  </pic:spPr>
                </pic:pic>
              </a:graphicData>
            </a:graphic>
          </wp:anchor>
        </w:drawing>
      </w:r>
    </w:p>
    <w:p w:rsidR="004772BC" w:rsidRDefault="00060A24">
      <w:pPr>
        <w:ind w:left="720"/>
      </w:pPr>
      <w:r>
        <w:rPr>
          <w:rFonts w:ascii="Times New Roman" w:eastAsia="Times New Roman" w:hAnsi="Times New Roman" w:cs="Times New Roman"/>
          <w:sz w:val="24"/>
        </w:rPr>
        <w:t>: Concentr</w:t>
      </w:r>
      <w:r>
        <w:rPr>
          <w:rFonts w:ascii="Times New Roman" w:eastAsia="Times New Roman" w:hAnsi="Times New Roman" w:cs="Times New Roman"/>
          <w:sz w:val="24"/>
        </w:rPr>
        <w:t>ation importante de concert a lieu dans le même rayon</w:t>
      </w:r>
    </w:p>
    <w:p w:rsidR="004772BC" w:rsidRDefault="004772BC">
      <w:pPr>
        <w:ind w:left="720"/>
      </w:pPr>
    </w:p>
    <w:p w:rsidR="004772BC" w:rsidRDefault="00060A24">
      <w:pPr>
        <w:ind w:left="720"/>
      </w:pPr>
      <w:r>
        <w:rPr>
          <w:noProof/>
        </w:rPr>
        <w:drawing>
          <wp:anchor distT="0" distB="0" distL="114300" distR="114300" simplePos="0" relativeHeight="251663360" behindDoc="0" locked="0" layoutInCell="0" hidden="0" allowOverlap="0">
            <wp:simplePos x="0" y="0"/>
            <wp:positionH relativeFrom="margin">
              <wp:posOffset>-71754</wp:posOffset>
            </wp:positionH>
            <wp:positionV relativeFrom="paragraph">
              <wp:posOffset>67310</wp:posOffset>
            </wp:positionV>
            <wp:extent cx="419100" cy="419100"/>
            <wp:effectExtent l="0" t="0" r="0" b="0"/>
            <wp:wrapSquare wrapText="bothSides" distT="0" distB="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19100" cy="419100"/>
                    </a:xfrm>
                    <a:prstGeom prst="rect">
                      <a:avLst/>
                    </a:prstGeom>
                    <a:ln/>
                  </pic:spPr>
                </pic:pic>
              </a:graphicData>
            </a:graphic>
          </wp:anchor>
        </w:drawing>
      </w:r>
    </w:p>
    <w:p w:rsidR="004772BC" w:rsidRDefault="00060A24">
      <w:pPr>
        <w:ind w:firstLine="720"/>
      </w:pPr>
      <w:r>
        <w:rPr>
          <w:rFonts w:ascii="Times New Roman" w:eastAsia="Times New Roman" w:hAnsi="Times New Roman" w:cs="Times New Roman"/>
          <w:sz w:val="24"/>
        </w:rPr>
        <w:t xml:space="preserve"> : Quelques concerts ont lieu dans le même rayon</w:t>
      </w:r>
    </w:p>
    <w:p w:rsidR="004772BC" w:rsidRDefault="004772BC">
      <w:pPr>
        <w:ind w:firstLine="720"/>
      </w:pPr>
    </w:p>
    <w:p w:rsidR="004772BC" w:rsidRDefault="00060A24">
      <w:pPr>
        <w:ind w:left="720"/>
      </w:pPr>
      <w:r>
        <w:rPr>
          <w:noProof/>
        </w:rPr>
        <w:drawing>
          <wp:anchor distT="0" distB="0" distL="114300" distR="114300" simplePos="0" relativeHeight="251664384" behindDoc="0" locked="0" layoutInCell="0" hidden="0" allowOverlap="0">
            <wp:simplePos x="0" y="0"/>
            <wp:positionH relativeFrom="margin">
              <wp:posOffset>0</wp:posOffset>
            </wp:positionH>
            <wp:positionV relativeFrom="paragraph">
              <wp:posOffset>171450</wp:posOffset>
            </wp:positionV>
            <wp:extent cx="3931920" cy="3072130"/>
            <wp:effectExtent l="0" t="0" r="0" b="0"/>
            <wp:wrapSquare wrapText="bothSides" distT="0" distB="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931920" cy="3072130"/>
                    </a:xfrm>
                    <a:prstGeom prst="rect">
                      <a:avLst/>
                    </a:prstGeom>
                    <a:ln/>
                  </pic:spPr>
                </pic:pic>
              </a:graphicData>
            </a:graphic>
          </wp:anchor>
        </w:drawing>
      </w:r>
    </w:p>
    <w:p w:rsidR="004772BC" w:rsidRDefault="004772BC">
      <w:pPr>
        <w:ind w:left="720"/>
      </w:pPr>
    </w:p>
    <w:p w:rsidR="004772BC" w:rsidRDefault="004772BC">
      <w:pPr>
        <w:ind w:left="720"/>
      </w:pPr>
    </w:p>
    <w:p w:rsidR="004772BC" w:rsidRDefault="004772BC">
      <w:pPr>
        <w:ind w:left="720"/>
      </w:pPr>
    </w:p>
    <w:p w:rsidR="004772BC" w:rsidRDefault="004772BC">
      <w:pPr>
        <w:pStyle w:val="Titre3"/>
      </w:pPr>
      <w:bookmarkStart w:id="22" w:name="h.luxhh098kntj" w:colFirst="0" w:colLast="0"/>
      <w:bookmarkEnd w:id="22"/>
    </w:p>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060A24">
      <w:pPr>
        <w:pStyle w:val="Titre3"/>
        <w:numPr>
          <w:ilvl w:val="0"/>
          <w:numId w:val="18"/>
        </w:numPr>
        <w:ind w:firstLine="360"/>
        <w:contextualSpacing/>
        <w:rPr>
          <w:color w:val="4F81BD"/>
        </w:rPr>
      </w:pPr>
      <w:bookmarkStart w:id="23" w:name="h.3nbmenv3iola" w:colFirst="0" w:colLast="0"/>
      <w:bookmarkStart w:id="24" w:name="_Toc409020349"/>
      <w:bookmarkEnd w:id="23"/>
      <w:r>
        <w:rPr>
          <w:color w:val="4F81BD"/>
        </w:rPr>
        <w:t>Détails d’un concert</w:t>
      </w:r>
      <w:bookmarkEnd w:id="24"/>
    </w:p>
    <w:p w:rsidR="004772BC" w:rsidRDefault="004772BC">
      <w:pPr>
        <w:ind w:left="720"/>
      </w:pPr>
    </w:p>
    <w:p w:rsidR="004772BC" w:rsidRDefault="00060A24">
      <w:r>
        <w:rPr>
          <w:rFonts w:ascii="Times New Roman" w:eastAsia="Times New Roman" w:hAnsi="Times New Roman" w:cs="Times New Roman"/>
          <w:sz w:val="24"/>
        </w:rPr>
        <w:t xml:space="preserve">En cliquant sur les cibles une info bulle s’affiche, elle permet aux utilisateurs d’avoir des informations sur les concerts. </w:t>
      </w:r>
    </w:p>
    <w:p w:rsidR="004772BC" w:rsidRDefault="004772BC"/>
    <w:p w:rsidR="004772BC" w:rsidRDefault="00060A24">
      <w:pPr>
        <w:jc w:val="center"/>
      </w:pPr>
      <w:r>
        <w:rPr>
          <w:noProof/>
        </w:rPr>
        <w:drawing>
          <wp:inline distT="0" distB="0" distL="114300" distR="114300">
            <wp:extent cx="4524375" cy="298132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524375" cy="2981325"/>
                    </a:xfrm>
                    <a:prstGeom prst="rect">
                      <a:avLst/>
                    </a:prstGeom>
                    <a:ln/>
                  </pic:spPr>
                </pic:pic>
              </a:graphicData>
            </a:graphic>
          </wp:inline>
        </w:drawing>
      </w:r>
    </w:p>
    <w:p w:rsidR="004772BC" w:rsidRDefault="004772BC"/>
    <w:p w:rsidR="004772BC" w:rsidRDefault="00060A24">
      <w:r>
        <w:rPr>
          <w:rFonts w:ascii="Times New Roman" w:eastAsia="Times New Roman" w:hAnsi="Times New Roman" w:cs="Times New Roman"/>
          <w:sz w:val="24"/>
        </w:rPr>
        <w:t>Pour plus d’information concernant le concert, en cliquant sur cette icône</w:t>
      </w:r>
      <w:r>
        <w:rPr>
          <w:noProof/>
        </w:rPr>
        <w:drawing>
          <wp:inline distT="0" distB="0" distL="114300" distR="114300">
            <wp:extent cx="295275" cy="33337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95275" cy="333375"/>
                    </a:xfrm>
                    <a:prstGeom prst="rect">
                      <a:avLst/>
                    </a:prstGeom>
                    <a:ln/>
                  </pic:spPr>
                </pic:pic>
              </a:graphicData>
            </a:graphic>
          </wp:inline>
        </w:drawing>
      </w:r>
      <w:r>
        <w:rPr>
          <w:rFonts w:ascii="Times New Roman" w:eastAsia="Times New Roman" w:hAnsi="Times New Roman" w:cs="Times New Roman"/>
          <w:sz w:val="24"/>
        </w:rPr>
        <w:t xml:space="preserve">, l’utilisateur sera redirigé vers le site de Last </w:t>
      </w:r>
      <w:r>
        <w:rPr>
          <w:rFonts w:ascii="Times New Roman" w:eastAsia="Times New Roman" w:hAnsi="Times New Roman" w:cs="Times New Roman"/>
          <w:sz w:val="24"/>
        </w:rPr>
        <w:t xml:space="preserve">Fm. </w:t>
      </w:r>
    </w:p>
    <w:p w:rsidR="004772BC" w:rsidRDefault="00060A24">
      <w:r>
        <w:rPr>
          <w:rFonts w:ascii="Times New Roman" w:eastAsia="Times New Roman" w:hAnsi="Times New Roman" w:cs="Times New Roman"/>
          <w:sz w:val="24"/>
        </w:rPr>
        <w:t xml:space="preserve">Sur ce site, il trouvera le lieu où il peut acheter son billet, des renseignements sur la salle de concert etc. L’utilisateur peut partager ces résultats trouvés sur Facebook, Twitter, Google+ et </w:t>
      </w:r>
      <w:proofErr w:type="spellStart"/>
      <w:r>
        <w:rPr>
          <w:rFonts w:ascii="Times New Roman" w:eastAsia="Times New Roman" w:hAnsi="Times New Roman" w:cs="Times New Roman"/>
          <w:sz w:val="24"/>
        </w:rPr>
        <w:t>Stumbleupon</w:t>
      </w:r>
      <w:proofErr w:type="spellEnd"/>
      <w:r>
        <w:rPr>
          <w:rFonts w:ascii="Times New Roman" w:eastAsia="Times New Roman" w:hAnsi="Times New Roman" w:cs="Times New Roman"/>
          <w:sz w:val="24"/>
        </w:rPr>
        <w:t>.</w:t>
      </w:r>
    </w:p>
    <w:p w:rsidR="004772BC" w:rsidRDefault="004772BC"/>
    <w:p w:rsidR="004772BC" w:rsidRDefault="004772BC"/>
    <w:p w:rsidR="004772BC" w:rsidRDefault="004772BC"/>
    <w:p w:rsidR="004772BC" w:rsidRDefault="004772BC"/>
    <w:p w:rsidR="004772BC" w:rsidRDefault="00060A24">
      <w:pPr>
        <w:pStyle w:val="Titre1"/>
        <w:numPr>
          <w:ilvl w:val="0"/>
          <w:numId w:val="14"/>
        </w:numPr>
        <w:ind w:hanging="359"/>
        <w:contextualSpacing/>
        <w:rPr>
          <w:color w:val="1F497D"/>
        </w:rPr>
      </w:pPr>
      <w:bookmarkStart w:id="25" w:name="h.lnxbz9" w:colFirst="0" w:colLast="0"/>
      <w:bookmarkStart w:id="26" w:name="_Toc409020350"/>
      <w:bookmarkEnd w:id="25"/>
      <w:r>
        <w:rPr>
          <w:color w:val="1F497D"/>
        </w:rPr>
        <w:lastRenderedPageBreak/>
        <w:t>Fonctionnalités potentielles à ajouter</w:t>
      </w:r>
      <w:bookmarkEnd w:id="26"/>
    </w:p>
    <w:p w:rsidR="004772BC" w:rsidRDefault="004772BC"/>
    <w:p w:rsidR="004772BC" w:rsidRDefault="00060A24">
      <w:pPr>
        <w:pStyle w:val="Titre3"/>
        <w:numPr>
          <w:ilvl w:val="0"/>
          <w:numId w:val="7"/>
        </w:numPr>
        <w:ind w:hanging="358"/>
        <w:contextualSpacing/>
        <w:rPr>
          <w:color w:val="4F81BD"/>
        </w:rPr>
      </w:pPr>
      <w:bookmarkStart w:id="27" w:name="h.35nkun2" w:colFirst="0" w:colLast="0"/>
      <w:bookmarkStart w:id="28" w:name="_Toc409020351"/>
      <w:bookmarkEnd w:id="27"/>
      <w:r>
        <w:rPr>
          <w:color w:val="4F81BD"/>
        </w:rPr>
        <w:t>Application mobile</w:t>
      </w:r>
      <w:bookmarkEnd w:id="28"/>
    </w:p>
    <w:p w:rsidR="004772BC" w:rsidRDefault="004772BC"/>
    <w:p w:rsidR="004772BC" w:rsidRDefault="00060A24">
      <w:r>
        <w:rPr>
          <w:rFonts w:ascii="Times New Roman" w:eastAsia="Times New Roman" w:hAnsi="Times New Roman" w:cs="Times New Roman"/>
          <w:sz w:val="24"/>
        </w:rPr>
        <w:t xml:space="preserve">L’univers mobile est en pleine expansion. Désormais on peut quasiment tout faire depuis son téléphone portable. Pour captiver et ainsi augmenter le nombre d’utilisateur de ce projet, nous souhaitons développer et déployer une version mobile. </w:t>
      </w:r>
    </w:p>
    <w:p w:rsidR="004772BC" w:rsidRDefault="004772BC"/>
    <w:p w:rsidR="004772BC" w:rsidRDefault="00060A24">
      <w:pPr>
        <w:pStyle w:val="Titre3"/>
        <w:numPr>
          <w:ilvl w:val="0"/>
          <w:numId w:val="7"/>
        </w:numPr>
        <w:ind w:hanging="358"/>
        <w:contextualSpacing/>
        <w:rPr>
          <w:color w:val="4F81BD"/>
        </w:rPr>
      </w:pPr>
      <w:bookmarkStart w:id="29" w:name="h.1ksv4uv" w:colFirst="0" w:colLast="0"/>
      <w:bookmarkStart w:id="30" w:name="_Toc409020352"/>
      <w:bookmarkEnd w:id="29"/>
      <w:r>
        <w:rPr>
          <w:color w:val="4F81BD"/>
        </w:rPr>
        <w:t>Itinéraire</w:t>
      </w:r>
      <w:bookmarkEnd w:id="30"/>
    </w:p>
    <w:p w:rsidR="004772BC" w:rsidRDefault="004772BC"/>
    <w:p w:rsidR="004772BC" w:rsidRDefault="00060A24">
      <w:r>
        <w:rPr>
          <w:rFonts w:ascii="Times New Roman" w:eastAsia="Times New Roman" w:hAnsi="Times New Roman" w:cs="Times New Roman"/>
          <w:sz w:val="24"/>
        </w:rPr>
        <w:t>Trouver un concert c’est bien, avoir l’adresse et l’horaire est nécessaire, mais pouvoir proposer à l’utilisateur un itinéraire pour se rendre sur le lieu du concert, c’est mieux. La fonctionnalité d’itinéraire semble être primordiale dans cette applicatio</w:t>
      </w:r>
      <w:r>
        <w:rPr>
          <w:rFonts w:ascii="Times New Roman" w:eastAsia="Times New Roman" w:hAnsi="Times New Roman" w:cs="Times New Roman"/>
          <w:sz w:val="24"/>
        </w:rPr>
        <w:t>n. L’utilisateur pourra donc depuis son smartphone, trouver un événement et se laisser guider pour s’y rendre.</w:t>
      </w:r>
    </w:p>
    <w:p w:rsidR="004772BC" w:rsidRDefault="004772BC"/>
    <w:p w:rsidR="004772BC" w:rsidRDefault="00060A24">
      <w:pPr>
        <w:jc w:val="center"/>
      </w:pPr>
      <w:r>
        <w:rPr>
          <w:noProof/>
        </w:rPr>
        <w:drawing>
          <wp:inline distT="0" distB="0" distL="114300" distR="114300">
            <wp:extent cx="4695825" cy="272415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695825" cy="2724150"/>
                    </a:xfrm>
                    <a:prstGeom prst="rect">
                      <a:avLst/>
                    </a:prstGeom>
                    <a:ln/>
                  </pic:spPr>
                </pic:pic>
              </a:graphicData>
            </a:graphic>
          </wp:inline>
        </w:drawing>
      </w:r>
    </w:p>
    <w:p w:rsidR="004772BC" w:rsidRDefault="00060A24">
      <w:r>
        <w:t xml:space="preserve"> </w:t>
      </w:r>
    </w:p>
    <w:p w:rsidR="004772BC" w:rsidRDefault="00060A24">
      <w:pPr>
        <w:pStyle w:val="Titre3"/>
        <w:numPr>
          <w:ilvl w:val="0"/>
          <w:numId w:val="7"/>
        </w:numPr>
        <w:ind w:hanging="358"/>
        <w:contextualSpacing/>
        <w:rPr>
          <w:color w:val="4F81BD"/>
        </w:rPr>
      </w:pPr>
      <w:bookmarkStart w:id="31" w:name="h.44sinio" w:colFirst="0" w:colLast="0"/>
      <w:bookmarkStart w:id="32" w:name="_Toc409020353"/>
      <w:bookmarkEnd w:id="31"/>
      <w:r>
        <w:rPr>
          <w:color w:val="4F81BD"/>
        </w:rPr>
        <w:lastRenderedPageBreak/>
        <w:t>Système de notifications selon les goûts</w:t>
      </w:r>
      <w:bookmarkEnd w:id="32"/>
    </w:p>
    <w:p w:rsidR="004772BC" w:rsidRDefault="004772BC">
      <w:bookmarkStart w:id="33" w:name="_GoBack"/>
      <w:bookmarkEnd w:id="33"/>
    </w:p>
    <w:p w:rsidR="004772BC" w:rsidRDefault="00060A24">
      <w:r>
        <w:rPr>
          <w:rFonts w:ascii="Times New Roman" w:eastAsia="Times New Roman" w:hAnsi="Times New Roman" w:cs="Times New Roman"/>
          <w:sz w:val="24"/>
        </w:rPr>
        <w:t>Par la suite, on proposera à l’utilisateur une fonctionnalité lui permettant de filtrer sa recherc</w:t>
      </w:r>
      <w:r>
        <w:rPr>
          <w:rFonts w:ascii="Times New Roman" w:eastAsia="Times New Roman" w:hAnsi="Times New Roman" w:cs="Times New Roman"/>
          <w:sz w:val="24"/>
        </w:rPr>
        <w:t>he. Il pourra donc saisir un style musical spécifique, ainsi les concerts affichés sur la carte ne seront que ceux qui respectent ce critère.</w:t>
      </w:r>
    </w:p>
    <w:p w:rsidR="004772BC" w:rsidRDefault="004772BC"/>
    <w:p w:rsidR="004772BC" w:rsidRDefault="00060A24">
      <w:pPr>
        <w:pStyle w:val="Titre3"/>
        <w:numPr>
          <w:ilvl w:val="0"/>
          <w:numId w:val="7"/>
        </w:numPr>
        <w:ind w:hanging="358"/>
        <w:contextualSpacing/>
        <w:rPr>
          <w:color w:val="4F81BD"/>
        </w:rPr>
      </w:pPr>
      <w:bookmarkStart w:id="34" w:name="h.dudidplszvlz" w:colFirst="0" w:colLast="0"/>
      <w:bookmarkStart w:id="35" w:name="_Toc409020354"/>
      <w:bookmarkEnd w:id="34"/>
      <w:r>
        <w:rPr>
          <w:color w:val="4F81BD"/>
        </w:rPr>
        <w:t>Plus que des concerts</w:t>
      </w:r>
      <w:bookmarkEnd w:id="35"/>
    </w:p>
    <w:p w:rsidR="004772BC" w:rsidRDefault="004772BC"/>
    <w:p w:rsidR="004772BC" w:rsidRDefault="00060A24">
      <w:r>
        <w:rPr>
          <w:rFonts w:ascii="Times New Roman" w:eastAsia="Times New Roman" w:hAnsi="Times New Roman" w:cs="Times New Roman"/>
          <w:sz w:val="24"/>
        </w:rPr>
        <w:t xml:space="preserve">Plusieurs autres possibilité d’évolution de l’application s’offre à nous étant donnée les </w:t>
      </w:r>
      <w:r>
        <w:rPr>
          <w:rFonts w:ascii="Times New Roman" w:eastAsia="Times New Roman" w:hAnsi="Times New Roman" w:cs="Times New Roman"/>
          <w:sz w:val="24"/>
        </w:rPr>
        <w:t xml:space="preserve">données fournies par plusieurs services tel que pages jaunes, la mairie de paris, </w:t>
      </w:r>
      <w:proofErr w:type="spellStart"/>
      <w:r>
        <w:rPr>
          <w:rFonts w:ascii="Times New Roman" w:eastAsia="Times New Roman" w:hAnsi="Times New Roman" w:cs="Times New Roman"/>
          <w:sz w:val="24"/>
        </w:rPr>
        <w:t>ratp</w:t>
      </w:r>
      <w:proofErr w:type="spellEnd"/>
      <w:r>
        <w:rPr>
          <w:rFonts w:ascii="Times New Roman" w:eastAsia="Times New Roman" w:hAnsi="Times New Roman" w:cs="Times New Roman"/>
          <w:sz w:val="24"/>
        </w:rPr>
        <w:t>…etc.</w:t>
      </w:r>
    </w:p>
    <w:p w:rsidR="004772BC" w:rsidRDefault="004772BC"/>
    <w:p w:rsidR="004772BC" w:rsidRDefault="00060A24">
      <w:r>
        <w:t xml:space="preserve">               </w:t>
      </w:r>
      <w:r>
        <w:rPr>
          <w:rFonts w:ascii="Trebuchet MS" w:eastAsia="Trebuchet MS" w:hAnsi="Trebuchet MS" w:cs="Trebuchet MS"/>
          <w:b/>
          <w:color w:val="4F81BD"/>
          <w:sz w:val="24"/>
        </w:rPr>
        <w:t xml:space="preserve">  e)</w:t>
      </w:r>
      <w:r>
        <w:rPr>
          <w:rFonts w:ascii="Trebuchet MS" w:eastAsia="Trebuchet MS" w:hAnsi="Trebuchet MS" w:cs="Trebuchet MS"/>
          <w:b/>
          <w:color w:val="4F81BD"/>
          <w:sz w:val="24"/>
        </w:rPr>
        <w:tab/>
        <w:t>Ajouter les concerts du Val de Marne</w:t>
      </w:r>
    </w:p>
    <w:p w:rsidR="004772BC" w:rsidRDefault="004772BC"/>
    <w:p w:rsidR="004772BC" w:rsidRDefault="00060A24">
      <w:r>
        <w:rPr>
          <w:rFonts w:ascii="Times New Roman" w:eastAsia="Times New Roman" w:hAnsi="Times New Roman" w:cs="Times New Roman"/>
          <w:sz w:val="24"/>
        </w:rPr>
        <w:t>Permettre aux utilisateurs du Val de Marne à travers une interface web sécurisé (login/</w:t>
      </w:r>
      <w:proofErr w:type="spellStart"/>
      <w:r>
        <w:rPr>
          <w:rFonts w:ascii="Times New Roman" w:eastAsia="Times New Roman" w:hAnsi="Times New Roman" w:cs="Times New Roman"/>
          <w:sz w:val="24"/>
        </w:rPr>
        <w:t>mdp</w:t>
      </w:r>
      <w:proofErr w:type="spellEnd"/>
      <w:r>
        <w:rPr>
          <w:rFonts w:ascii="Times New Roman" w:eastAsia="Times New Roman" w:hAnsi="Times New Roman" w:cs="Times New Roman"/>
          <w:sz w:val="24"/>
        </w:rPr>
        <w:t>) d’ajouter dan</w:t>
      </w:r>
      <w:r>
        <w:rPr>
          <w:rFonts w:ascii="Times New Roman" w:eastAsia="Times New Roman" w:hAnsi="Times New Roman" w:cs="Times New Roman"/>
          <w:sz w:val="24"/>
        </w:rPr>
        <w:t xml:space="preserve">s la base de données les concerts du val de marne. </w:t>
      </w:r>
    </w:p>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4772BC"/>
    <w:p w:rsidR="004772BC" w:rsidRDefault="00060A24">
      <w:pPr>
        <w:pStyle w:val="Titre1"/>
        <w:numPr>
          <w:ilvl w:val="0"/>
          <w:numId w:val="17"/>
        </w:numPr>
        <w:ind w:hanging="358"/>
        <w:contextualSpacing/>
        <w:rPr>
          <w:color w:val="1F497D"/>
        </w:rPr>
      </w:pPr>
      <w:bookmarkStart w:id="36" w:name="h.z337ya" w:colFirst="0" w:colLast="0"/>
      <w:bookmarkStart w:id="37" w:name="_Toc409020355"/>
      <w:bookmarkEnd w:id="36"/>
      <w:r>
        <w:rPr>
          <w:color w:val="1F497D"/>
        </w:rPr>
        <w:lastRenderedPageBreak/>
        <w:t>Les avantages de “Concert d’à côté”</w:t>
      </w:r>
      <w:bookmarkEnd w:id="37"/>
      <w:r>
        <w:rPr>
          <w:color w:val="1F497D"/>
        </w:rPr>
        <w:t xml:space="preserve"> </w:t>
      </w:r>
    </w:p>
    <w:p w:rsidR="004772BC" w:rsidRDefault="004772BC"/>
    <w:p w:rsidR="004772BC" w:rsidRDefault="00060A24">
      <w:pPr>
        <w:pStyle w:val="Titre3"/>
        <w:numPr>
          <w:ilvl w:val="0"/>
          <w:numId w:val="9"/>
        </w:numPr>
        <w:ind w:hanging="358"/>
        <w:contextualSpacing/>
        <w:rPr>
          <w:color w:val="4F81BD"/>
        </w:rPr>
      </w:pPr>
      <w:bookmarkStart w:id="38" w:name="h.3j2qqm3" w:colFirst="0" w:colLast="0"/>
      <w:bookmarkStart w:id="39" w:name="_Toc409020356"/>
      <w:bookmarkEnd w:id="38"/>
      <w:r>
        <w:rPr>
          <w:color w:val="4F81BD"/>
        </w:rPr>
        <w:t>Analyse du marché</w:t>
      </w:r>
      <w:bookmarkEnd w:id="39"/>
    </w:p>
    <w:p w:rsidR="004772BC" w:rsidRDefault="004772BC"/>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4772BC">
        <w:tc>
          <w:tcPr>
            <w:tcW w:w="4680" w:type="dxa"/>
            <w:tcMar>
              <w:top w:w="100" w:type="dxa"/>
              <w:left w:w="100" w:type="dxa"/>
              <w:bottom w:w="100" w:type="dxa"/>
              <w:right w:w="100" w:type="dxa"/>
            </w:tcMar>
          </w:tcPr>
          <w:p w:rsidR="004772BC" w:rsidRDefault="00060A24">
            <w:pPr>
              <w:spacing w:line="240" w:lineRule="auto"/>
            </w:pPr>
            <w:r>
              <w:rPr>
                <w:rFonts w:ascii="Times New Roman" w:eastAsia="Times New Roman" w:hAnsi="Times New Roman" w:cs="Times New Roman"/>
                <w:b/>
              </w:rPr>
              <w:t>Forces</w:t>
            </w:r>
          </w:p>
          <w:p w:rsidR="004772BC" w:rsidRDefault="00060A24">
            <w:pPr>
              <w:numPr>
                <w:ilvl w:val="0"/>
                <w:numId w:val="16"/>
              </w:numPr>
              <w:spacing w:line="240" w:lineRule="auto"/>
              <w:ind w:hanging="358"/>
              <w:contextualSpacing/>
            </w:pPr>
            <w:r>
              <w:rPr>
                <w:rFonts w:ascii="Times New Roman" w:eastAsia="Times New Roman" w:hAnsi="Times New Roman" w:cs="Times New Roman"/>
              </w:rPr>
              <w:t>Simplicité: Trouver  une activité en un clic</w:t>
            </w:r>
          </w:p>
          <w:p w:rsidR="004772BC" w:rsidRDefault="00060A24">
            <w:pPr>
              <w:numPr>
                <w:ilvl w:val="0"/>
                <w:numId w:val="16"/>
              </w:numPr>
              <w:spacing w:line="240" w:lineRule="auto"/>
              <w:ind w:hanging="358"/>
              <w:contextualSpacing/>
            </w:pPr>
            <w:r>
              <w:rPr>
                <w:rFonts w:ascii="Times New Roman" w:eastAsia="Times New Roman" w:hAnsi="Times New Roman" w:cs="Times New Roman"/>
              </w:rPr>
              <w:t>Ergonomie: Le site a été conçu pour être adapté à tout type d’appareil (pc, mobile, tablette)</w:t>
            </w:r>
          </w:p>
          <w:p w:rsidR="004772BC" w:rsidRDefault="00060A24">
            <w:pPr>
              <w:numPr>
                <w:ilvl w:val="0"/>
                <w:numId w:val="16"/>
              </w:numPr>
              <w:spacing w:line="240" w:lineRule="auto"/>
              <w:ind w:hanging="358"/>
              <w:contextualSpacing/>
              <w:rPr>
                <w:color w:val="FF0000"/>
              </w:rPr>
            </w:pPr>
            <w:r>
              <w:rPr>
                <w:rFonts w:ascii="Times New Roman" w:eastAsia="Times New Roman" w:hAnsi="Times New Roman" w:cs="Times New Roman"/>
              </w:rPr>
              <w:t xml:space="preserve">Usage International: l’application parcourt tous les pays gérés par Last.fm </w:t>
            </w:r>
          </w:p>
          <w:p w:rsidR="004772BC" w:rsidRDefault="00060A24">
            <w:pPr>
              <w:numPr>
                <w:ilvl w:val="0"/>
                <w:numId w:val="16"/>
              </w:numPr>
              <w:spacing w:line="240" w:lineRule="auto"/>
              <w:ind w:hanging="358"/>
              <w:contextualSpacing/>
            </w:pPr>
            <w:r>
              <w:rPr>
                <w:rFonts w:ascii="Times New Roman" w:eastAsia="Times New Roman" w:hAnsi="Times New Roman" w:cs="Times New Roman"/>
              </w:rPr>
              <w:t>Pratique : Peut redonner l’envie de sortir</w:t>
            </w:r>
          </w:p>
        </w:tc>
        <w:tc>
          <w:tcPr>
            <w:tcW w:w="4680" w:type="dxa"/>
            <w:tcMar>
              <w:top w:w="100" w:type="dxa"/>
              <w:left w:w="100" w:type="dxa"/>
              <w:bottom w:w="100" w:type="dxa"/>
              <w:right w:w="100" w:type="dxa"/>
            </w:tcMar>
          </w:tcPr>
          <w:p w:rsidR="004772BC" w:rsidRDefault="00060A24">
            <w:pPr>
              <w:spacing w:line="240" w:lineRule="auto"/>
            </w:pPr>
            <w:r>
              <w:rPr>
                <w:rFonts w:ascii="Times New Roman" w:eastAsia="Times New Roman" w:hAnsi="Times New Roman" w:cs="Times New Roman"/>
                <w:b/>
              </w:rPr>
              <w:t>Faiblesses</w:t>
            </w:r>
          </w:p>
          <w:p w:rsidR="004772BC" w:rsidRDefault="00060A24">
            <w:pPr>
              <w:numPr>
                <w:ilvl w:val="0"/>
                <w:numId w:val="8"/>
              </w:numPr>
              <w:spacing w:line="240" w:lineRule="auto"/>
              <w:ind w:hanging="358"/>
              <w:contextualSpacing/>
            </w:pPr>
            <w:r>
              <w:rPr>
                <w:rFonts w:ascii="Times New Roman" w:eastAsia="Times New Roman" w:hAnsi="Times New Roman" w:cs="Times New Roman"/>
              </w:rPr>
              <w:t xml:space="preserve">Cadre de réalisation du projet </w:t>
            </w:r>
            <w:r>
              <w:rPr>
                <w:rFonts w:ascii="Times New Roman" w:eastAsia="Times New Roman" w:hAnsi="Times New Roman" w:cs="Times New Roman"/>
              </w:rPr>
              <w:t>(projet étudiant)</w:t>
            </w:r>
          </w:p>
          <w:p w:rsidR="004772BC" w:rsidRDefault="00060A24">
            <w:pPr>
              <w:numPr>
                <w:ilvl w:val="0"/>
                <w:numId w:val="8"/>
              </w:numPr>
              <w:spacing w:line="240" w:lineRule="auto"/>
              <w:ind w:hanging="358"/>
              <w:contextualSpacing/>
            </w:pPr>
            <w:r>
              <w:rPr>
                <w:rFonts w:ascii="Times New Roman" w:eastAsia="Times New Roman" w:hAnsi="Times New Roman" w:cs="Times New Roman"/>
              </w:rPr>
              <w:t>Ne permet pas pour l’instant de générer des revenus</w:t>
            </w:r>
          </w:p>
          <w:p w:rsidR="004772BC" w:rsidRDefault="00060A24">
            <w:pPr>
              <w:numPr>
                <w:ilvl w:val="0"/>
                <w:numId w:val="8"/>
              </w:numPr>
              <w:spacing w:line="240" w:lineRule="auto"/>
              <w:ind w:hanging="358"/>
              <w:contextualSpacing/>
            </w:pPr>
            <w:r>
              <w:rPr>
                <w:rFonts w:ascii="Times New Roman" w:eastAsia="Times New Roman" w:hAnsi="Times New Roman" w:cs="Times New Roman"/>
              </w:rPr>
              <w:t xml:space="preserve">Succès dépendant fortement de la notoriété du site  </w:t>
            </w:r>
          </w:p>
        </w:tc>
      </w:tr>
      <w:tr w:rsidR="004772BC">
        <w:tc>
          <w:tcPr>
            <w:tcW w:w="4680" w:type="dxa"/>
            <w:tcMar>
              <w:top w:w="100" w:type="dxa"/>
              <w:left w:w="100" w:type="dxa"/>
              <w:bottom w:w="100" w:type="dxa"/>
              <w:right w:w="100" w:type="dxa"/>
            </w:tcMar>
          </w:tcPr>
          <w:p w:rsidR="004772BC" w:rsidRDefault="00060A24">
            <w:pPr>
              <w:spacing w:line="240" w:lineRule="auto"/>
            </w:pPr>
            <w:r>
              <w:rPr>
                <w:rFonts w:ascii="Times New Roman" w:eastAsia="Times New Roman" w:hAnsi="Times New Roman" w:cs="Times New Roman"/>
                <w:b/>
              </w:rPr>
              <w:t>Opportunités</w:t>
            </w:r>
          </w:p>
          <w:p w:rsidR="004772BC" w:rsidRDefault="00060A24">
            <w:pPr>
              <w:numPr>
                <w:ilvl w:val="0"/>
                <w:numId w:val="11"/>
              </w:numPr>
              <w:spacing w:line="240" w:lineRule="auto"/>
              <w:ind w:hanging="358"/>
              <w:contextualSpacing/>
            </w:pPr>
            <w:r>
              <w:rPr>
                <w:rFonts w:ascii="Times New Roman" w:eastAsia="Times New Roman" w:hAnsi="Times New Roman" w:cs="Times New Roman"/>
              </w:rPr>
              <w:t>Croissance de l’utilisation des applications mobiles</w:t>
            </w:r>
          </w:p>
          <w:p w:rsidR="004772BC" w:rsidRDefault="00060A24">
            <w:pPr>
              <w:numPr>
                <w:ilvl w:val="0"/>
                <w:numId w:val="11"/>
              </w:numPr>
              <w:spacing w:line="240" w:lineRule="auto"/>
              <w:ind w:hanging="358"/>
              <w:contextualSpacing/>
            </w:pPr>
            <w:r>
              <w:rPr>
                <w:rFonts w:ascii="Times New Roman" w:eastAsia="Times New Roman" w:hAnsi="Times New Roman" w:cs="Times New Roman"/>
              </w:rPr>
              <w:t xml:space="preserve">Vaste segmentation sociodémographique et géographique : la musique est une activité touchant toutes les tranches d’âge et l’application couvre un vaste territoire européen. </w:t>
            </w:r>
          </w:p>
        </w:tc>
        <w:tc>
          <w:tcPr>
            <w:tcW w:w="4680" w:type="dxa"/>
            <w:tcMar>
              <w:top w:w="100" w:type="dxa"/>
              <w:left w:w="100" w:type="dxa"/>
              <w:bottom w:w="100" w:type="dxa"/>
              <w:right w:w="100" w:type="dxa"/>
            </w:tcMar>
          </w:tcPr>
          <w:p w:rsidR="004772BC" w:rsidRDefault="00060A24">
            <w:pPr>
              <w:spacing w:line="240" w:lineRule="auto"/>
            </w:pPr>
            <w:r>
              <w:rPr>
                <w:rFonts w:ascii="Times New Roman" w:eastAsia="Times New Roman" w:hAnsi="Times New Roman" w:cs="Times New Roman"/>
                <w:b/>
              </w:rPr>
              <w:t>Menaces</w:t>
            </w:r>
          </w:p>
          <w:p w:rsidR="004772BC" w:rsidRDefault="00060A24">
            <w:pPr>
              <w:numPr>
                <w:ilvl w:val="0"/>
                <w:numId w:val="6"/>
              </w:numPr>
              <w:spacing w:line="240" w:lineRule="auto"/>
              <w:ind w:hanging="358"/>
              <w:contextualSpacing/>
            </w:pPr>
            <w:r>
              <w:rPr>
                <w:rFonts w:ascii="Times New Roman" w:eastAsia="Times New Roman" w:hAnsi="Times New Roman" w:cs="Times New Roman"/>
              </w:rPr>
              <w:t xml:space="preserve">Concurrence (info concert, </w:t>
            </w:r>
            <w:proofErr w:type="spellStart"/>
            <w:r>
              <w:rPr>
                <w:rFonts w:ascii="Times New Roman" w:eastAsia="Times New Roman" w:hAnsi="Times New Roman" w:cs="Times New Roman"/>
              </w:rPr>
              <w:t>urban</w:t>
            </w:r>
            <w:proofErr w:type="spellEnd"/>
            <w:r>
              <w:rPr>
                <w:rFonts w:ascii="Times New Roman" w:eastAsia="Times New Roman" w:hAnsi="Times New Roman" w:cs="Times New Roman"/>
              </w:rPr>
              <w:t xml:space="preserve"> pulse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rsidR="004772BC" w:rsidRDefault="00060A24">
            <w:pPr>
              <w:numPr>
                <w:ilvl w:val="0"/>
                <w:numId w:val="6"/>
              </w:numPr>
              <w:spacing w:line="240" w:lineRule="auto"/>
              <w:ind w:hanging="358"/>
              <w:contextualSpacing/>
            </w:pPr>
            <w:r>
              <w:rPr>
                <w:rFonts w:ascii="Times New Roman" w:eastAsia="Times New Roman" w:hAnsi="Times New Roman" w:cs="Times New Roman"/>
              </w:rPr>
              <w:t>Publicité des autres services.</w:t>
            </w:r>
          </w:p>
          <w:p w:rsidR="004772BC" w:rsidRDefault="004772BC">
            <w:pPr>
              <w:spacing w:line="240" w:lineRule="auto"/>
              <w:ind w:left="720"/>
            </w:pPr>
          </w:p>
          <w:p w:rsidR="004772BC" w:rsidRDefault="004772BC">
            <w:pPr>
              <w:spacing w:line="240" w:lineRule="auto"/>
            </w:pPr>
          </w:p>
        </w:tc>
      </w:tr>
    </w:tbl>
    <w:p w:rsidR="004772BC" w:rsidRDefault="004772BC"/>
    <w:p w:rsidR="004772BC" w:rsidRDefault="00060A24">
      <w:pPr>
        <w:pStyle w:val="Titre3"/>
        <w:numPr>
          <w:ilvl w:val="0"/>
          <w:numId w:val="15"/>
        </w:numPr>
        <w:ind w:hanging="358"/>
        <w:contextualSpacing/>
        <w:rPr>
          <w:color w:val="4F81BD"/>
        </w:rPr>
      </w:pPr>
      <w:bookmarkStart w:id="40" w:name="h.1y810tw" w:colFirst="0" w:colLast="0"/>
      <w:bookmarkStart w:id="41" w:name="_Toc409020357"/>
      <w:bookmarkEnd w:id="40"/>
      <w:r>
        <w:rPr>
          <w:color w:val="4F81BD"/>
        </w:rPr>
        <w:t>Les plus de “Concert d’à côté”</w:t>
      </w:r>
      <w:bookmarkEnd w:id="41"/>
    </w:p>
    <w:p w:rsidR="004772BC" w:rsidRDefault="004772BC"/>
    <w:p w:rsidR="004772BC" w:rsidRDefault="00060A24">
      <w:r>
        <w:rPr>
          <w:rFonts w:ascii="Times New Roman" w:eastAsia="Times New Roman" w:hAnsi="Times New Roman" w:cs="Times New Roman"/>
        </w:rPr>
        <w:t xml:space="preserve"> La force de “Concert d’à côté” par rapport aux autres sites dédiés à la recherche de concert est sa simplicité d’utilisation. L’utilisation est basée sur le principe des 3 clics, c’est à dire qu’un utilisateur arrive à un résultat satisfaisant au maximum </w:t>
      </w:r>
      <w:r>
        <w:rPr>
          <w:rFonts w:ascii="Times New Roman" w:eastAsia="Times New Roman" w:hAnsi="Times New Roman" w:cs="Times New Roman"/>
        </w:rPr>
        <w:t xml:space="preserve">en 3 </w:t>
      </w:r>
      <w:proofErr w:type="gramStart"/>
      <w:r>
        <w:rPr>
          <w:rFonts w:ascii="Times New Roman" w:eastAsia="Times New Roman" w:hAnsi="Times New Roman" w:cs="Times New Roman"/>
        </w:rPr>
        <w:t>clic</w:t>
      </w:r>
      <w:proofErr w:type="gramEnd"/>
      <w:r>
        <w:rPr>
          <w:rFonts w:ascii="Times New Roman" w:eastAsia="Times New Roman" w:hAnsi="Times New Roman" w:cs="Times New Roman"/>
        </w:rPr>
        <w:t xml:space="preserve">. </w:t>
      </w:r>
    </w:p>
    <w:p w:rsidR="004772BC" w:rsidRDefault="004772BC"/>
    <w:p w:rsidR="004772BC" w:rsidRDefault="00060A24">
      <w:r>
        <w:rPr>
          <w:rFonts w:ascii="Times New Roman" w:eastAsia="Times New Roman" w:hAnsi="Times New Roman" w:cs="Times New Roman"/>
        </w:rPr>
        <w:t>La clarté et la lisibilité des informations sont  primordiales. Un utilisateur qui ne sait pas où cliquer, qui ne voit pas les icônes ou les informations, sera un utilisateur non satisfait. La satisfaction de l’utilisateur est la clé du succès</w:t>
      </w:r>
      <w:r>
        <w:rPr>
          <w:rFonts w:ascii="Times New Roman" w:eastAsia="Times New Roman" w:hAnsi="Times New Roman" w:cs="Times New Roman"/>
        </w:rPr>
        <w:t xml:space="preserve"> de “Concert d’à côté”. C’est dans cette direction et avec ces principes que l’application “ Concert d’à côté ” est née et continuera.</w:t>
      </w:r>
    </w:p>
    <w:p w:rsidR="004772BC" w:rsidRDefault="004772BC"/>
    <w:p w:rsidR="004772BC" w:rsidRDefault="004772BC"/>
    <w:sectPr w:rsidR="004772BC">
      <w:headerReference w:type="default" r:id="rId31"/>
      <w:foot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A24" w:rsidRDefault="00060A24">
      <w:pPr>
        <w:spacing w:line="240" w:lineRule="auto"/>
      </w:pPr>
      <w:r>
        <w:separator/>
      </w:r>
    </w:p>
  </w:endnote>
  <w:endnote w:type="continuationSeparator" w:id="0">
    <w:p w:rsidR="00060A24" w:rsidRDefault="00060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2BC" w:rsidRDefault="00060A24">
    <w:pPr>
      <w:tabs>
        <w:tab w:val="center" w:pos="4536"/>
        <w:tab w:val="right" w:pos="9072"/>
      </w:tabs>
      <w:spacing w:line="240" w:lineRule="auto"/>
    </w:pPr>
    <w:r>
      <w:t xml:space="preserve"> </w:t>
    </w:r>
  </w:p>
  <w:p w:rsidR="004772BC" w:rsidRDefault="004772BC">
    <w:pPr>
      <w:tabs>
        <w:tab w:val="center" w:pos="4536"/>
        <w:tab w:val="right" w:pos="9072"/>
      </w:tabs>
      <w:spacing w:line="240" w:lineRule="auto"/>
    </w:pPr>
  </w:p>
  <w:p w:rsidR="004772BC" w:rsidRDefault="00060A24">
    <w:pPr>
      <w:tabs>
        <w:tab w:val="center" w:pos="4536"/>
        <w:tab w:val="right" w:pos="9072"/>
      </w:tabs>
      <w:spacing w:line="240" w:lineRule="auto"/>
    </w:pPr>
    <w:r>
      <w:tab/>
    </w:r>
    <w:r>
      <w:tab/>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A24" w:rsidRDefault="00060A24">
      <w:pPr>
        <w:spacing w:line="240" w:lineRule="auto"/>
      </w:pPr>
      <w:r>
        <w:separator/>
      </w:r>
    </w:p>
  </w:footnote>
  <w:footnote w:type="continuationSeparator" w:id="0">
    <w:p w:rsidR="00060A24" w:rsidRDefault="00060A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2BC" w:rsidRDefault="004772BC">
    <w:pPr>
      <w:widowControl w:val="0"/>
      <w:spacing w:after="200"/>
    </w:pPr>
  </w:p>
  <w:tbl>
    <w:tblPr>
      <w:tblStyle w:val="a2"/>
      <w:tblW w:w="9166" w:type="dxa"/>
      <w:tblInd w:w="14" w:type="dxa"/>
      <w:tblLayout w:type="fixed"/>
      <w:tblLook w:val="0000" w:firstRow="0" w:lastRow="0" w:firstColumn="0" w:lastColumn="0" w:noHBand="0" w:noVBand="0"/>
    </w:tblPr>
    <w:tblGrid>
      <w:gridCol w:w="2225"/>
      <w:gridCol w:w="169"/>
      <w:gridCol w:w="1903"/>
      <w:gridCol w:w="4709"/>
      <w:gridCol w:w="160"/>
    </w:tblGrid>
    <w:tr w:rsidR="004772BC">
      <w:trPr>
        <w:trHeight w:val="100"/>
      </w:trPr>
      <w:tc>
        <w:tcPr>
          <w:tcW w:w="2225" w:type="dxa"/>
          <w:tcBorders>
            <w:top w:val="single" w:sz="8" w:space="0" w:color="000000"/>
          </w:tcBorders>
        </w:tcPr>
        <w:p w:rsidR="004772BC" w:rsidRDefault="004772BC">
          <w:pPr>
            <w:spacing w:line="240" w:lineRule="auto"/>
            <w:jc w:val="both"/>
          </w:pPr>
        </w:p>
      </w:tc>
      <w:tc>
        <w:tcPr>
          <w:tcW w:w="169" w:type="dxa"/>
          <w:tcBorders>
            <w:top w:val="single" w:sz="8" w:space="0" w:color="000000"/>
          </w:tcBorders>
        </w:tcPr>
        <w:p w:rsidR="004772BC" w:rsidRDefault="004772BC">
          <w:pPr>
            <w:spacing w:line="240" w:lineRule="auto"/>
            <w:jc w:val="both"/>
          </w:pPr>
        </w:p>
      </w:tc>
      <w:tc>
        <w:tcPr>
          <w:tcW w:w="1903" w:type="dxa"/>
          <w:tcBorders>
            <w:top w:val="single" w:sz="8" w:space="0" w:color="000000"/>
          </w:tcBorders>
        </w:tcPr>
        <w:p w:rsidR="004772BC" w:rsidRDefault="004772BC">
          <w:pPr>
            <w:spacing w:line="240" w:lineRule="auto"/>
            <w:jc w:val="both"/>
          </w:pPr>
        </w:p>
      </w:tc>
      <w:tc>
        <w:tcPr>
          <w:tcW w:w="4709" w:type="dxa"/>
          <w:tcBorders>
            <w:top w:val="single" w:sz="8" w:space="0" w:color="000000"/>
          </w:tcBorders>
        </w:tcPr>
        <w:p w:rsidR="004772BC" w:rsidRDefault="004772BC">
          <w:pPr>
            <w:spacing w:line="240" w:lineRule="auto"/>
            <w:jc w:val="both"/>
          </w:pPr>
        </w:p>
      </w:tc>
      <w:tc>
        <w:tcPr>
          <w:tcW w:w="160" w:type="dxa"/>
          <w:tcBorders>
            <w:top w:val="single" w:sz="8" w:space="0" w:color="000000"/>
          </w:tcBorders>
        </w:tcPr>
        <w:p w:rsidR="004772BC" w:rsidRDefault="004772BC">
          <w:pPr>
            <w:widowControl w:val="0"/>
            <w:spacing w:after="200"/>
          </w:pPr>
        </w:p>
      </w:tc>
    </w:tr>
    <w:tr w:rsidR="004772BC">
      <w:trPr>
        <w:trHeight w:val="260"/>
      </w:trPr>
      <w:tc>
        <w:tcPr>
          <w:tcW w:w="222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4772BC" w:rsidRDefault="00060A24">
          <w:pPr>
            <w:spacing w:line="240" w:lineRule="auto"/>
            <w:jc w:val="center"/>
          </w:pPr>
          <w:r>
            <w:rPr>
              <w:noProof/>
            </w:rPr>
            <w:drawing>
              <wp:inline distT="0" distB="0" distL="114300" distR="114300">
                <wp:extent cx="1314450" cy="61912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314450" cy="619125"/>
                        </a:xfrm>
                        <a:prstGeom prst="rect">
                          <a:avLst/>
                        </a:prstGeom>
                        <a:ln/>
                      </pic:spPr>
                    </pic:pic>
                  </a:graphicData>
                </a:graphic>
              </wp:inline>
            </w:drawing>
          </w:r>
        </w:p>
      </w:tc>
      <w:tc>
        <w:tcPr>
          <w:tcW w:w="169" w:type="dxa"/>
          <w:tcBorders>
            <w:left w:val="nil"/>
          </w:tcBorders>
          <w:shd w:val="clear" w:color="auto" w:fill="FFFFFF"/>
        </w:tcPr>
        <w:p w:rsidR="004772BC" w:rsidRDefault="004772BC">
          <w:pPr>
            <w:spacing w:line="240" w:lineRule="auto"/>
            <w:jc w:val="both"/>
          </w:pPr>
        </w:p>
      </w:tc>
      <w:tc>
        <w:tcPr>
          <w:tcW w:w="1903" w:type="dxa"/>
          <w:tcBorders>
            <w:left w:val="nil"/>
          </w:tcBorders>
          <w:shd w:val="clear" w:color="auto" w:fill="FFFFFF"/>
          <w:vAlign w:val="center"/>
        </w:tcPr>
        <w:p w:rsidR="004772BC" w:rsidRDefault="00060A24">
          <w:pPr>
            <w:tabs>
              <w:tab w:val="center" w:pos="4536"/>
              <w:tab w:val="right" w:pos="9072"/>
            </w:tabs>
            <w:spacing w:line="240" w:lineRule="auto"/>
          </w:pPr>
          <w:r>
            <w:rPr>
              <w:color w:val="222222"/>
              <w:sz w:val="20"/>
              <w:highlight w:val="white"/>
            </w:rPr>
            <w:t>200 Avenue République,</w:t>
          </w:r>
        </w:p>
        <w:p w:rsidR="004772BC" w:rsidRDefault="00060A24">
          <w:pPr>
            <w:tabs>
              <w:tab w:val="center" w:pos="4536"/>
              <w:tab w:val="right" w:pos="9072"/>
            </w:tabs>
            <w:spacing w:line="240" w:lineRule="auto"/>
            <w:jc w:val="both"/>
          </w:pPr>
          <w:r>
            <w:rPr>
              <w:color w:val="222222"/>
              <w:sz w:val="20"/>
              <w:highlight w:val="white"/>
            </w:rPr>
            <w:t>92001 Nanterre</w:t>
          </w:r>
        </w:p>
      </w:tc>
      <w:tc>
        <w:tcPr>
          <w:tcW w:w="4709" w:type="dxa"/>
          <w:tcBorders>
            <w:left w:val="nil"/>
          </w:tcBorders>
          <w:shd w:val="clear" w:color="auto" w:fill="FFFFFF"/>
          <w:vAlign w:val="center"/>
        </w:tcPr>
        <w:p w:rsidR="004772BC" w:rsidRDefault="00060A24">
          <w:pPr>
            <w:keepNext/>
            <w:spacing w:before="400" w:after="120" w:line="240" w:lineRule="auto"/>
            <w:jc w:val="center"/>
          </w:pPr>
          <w:r>
            <w:rPr>
              <w:b/>
              <w:sz w:val="32"/>
            </w:rPr>
            <w:t>Spécifications fonctionnelles détaillées DU PROJET “Concert d’à Côté”</w:t>
          </w:r>
        </w:p>
      </w:tc>
      <w:tc>
        <w:tcPr>
          <w:tcW w:w="160" w:type="dxa"/>
          <w:tcBorders>
            <w:left w:val="nil"/>
          </w:tcBorders>
          <w:shd w:val="clear" w:color="auto" w:fill="FFFFFF"/>
          <w:vAlign w:val="center"/>
        </w:tcPr>
        <w:p w:rsidR="004772BC" w:rsidRDefault="004772BC">
          <w:pPr>
            <w:widowControl w:val="0"/>
            <w:spacing w:after="200"/>
          </w:pPr>
        </w:p>
      </w:tc>
    </w:tr>
    <w:tr w:rsidR="004772BC">
      <w:trPr>
        <w:trHeight w:val="300"/>
      </w:trPr>
      <w:tc>
        <w:tcPr>
          <w:tcW w:w="2225" w:type="dxa"/>
          <w:tcBorders>
            <w:top w:val="single" w:sz="8" w:space="0" w:color="000000"/>
            <w:bottom w:val="single" w:sz="8" w:space="0" w:color="000000"/>
          </w:tcBorders>
        </w:tcPr>
        <w:p w:rsidR="004772BC" w:rsidRDefault="004772BC">
          <w:pPr>
            <w:spacing w:line="240" w:lineRule="auto"/>
            <w:jc w:val="both"/>
          </w:pPr>
        </w:p>
      </w:tc>
      <w:tc>
        <w:tcPr>
          <w:tcW w:w="169" w:type="dxa"/>
          <w:tcBorders>
            <w:bottom w:val="single" w:sz="8" w:space="0" w:color="000000"/>
          </w:tcBorders>
        </w:tcPr>
        <w:p w:rsidR="004772BC" w:rsidRDefault="004772BC">
          <w:pPr>
            <w:spacing w:line="240" w:lineRule="auto"/>
            <w:jc w:val="both"/>
          </w:pPr>
        </w:p>
      </w:tc>
      <w:tc>
        <w:tcPr>
          <w:tcW w:w="1903" w:type="dxa"/>
          <w:tcBorders>
            <w:bottom w:val="single" w:sz="8" w:space="0" w:color="000000"/>
          </w:tcBorders>
        </w:tcPr>
        <w:p w:rsidR="004772BC" w:rsidRDefault="004772BC">
          <w:pPr>
            <w:spacing w:line="240" w:lineRule="auto"/>
            <w:jc w:val="both"/>
          </w:pPr>
        </w:p>
      </w:tc>
      <w:tc>
        <w:tcPr>
          <w:tcW w:w="4709" w:type="dxa"/>
          <w:tcBorders>
            <w:bottom w:val="single" w:sz="8" w:space="0" w:color="000000"/>
          </w:tcBorders>
        </w:tcPr>
        <w:p w:rsidR="004772BC" w:rsidRDefault="004772BC">
          <w:pPr>
            <w:keepNext/>
            <w:spacing w:line="240" w:lineRule="auto"/>
          </w:pPr>
        </w:p>
      </w:tc>
      <w:tc>
        <w:tcPr>
          <w:tcW w:w="160" w:type="dxa"/>
          <w:tcBorders>
            <w:bottom w:val="single" w:sz="8" w:space="0" w:color="000000"/>
          </w:tcBorders>
        </w:tcPr>
        <w:p w:rsidR="004772BC" w:rsidRDefault="004772BC">
          <w:pPr>
            <w:widowControl w:val="0"/>
            <w:spacing w:after="200"/>
          </w:pPr>
        </w:p>
      </w:tc>
    </w:tr>
  </w:tbl>
  <w:p w:rsidR="004772BC" w:rsidRDefault="004772BC">
    <w:pPr>
      <w:tabs>
        <w:tab w:val="center" w:pos="4536"/>
        <w:tab w:val="right" w:pos="9072"/>
      </w:tabs>
      <w:spacing w:line="240" w:lineRule="aut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86B8D"/>
    <w:multiLevelType w:val="multilevel"/>
    <w:tmpl w:val="90A0AE8A"/>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
    <w:nsid w:val="1B181C4A"/>
    <w:multiLevelType w:val="multilevel"/>
    <w:tmpl w:val="0B4267A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1F617CD9"/>
    <w:multiLevelType w:val="multilevel"/>
    <w:tmpl w:val="DEE244A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26542846"/>
    <w:multiLevelType w:val="multilevel"/>
    <w:tmpl w:val="6CEAB51E"/>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4">
    <w:nsid w:val="2AF2506D"/>
    <w:multiLevelType w:val="multilevel"/>
    <w:tmpl w:val="50705AB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nsid w:val="372125AB"/>
    <w:multiLevelType w:val="multilevel"/>
    <w:tmpl w:val="847647E4"/>
    <w:lvl w:ilvl="0">
      <w:start w:val="3"/>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3"/>
      <w:numFmt w:val="lowerLetter"/>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3A9827B1"/>
    <w:multiLevelType w:val="multilevel"/>
    <w:tmpl w:val="D3FE6C16"/>
    <w:lvl w:ilvl="0">
      <w:start w:val="6"/>
      <w:numFmt w:val="lowerLetter"/>
      <w:lvlText w:val="%1)"/>
      <w:lvlJc w:val="left"/>
      <w:pPr>
        <w:ind w:left="720" w:firstLine="1080"/>
      </w:pPr>
      <w:rPr>
        <w:u w:val="none"/>
      </w:rPr>
    </w:lvl>
    <w:lvl w:ilvl="1">
      <w:start w:val="6"/>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3B516101"/>
    <w:multiLevelType w:val="multilevel"/>
    <w:tmpl w:val="5EB4769E"/>
    <w:lvl w:ilvl="0">
      <w:start w:val="3"/>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8">
    <w:nsid w:val="3E0E5A02"/>
    <w:multiLevelType w:val="multilevel"/>
    <w:tmpl w:val="709224B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48232A69"/>
    <w:multiLevelType w:val="multilevel"/>
    <w:tmpl w:val="6FCEAB10"/>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0">
    <w:nsid w:val="501E470B"/>
    <w:multiLevelType w:val="multilevel"/>
    <w:tmpl w:val="4FD40F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51F73BC6"/>
    <w:multiLevelType w:val="multilevel"/>
    <w:tmpl w:val="9F7CF7A6"/>
    <w:lvl w:ilvl="0">
      <w:start w:val="1"/>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abstractNum w:abstractNumId="12">
    <w:nsid w:val="593B023C"/>
    <w:multiLevelType w:val="multilevel"/>
    <w:tmpl w:val="F1C80CD2"/>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3">
    <w:nsid w:val="73960FCF"/>
    <w:multiLevelType w:val="multilevel"/>
    <w:tmpl w:val="3B3244A4"/>
    <w:lvl w:ilvl="0">
      <w:start w:val="2"/>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4">
    <w:nsid w:val="7ACD4ABB"/>
    <w:multiLevelType w:val="multilevel"/>
    <w:tmpl w:val="6E762A20"/>
    <w:lvl w:ilvl="0">
      <w:start w:val="5"/>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5">
    <w:nsid w:val="7C4711C8"/>
    <w:multiLevelType w:val="multilevel"/>
    <w:tmpl w:val="C02E3AD2"/>
    <w:lvl w:ilvl="0">
      <w:start w:val="4"/>
      <w:numFmt w:val="lowerLetter"/>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6">
    <w:nsid w:val="7F23268C"/>
    <w:multiLevelType w:val="multilevel"/>
    <w:tmpl w:val="0AE2C818"/>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nsid w:val="7F2B5C2B"/>
    <w:multiLevelType w:val="multilevel"/>
    <w:tmpl w:val="2A961052"/>
    <w:lvl w:ilvl="0">
      <w:start w:val="2"/>
      <w:numFmt w:val="lowerLetter"/>
      <w:lvlText w:val="%1)"/>
      <w:lvlJc w:val="left"/>
      <w:pPr>
        <w:ind w:left="1440" w:firstLine="2520"/>
      </w:pPr>
      <w:rPr>
        <w:u w:val="none"/>
      </w:rPr>
    </w:lvl>
    <w:lvl w:ilvl="1">
      <w:start w:val="1"/>
      <w:numFmt w:val="lowerRoman"/>
      <w:lvlText w:val="%2."/>
      <w:lvlJc w:val="left"/>
      <w:pPr>
        <w:ind w:left="2160" w:firstLine="3960"/>
      </w:pPr>
      <w:rPr>
        <w:u w:val="none"/>
      </w:rPr>
    </w:lvl>
    <w:lvl w:ilvl="2">
      <w:start w:val="1"/>
      <w:numFmt w:val="decimal"/>
      <w:lvlText w:val="%3."/>
      <w:lvlJc w:val="right"/>
      <w:pPr>
        <w:ind w:left="2880" w:firstLine="5400"/>
      </w:pPr>
      <w:rPr>
        <w:u w:val="none"/>
      </w:rPr>
    </w:lvl>
    <w:lvl w:ilvl="3">
      <w:start w:val="1"/>
      <w:numFmt w:val="lowerLetter"/>
      <w:lvlText w:val="%4."/>
      <w:lvlJc w:val="left"/>
      <w:pPr>
        <w:ind w:left="3600" w:firstLine="6840"/>
      </w:pPr>
      <w:rPr>
        <w:u w:val="none"/>
      </w:rPr>
    </w:lvl>
    <w:lvl w:ilvl="4">
      <w:start w:val="1"/>
      <w:numFmt w:val="lowerRoman"/>
      <w:lvlText w:val="%5."/>
      <w:lvlJc w:val="left"/>
      <w:pPr>
        <w:ind w:left="4320" w:firstLine="8280"/>
      </w:pPr>
      <w:rPr>
        <w:u w:val="none"/>
      </w:rPr>
    </w:lvl>
    <w:lvl w:ilvl="5">
      <w:start w:val="1"/>
      <w:numFmt w:val="decimal"/>
      <w:lvlText w:val="%6."/>
      <w:lvlJc w:val="right"/>
      <w:pPr>
        <w:ind w:left="5040" w:firstLine="9720"/>
      </w:pPr>
      <w:rPr>
        <w:u w:val="none"/>
      </w:rPr>
    </w:lvl>
    <w:lvl w:ilvl="6">
      <w:start w:val="1"/>
      <w:numFmt w:val="lowerLetter"/>
      <w:lvlText w:val="%7."/>
      <w:lvlJc w:val="left"/>
      <w:pPr>
        <w:ind w:left="5760" w:firstLine="11160"/>
      </w:pPr>
      <w:rPr>
        <w:u w:val="none"/>
      </w:rPr>
    </w:lvl>
    <w:lvl w:ilvl="7">
      <w:start w:val="1"/>
      <w:numFmt w:val="lowerRoman"/>
      <w:lvlText w:val="%8."/>
      <w:lvlJc w:val="left"/>
      <w:pPr>
        <w:ind w:left="6480" w:firstLine="12600"/>
      </w:pPr>
      <w:rPr>
        <w:u w:val="none"/>
      </w:rPr>
    </w:lvl>
    <w:lvl w:ilvl="8">
      <w:start w:val="1"/>
      <w:numFmt w:val="decimal"/>
      <w:lvlText w:val="%9."/>
      <w:lvlJc w:val="right"/>
      <w:pPr>
        <w:ind w:left="7200" w:firstLine="14040"/>
      </w:pPr>
      <w:rPr>
        <w:u w:val="none"/>
      </w:rPr>
    </w:lvl>
  </w:abstractNum>
  <w:num w:numId="1">
    <w:abstractNumId w:val="13"/>
  </w:num>
  <w:num w:numId="2">
    <w:abstractNumId w:val="10"/>
  </w:num>
  <w:num w:numId="3">
    <w:abstractNumId w:val="7"/>
  </w:num>
  <w:num w:numId="4">
    <w:abstractNumId w:val="0"/>
  </w:num>
  <w:num w:numId="5">
    <w:abstractNumId w:val="5"/>
  </w:num>
  <w:num w:numId="6">
    <w:abstractNumId w:val="4"/>
  </w:num>
  <w:num w:numId="7">
    <w:abstractNumId w:val="11"/>
  </w:num>
  <w:num w:numId="8">
    <w:abstractNumId w:val="2"/>
  </w:num>
  <w:num w:numId="9">
    <w:abstractNumId w:val="3"/>
  </w:num>
  <w:num w:numId="10">
    <w:abstractNumId w:val="12"/>
  </w:num>
  <w:num w:numId="11">
    <w:abstractNumId w:val="1"/>
  </w:num>
  <w:num w:numId="12">
    <w:abstractNumId w:val="9"/>
  </w:num>
  <w:num w:numId="13">
    <w:abstractNumId w:val="15"/>
  </w:num>
  <w:num w:numId="14">
    <w:abstractNumId w:val="16"/>
  </w:num>
  <w:num w:numId="15">
    <w:abstractNumId w:val="17"/>
  </w:num>
  <w:num w:numId="16">
    <w:abstractNumId w:val="8"/>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772BC"/>
    <w:rsid w:val="00060A24"/>
    <w:rsid w:val="000743B3"/>
    <w:rsid w:val="00331CCD"/>
    <w:rsid w:val="004772BC"/>
    <w:rsid w:val="00853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AD2E9-2C37-4A3F-A601-D16D4083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200"/>
      <w:outlineLvl w:val="0"/>
    </w:pPr>
    <w:rPr>
      <w:rFonts w:ascii="Trebuchet MS" w:eastAsia="Trebuchet MS" w:hAnsi="Trebuchet MS" w:cs="Trebuchet MS"/>
      <w:sz w:val="32"/>
    </w:rPr>
  </w:style>
  <w:style w:type="paragraph" w:styleId="Titre2">
    <w:name w:val="heading 2"/>
    <w:basedOn w:val="Normal"/>
    <w:next w:val="Normal"/>
    <w:pPr>
      <w:keepNext/>
      <w:keepLines/>
      <w:spacing w:before="200"/>
      <w:outlineLvl w:val="1"/>
    </w:pPr>
    <w:rPr>
      <w:rFonts w:ascii="Trebuchet MS" w:eastAsia="Trebuchet MS" w:hAnsi="Trebuchet MS" w:cs="Trebuchet MS"/>
      <w:b/>
      <w:sz w:val="26"/>
    </w:rPr>
  </w:style>
  <w:style w:type="paragraph" w:styleId="Titre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Titre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itre5">
    <w:name w:val="heading 5"/>
    <w:basedOn w:val="Normal"/>
    <w:next w:val="Normal"/>
    <w:pPr>
      <w:keepNext/>
      <w:keepLines/>
      <w:spacing w:before="160"/>
      <w:outlineLvl w:val="4"/>
    </w:pPr>
    <w:rPr>
      <w:rFonts w:ascii="Trebuchet MS" w:eastAsia="Trebuchet MS" w:hAnsi="Trebuchet MS" w:cs="Trebuchet MS"/>
      <w:color w:val="666666"/>
    </w:rPr>
  </w:style>
  <w:style w:type="paragraph" w:styleId="Titre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pPr>
    <w:rPr>
      <w:rFonts w:ascii="Trebuchet MS" w:eastAsia="Trebuchet MS" w:hAnsi="Trebuchet MS" w:cs="Trebuchet MS"/>
      <w:sz w:val="42"/>
    </w:rPr>
  </w:style>
  <w:style w:type="paragraph" w:styleId="Sous-titre">
    <w:name w:val="Subtitle"/>
    <w:basedOn w:val="Normal"/>
    <w:next w:val="Normal"/>
    <w:pPr>
      <w:keepNext/>
      <w:keepLines/>
      <w:spacing w:after="200"/>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paragraph" w:styleId="En-ttedetabledesmatires">
    <w:name w:val="TOC Heading"/>
    <w:basedOn w:val="Titre1"/>
    <w:next w:val="Normal"/>
    <w:uiPriority w:val="39"/>
    <w:unhideWhenUsed/>
    <w:qFormat/>
    <w:rsid w:val="00331CCD"/>
    <w:pPr>
      <w:spacing w:before="240" w:line="259" w:lineRule="auto"/>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331CCD"/>
    <w:pPr>
      <w:spacing w:after="100"/>
    </w:pPr>
  </w:style>
  <w:style w:type="paragraph" w:styleId="TM3">
    <w:name w:val="toc 3"/>
    <w:basedOn w:val="Normal"/>
    <w:next w:val="Normal"/>
    <w:autoRedefine/>
    <w:uiPriority w:val="39"/>
    <w:unhideWhenUsed/>
    <w:rsid w:val="00331CCD"/>
    <w:pPr>
      <w:spacing w:after="100"/>
      <w:ind w:left="440"/>
    </w:pPr>
  </w:style>
  <w:style w:type="character" w:styleId="Lienhypertexte">
    <w:name w:val="Hyperlink"/>
    <w:basedOn w:val="Policepardfaut"/>
    <w:uiPriority w:val="99"/>
    <w:unhideWhenUsed/>
    <w:rsid w:val="00331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NUL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NUL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NULL"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NUL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NULL" TargetMode="Externa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NULL" TargetMode="External"/><Relationship Id="rId14" Type="http://schemas.openxmlformats.org/officeDocument/2006/relationships/hyperlink" Target="NUL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07E43-420F-49C8-A525-DA58DE943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1560</Words>
  <Characters>8583</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GDrive - SpécificationsFonctionnelles V0.2.docx</vt:lpstr>
    </vt:vector>
  </TitlesOfParts>
  <Company/>
  <LinksUpToDate>false</LinksUpToDate>
  <CharactersWithSpaces>10123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GDrive - SpécificationsFonctionnelles V0.2.docx</dc:title>
  <cp:lastModifiedBy>Audrey Cassandra Angervil</cp:lastModifiedBy>
  <cp:revision>5</cp:revision>
  <cp:lastPrinted>2015-01-14T16:38:00Z</cp:lastPrinted>
  <dcterms:created xsi:type="dcterms:W3CDTF">2015-01-14T16:36:00Z</dcterms:created>
  <dcterms:modified xsi:type="dcterms:W3CDTF">2015-01-14T16:38:00Z</dcterms:modified>
</cp:coreProperties>
</file>