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vj0upmbbw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Addition and Subtraction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Pseudocode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the user to input the first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the user to input the second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user inputs to integers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sum: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sum_result = num1 + num2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difference: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diff_result = num1 - num2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sum result to the user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difference result to the user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Source Code: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Part 1:</w:t>
      </w:r>
      <w:r w:rsidDel="00000000" w:rsidR="00000000" w:rsidRPr="00000000">
        <w:rPr>
          <w:rtl w:val="0"/>
        </w:rPr>
        <w:t xml:space="preserve"> Addition and Subtraction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Asking the user for 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Performing addition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sum_result = num1 + num2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print(f"The sum of {num1} and {num2} is: {sum_result}")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Performing subtraction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diff_result = num1 - num2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print(f"The difference between {num1} and {num2} is: {diff_result}")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09020" cy="20654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020" cy="206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6rgfn5eme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Multiplication and Division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Pseudocode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the user to input the first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the user to input the second number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user inputs to integers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product: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product_result = num1 * num2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 is not zero to avoid division by zero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 is not zero, calculate the quotient using integer division: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quotient_result = num1 // num2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quotient result to the user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num2</w:t>
      </w:r>
      <w:r w:rsidDel="00000000" w:rsidR="00000000" w:rsidRPr="00000000">
        <w:rPr>
          <w:rtl w:val="0"/>
        </w:rPr>
        <w:t xml:space="preserve"> is zero, display a message that division by zero is not allowed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product result to the user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Source Code: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Part 2: </w:t>
      </w:r>
      <w:r w:rsidDel="00000000" w:rsidR="00000000" w:rsidRPr="00000000">
        <w:rPr>
          <w:rtl w:val="0"/>
        </w:rPr>
        <w:t xml:space="preserve">Multiplication and Division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Asking the user for input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Performing multiplication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product_result = num1 * num2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print(f"The product of {num1} and {num2} is: {product_result}")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Performing division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Checking for zero to avoid division by zero error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num2 != 0: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quotient_result = num1 // num2  # Integer division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print(f"The quotient of {num1} divided by {num2} is: {quotient_result}")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print("Division by zero is not allowed.")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28226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822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https://github.com/freezy39/fluffy-succotash/blob/main/Python%20Add_Sub_Mult_Div.docx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https://github.com/freezy39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freezy39" TargetMode="External"/><Relationship Id="rId10" Type="http://schemas.openxmlformats.org/officeDocument/2006/relationships/hyperlink" Target="https://github.com/freezy39/fluffy-succotash/blob/main/Python%20Add_Sub_Mult_Div.docx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