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652F9" w14:textId="15E7FF0D" w:rsidR="00044F3D" w:rsidRPr="00397A8F" w:rsidRDefault="00C06257">
      <w:r w:rsidRPr="00397A8F">
        <w:rPr>
          <w:rFonts w:hint="eastAsia"/>
        </w:rPr>
        <w:t>EUT</w:t>
      </w:r>
      <w:r w:rsidRPr="00397A8F">
        <w:rPr>
          <w:rFonts w:hint="eastAsia"/>
        </w:rPr>
        <w:t>用电情况如下，按照如下用电情况配置相应的滤波器：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39"/>
        <w:gridCol w:w="943"/>
        <w:gridCol w:w="1526"/>
        <w:gridCol w:w="967"/>
        <w:gridCol w:w="965"/>
        <w:gridCol w:w="826"/>
        <w:gridCol w:w="1316"/>
        <w:gridCol w:w="794"/>
      </w:tblGrid>
      <w:tr w:rsidR="00C06257" w:rsidRPr="00397A8F" w14:paraId="4FDC5BF8" w14:textId="77777777" w:rsidTr="004C52F5">
        <w:trPr>
          <w:trHeight w:val="284"/>
          <w:jc w:val="center"/>
        </w:trPr>
        <w:tc>
          <w:tcPr>
            <w:tcW w:w="567" w:type="pct"/>
            <w:vMerge w:val="restart"/>
            <w:shd w:val="clear" w:color="auto" w:fill="F2F2F2" w:themeFill="background1" w:themeFillShade="F2"/>
            <w:noWrap/>
            <w:tcMar>
              <w:top w:w="0" w:type="dxa"/>
              <w:left w:w="108" w:type="dxa"/>
              <w:bottom w:w="0" w:type="dxa"/>
              <w:right w:w="108" w:type="dxa"/>
            </w:tcMar>
            <w:vAlign w:val="center"/>
            <w:hideMark/>
          </w:tcPr>
          <w:p w14:paraId="775D9A08" w14:textId="77777777" w:rsidR="00C06257" w:rsidRPr="00397A8F" w:rsidRDefault="00C06257" w:rsidP="004C52F5">
            <w:pPr>
              <w:jc w:val="center"/>
              <w:rPr>
                <w:rFonts w:ascii="Arial" w:hAnsi="Arial" w:cs="Arial"/>
                <w:b/>
                <w:bCs/>
                <w:color w:val="000000"/>
                <w:sz w:val="21"/>
                <w:szCs w:val="21"/>
              </w:rPr>
            </w:pPr>
            <w:r w:rsidRPr="00397A8F">
              <w:rPr>
                <w:rFonts w:ascii="Arial" w:hAnsi="Arial" w:cs="Arial"/>
                <w:b/>
                <w:bCs/>
                <w:color w:val="000000"/>
                <w:sz w:val="21"/>
                <w:szCs w:val="21"/>
              </w:rPr>
              <w:t>产品名称</w:t>
            </w:r>
          </w:p>
        </w:tc>
        <w:tc>
          <w:tcPr>
            <w:tcW w:w="3158" w:type="pct"/>
            <w:gridSpan w:val="5"/>
            <w:shd w:val="clear" w:color="auto" w:fill="F2F2F2" w:themeFill="background1" w:themeFillShade="F2"/>
            <w:noWrap/>
            <w:tcMar>
              <w:top w:w="0" w:type="dxa"/>
              <w:left w:w="108" w:type="dxa"/>
              <w:bottom w:w="0" w:type="dxa"/>
              <w:right w:w="108" w:type="dxa"/>
            </w:tcMar>
            <w:vAlign w:val="center"/>
          </w:tcPr>
          <w:p w14:paraId="5CEB263B" w14:textId="77777777" w:rsidR="00C06257" w:rsidRPr="00397A8F" w:rsidRDefault="00C06257" w:rsidP="004C52F5">
            <w:pPr>
              <w:jc w:val="center"/>
              <w:rPr>
                <w:rFonts w:ascii="Arial" w:hAnsi="Arial" w:cs="Arial"/>
                <w:b/>
                <w:bCs/>
                <w:color w:val="000000"/>
                <w:sz w:val="21"/>
                <w:szCs w:val="21"/>
              </w:rPr>
            </w:pPr>
            <w:r w:rsidRPr="00397A8F">
              <w:rPr>
                <w:rFonts w:ascii="Arial" w:hAnsi="Arial" w:cs="Arial"/>
                <w:b/>
                <w:bCs/>
                <w:color w:val="000000"/>
                <w:sz w:val="21"/>
                <w:szCs w:val="21"/>
              </w:rPr>
              <w:t>用电需求</w:t>
            </w:r>
          </w:p>
        </w:tc>
        <w:tc>
          <w:tcPr>
            <w:tcW w:w="795" w:type="pct"/>
            <w:vMerge w:val="restart"/>
            <w:shd w:val="clear" w:color="auto" w:fill="F2F2F2" w:themeFill="background1" w:themeFillShade="F2"/>
            <w:vAlign w:val="center"/>
          </w:tcPr>
          <w:p w14:paraId="4426930E" w14:textId="77777777" w:rsidR="00C06257" w:rsidRPr="00397A8F" w:rsidRDefault="00C06257" w:rsidP="004C52F5">
            <w:pPr>
              <w:jc w:val="center"/>
              <w:rPr>
                <w:rFonts w:ascii="Arial" w:hAnsi="Arial" w:cs="Arial"/>
                <w:b/>
                <w:bCs/>
                <w:color w:val="000000"/>
                <w:sz w:val="21"/>
                <w:szCs w:val="21"/>
              </w:rPr>
            </w:pPr>
            <w:r w:rsidRPr="00397A8F">
              <w:rPr>
                <w:rFonts w:ascii="Arial" w:hAnsi="Arial" w:cs="Arial"/>
                <w:b/>
                <w:bCs/>
                <w:color w:val="000000"/>
                <w:sz w:val="21"/>
                <w:szCs w:val="21"/>
              </w:rPr>
              <w:t>最大体积</w:t>
            </w:r>
            <w:r w:rsidRPr="00397A8F">
              <w:rPr>
                <w:rFonts w:ascii="Arial" w:hAnsi="Arial" w:cs="Arial"/>
                <w:sz w:val="21"/>
                <w:szCs w:val="21"/>
              </w:rPr>
              <w:t>L×W×H/m</w:t>
            </w:r>
          </w:p>
        </w:tc>
        <w:tc>
          <w:tcPr>
            <w:tcW w:w="480" w:type="pct"/>
            <w:vMerge w:val="restart"/>
            <w:shd w:val="clear" w:color="auto" w:fill="F2F2F2" w:themeFill="background1" w:themeFillShade="F2"/>
            <w:vAlign w:val="center"/>
          </w:tcPr>
          <w:p w14:paraId="16E44FF6" w14:textId="77777777" w:rsidR="00C06257" w:rsidRPr="00397A8F" w:rsidRDefault="00C06257" w:rsidP="004C52F5">
            <w:pPr>
              <w:jc w:val="center"/>
              <w:rPr>
                <w:rFonts w:ascii="Arial" w:hAnsi="Arial" w:cs="Arial"/>
                <w:b/>
                <w:bCs/>
                <w:color w:val="000000"/>
                <w:sz w:val="21"/>
                <w:szCs w:val="21"/>
              </w:rPr>
            </w:pPr>
            <w:r w:rsidRPr="00397A8F">
              <w:rPr>
                <w:rFonts w:ascii="Arial" w:hAnsi="Arial" w:cs="Arial"/>
                <w:b/>
                <w:bCs/>
                <w:color w:val="000000"/>
                <w:sz w:val="21"/>
                <w:szCs w:val="21"/>
              </w:rPr>
              <w:t>最大重量</w:t>
            </w:r>
            <w:r w:rsidRPr="00397A8F">
              <w:rPr>
                <w:rFonts w:ascii="Arial" w:hAnsi="Arial" w:cs="Arial"/>
                <w:b/>
                <w:bCs/>
                <w:color w:val="000000"/>
                <w:sz w:val="21"/>
                <w:szCs w:val="21"/>
              </w:rPr>
              <w:t>/</w:t>
            </w:r>
            <w:r w:rsidRPr="00397A8F">
              <w:rPr>
                <w:rFonts w:ascii="Arial" w:hAnsi="Arial" w:cs="Arial"/>
                <w:b/>
                <w:bCs/>
                <w:color w:val="000000"/>
                <w:sz w:val="21"/>
                <w:szCs w:val="21"/>
              </w:rPr>
              <w:t>吨</w:t>
            </w:r>
          </w:p>
        </w:tc>
      </w:tr>
      <w:tr w:rsidR="00C06257" w:rsidRPr="00397A8F" w14:paraId="73B2E639" w14:textId="77777777" w:rsidTr="004C52F5">
        <w:trPr>
          <w:trHeight w:val="284"/>
          <w:jc w:val="center"/>
        </w:trPr>
        <w:tc>
          <w:tcPr>
            <w:tcW w:w="567" w:type="pct"/>
            <w:vMerge/>
            <w:noWrap/>
            <w:tcMar>
              <w:top w:w="0" w:type="dxa"/>
              <w:left w:w="108" w:type="dxa"/>
              <w:bottom w:w="0" w:type="dxa"/>
              <w:right w:w="108" w:type="dxa"/>
            </w:tcMar>
            <w:vAlign w:val="center"/>
          </w:tcPr>
          <w:p w14:paraId="53C11D7F" w14:textId="77777777" w:rsidR="00C06257" w:rsidRPr="00397A8F" w:rsidRDefault="00C06257" w:rsidP="004C52F5">
            <w:pPr>
              <w:jc w:val="center"/>
              <w:rPr>
                <w:rFonts w:ascii="Arial" w:hAnsi="Arial" w:cs="Arial"/>
                <w:b/>
                <w:bCs/>
                <w:color w:val="000000"/>
                <w:sz w:val="21"/>
                <w:szCs w:val="21"/>
              </w:rPr>
            </w:pPr>
          </w:p>
        </w:tc>
        <w:tc>
          <w:tcPr>
            <w:tcW w:w="570" w:type="pct"/>
            <w:shd w:val="clear" w:color="auto" w:fill="F2F2F2" w:themeFill="background1" w:themeFillShade="F2"/>
            <w:noWrap/>
            <w:tcMar>
              <w:top w:w="0" w:type="dxa"/>
              <w:left w:w="108" w:type="dxa"/>
              <w:bottom w:w="0" w:type="dxa"/>
              <w:right w:w="108" w:type="dxa"/>
            </w:tcMar>
            <w:vAlign w:val="center"/>
          </w:tcPr>
          <w:p w14:paraId="32957A43" w14:textId="77777777" w:rsidR="00C06257" w:rsidRPr="00397A8F" w:rsidRDefault="00C06257" w:rsidP="004C52F5">
            <w:pPr>
              <w:jc w:val="center"/>
              <w:rPr>
                <w:rFonts w:ascii="Arial" w:hAnsi="Arial" w:cs="Arial"/>
                <w:b/>
                <w:bCs/>
                <w:color w:val="000000"/>
                <w:sz w:val="21"/>
                <w:szCs w:val="21"/>
              </w:rPr>
            </w:pPr>
            <w:r w:rsidRPr="00397A8F">
              <w:rPr>
                <w:rFonts w:ascii="Arial" w:hAnsi="Arial" w:cs="Arial"/>
                <w:b/>
                <w:bCs/>
                <w:color w:val="000000"/>
                <w:sz w:val="21"/>
                <w:szCs w:val="21"/>
              </w:rPr>
              <w:t>电源类型</w:t>
            </w:r>
          </w:p>
        </w:tc>
        <w:tc>
          <w:tcPr>
            <w:tcW w:w="922" w:type="pct"/>
            <w:shd w:val="clear" w:color="auto" w:fill="F2F2F2" w:themeFill="background1" w:themeFillShade="F2"/>
            <w:noWrap/>
            <w:tcMar>
              <w:top w:w="0" w:type="dxa"/>
              <w:left w:w="108" w:type="dxa"/>
              <w:bottom w:w="0" w:type="dxa"/>
              <w:right w:w="108" w:type="dxa"/>
            </w:tcMar>
            <w:vAlign w:val="center"/>
          </w:tcPr>
          <w:p w14:paraId="2B80301C" w14:textId="77777777" w:rsidR="00C06257" w:rsidRPr="00397A8F" w:rsidRDefault="00C06257" w:rsidP="004C52F5">
            <w:pPr>
              <w:jc w:val="center"/>
              <w:rPr>
                <w:rFonts w:ascii="Arial" w:hAnsi="Arial" w:cs="Arial"/>
                <w:b/>
                <w:bCs/>
                <w:color w:val="000000"/>
                <w:sz w:val="21"/>
                <w:szCs w:val="21"/>
              </w:rPr>
            </w:pPr>
            <w:r w:rsidRPr="00397A8F">
              <w:rPr>
                <w:rFonts w:ascii="Arial" w:hAnsi="Arial" w:cs="Arial"/>
                <w:b/>
                <w:bCs/>
                <w:color w:val="000000"/>
                <w:sz w:val="21"/>
                <w:szCs w:val="21"/>
              </w:rPr>
              <w:t>电压范围</w:t>
            </w:r>
          </w:p>
        </w:tc>
        <w:tc>
          <w:tcPr>
            <w:tcW w:w="584" w:type="pct"/>
            <w:shd w:val="clear" w:color="auto" w:fill="F2F2F2" w:themeFill="background1" w:themeFillShade="F2"/>
            <w:noWrap/>
            <w:tcMar>
              <w:top w:w="0" w:type="dxa"/>
              <w:left w:w="108" w:type="dxa"/>
              <w:bottom w:w="0" w:type="dxa"/>
              <w:right w:w="108" w:type="dxa"/>
            </w:tcMar>
            <w:vAlign w:val="center"/>
          </w:tcPr>
          <w:p w14:paraId="6FC27EDB" w14:textId="77777777" w:rsidR="00C06257" w:rsidRPr="00397A8F" w:rsidRDefault="00C06257" w:rsidP="004C52F5">
            <w:pPr>
              <w:jc w:val="center"/>
              <w:rPr>
                <w:rFonts w:ascii="Arial" w:hAnsi="Arial" w:cs="Arial"/>
                <w:b/>
                <w:bCs/>
                <w:color w:val="000000"/>
                <w:sz w:val="21"/>
                <w:szCs w:val="21"/>
              </w:rPr>
            </w:pPr>
            <w:r w:rsidRPr="00397A8F">
              <w:rPr>
                <w:rFonts w:ascii="Arial" w:hAnsi="Arial" w:cs="Arial"/>
                <w:b/>
                <w:bCs/>
                <w:color w:val="000000"/>
                <w:sz w:val="21"/>
                <w:szCs w:val="21"/>
              </w:rPr>
              <w:t>电流范围</w:t>
            </w:r>
          </w:p>
        </w:tc>
        <w:tc>
          <w:tcPr>
            <w:tcW w:w="583" w:type="pct"/>
            <w:shd w:val="clear" w:color="auto" w:fill="F2F2F2" w:themeFill="background1" w:themeFillShade="F2"/>
            <w:noWrap/>
            <w:tcMar>
              <w:top w:w="0" w:type="dxa"/>
              <w:left w:w="108" w:type="dxa"/>
              <w:bottom w:w="0" w:type="dxa"/>
              <w:right w:w="108" w:type="dxa"/>
            </w:tcMar>
            <w:vAlign w:val="center"/>
          </w:tcPr>
          <w:p w14:paraId="13898BDA" w14:textId="77777777" w:rsidR="00C06257" w:rsidRPr="00397A8F" w:rsidRDefault="00C06257" w:rsidP="004C52F5">
            <w:pPr>
              <w:jc w:val="center"/>
              <w:rPr>
                <w:rFonts w:ascii="Arial" w:hAnsi="Arial" w:cs="Arial"/>
                <w:b/>
                <w:bCs/>
                <w:color w:val="000000"/>
                <w:sz w:val="21"/>
                <w:szCs w:val="21"/>
              </w:rPr>
            </w:pPr>
            <w:r w:rsidRPr="00397A8F">
              <w:rPr>
                <w:rFonts w:ascii="Arial" w:hAnsi="Arial" w:cs="Arial"/>
                <w:b/>
                <w:bCs/>
                <w:color w:val="000000"/>
                <w:sz w:val="21"/>
                <w:szCs w:val="21"/>
              </w:rPr>
              <w:t>最大功率</w:t>
            </w:r>
          </w:p>
        </w:tc>
        <w:tc>
          <w:tcPr>
            <w:tcW w:w="499" w:type="pct"/>
            <w:shd w:val="clear" w:color="auto" w:fill="F2F2F2" w:themeFill="background1" w:themeFillShade="F2"/>
            <w:vAlign w:val="center"/>
          </w:tcPr>
          <w:p w14:paraId="1EC6DA14" w14:textId="77777777" w:rsidR="00C06257" w:rsidRPr="00397A8F" w:rsidRDefault="00C06257" w:rsidP="004C52F5">
            <w:pPr>
              <w:jc w:val="center"/>
              <w:rPr>
                <w:rFonts w:ascii="Arial" w:hAnsi="Arial" w:cs="Arial"/>
                <w:b/>
                <w:bCs/>
                <w:color w:val="000000"/>
                <w:sz w:val="21"/>
                <w:szCs w:val="21"/>
              </w:rPr>
            </w:pPr>
            <w:r w:rsidRPr="00397A8F">
              <w:rPr>
                <w:rFonts w:ascii="Arial" w:hAnsi="Arial" w:cs="Arial"/>
                <w:b/>
                <w:bCs/>
                <w:color w:val="000000"/>
                <w:sz w:val="21"/>
                <w:szCs w:val="21"/>
              </w:rPr>
              <w:t>逆变功能</w:t>
            </w:r>
          </w:p>
        </w:tc>
        <w:tc>
          <w:tcPr>
            <w:tcW w:w="795" w:type="pct"/>
            <w:vMerge/>
            <w:vAlign w:val="center"/>
          </w:tcPr>
          <w:p w14:paraId="4DA8E75D" w14:textId="77777777" w:rsidR="00C06257" w:rsidRPr="00397A8F" w:rsidRDefault="00C06257" w:rsidP="004C52F5">
            <w:pPr>
              <w:jc w:val="center"/>
              <w:rPr>
                <w:rFonts w:ascii="Arial" w:hAnsi="Arial" w:cs="Arial"/>
                <w:b/>
                <w:bCs/>
                <w:color w:val="000000"/>
                <w:sz w:val="21"/>
                <w:szCs w:val="21"/>
              </w:rPr>
            </w:pPr>
          </w:p>
        </w:tc>
        <w:tc>
          <w:tcPr>
            <w:tcW w:w="480" w:type="pct"/>
            <w:vMerge/>
            <w:vAlign w:val="center"/>
          </w:tcPr>
          <w:p w14:paraId="63C0BA2B" w14:textId="77777777" w:rsidR="00C06257" w:rsidRPr="00397A8F" w:rsidRDefault="00C06257" w:rsidP="004C52F5">
            <w:pPr>
              <w:jc w:val="center"/>
              <w:rPr>
                <w:rFonts w:ascii="Arial" w:hAnsi="Arial" w:cs="Arial"/>
                <w:b/>
                <w:bCs/>
                <w:color w:val="000000"/>
                <w:sz w:val="21"/>
                <w:szCs w:val="21"/>
              </w:rPr>
            </w:pPr>
          </w:p>
        </w:tc>
      </w:tr>
      <w:tr w:rsidR="00C06257" w:rsidRPr="00397A8F" w14:paraId="5F4F11BA" w14:textId="77777777" w:rsidTr="004C52F5">
        <w:trPr>
          <w:trHeight w:val="565"/>
          <w:jc w:val="center"/>
        </w:trPr>
        <w:tc>
          <w:tcPr>
            <w:tcW w:w="567" w:type="pct"/>
            <w:vMerge w:val="restart"/>
            <w:shd w:val="clear" w:color="auto" w:fill="FFFFFF" w:themeFill="background1"/>
            <w:noWrap/>
            <w:tcMar>
              <w:top w:w="0" w:type="dxa"/>
              <w:left w:w="108" w:type="dxa"/>
              <w:bottom w:w="0" w:type="dxa"/>
              <w:right w:w="108" w:type="dxa"/>
            </w:tcMar>
            <w:vAlign w:val="center"/>
          </w:tcPr>
          <w:p w14:paraId="31371A69"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储能</w:t>
            </w:r>
            <w:r w:rsidRPr="00397A8F">
              <w:rPr>
                <w:rFonts w:ascii="Arial" w:hAnsi="Arial" w:cs="Arial" w:hint="eastAsia"/>
                <w:color w:val="000000"/>
                <w:sz w:val="21"/>
                <w:szCs w:val="21"/>
              </w:rPr>
              <w:t>产品</w:t>
            </w:r>
          </w:p>
        </w:tc>
        <w:tc>
          <w:tcPr>
            <w:tcW w:w="570" w:type="pct"/>
            <w:vMerge w:val="restart"/>
            <w:noWrap/>
            <w:tcMar>
              <w:top w:w="0" w:type="dxa"/>
              <w:left w:w="108" w:type="dxa"/>
              <w:bottom w:w="0" w:type="dxa"/>
              <w:right w:w="108" w:type="dxa"/>
            </w:tcMar>
            <w:vAlign w:val="center"/>
          </w:tcPr>
          <w:p w14:paraId="29FCF1CE"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单相</w:t>
            </w:r>
          </w:p>
        </w:tc>
        <w:tc>
          <w:tcPr>
            <w:tcW w:w="922" w:type="pct"/>
            <w:noWrap/>
            <w:tcMar>
              <w:top w:w="0" w:type="dxa"/>
              <w:left w:w="108" w:type="dxa"/>
              <w:bottom w:w="0" w:type="dxa"/>
              <w:right w:w="108" w:type="dxa"/>
            </w:tcMar>
            <w:vAlign w:val="center"/>
          </w:tcPr>
          <w:p w14:paraId="67D5467F"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220V</w:t>
            </w:r>
          </w:p>
        </w:tc>
        <w:tc>
          <w:tcPr>
            <w:tcW w:w="584" w:type="pct"/>
            <w:noWrap/>
            <w:tcMar>
              <w:top w:w="0" w:type="dxa"/>
              <w:left w:w="108" w:type="dxa"/>
              <w:bottom w:w="0" w:type="dxa"/>
              <w:right w:w="108" w:type="dxa"/>
            </w:tcMar>
            <w:vAlign w:val="center"/>
          </w:tcPr>
          <w:p w14:paraId="7BFE6E18"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20A</w:t>
            </w:r>
          </w:p>
        </w:tc>
        <w:tc>
          <w:tcPr>
            <w:tcW w:w="583" w:type="pct"/>
            <w:noWrap/>
            <w:tcMar>
              <w:top w:w="0" w:type="dxa"/>
              <w:left w:w="108" w:type="dxa"/>
              <w:bottom w:w="0" w:type="dxa"/>
              <w:right w:w="108" w:type="dxa"/>
            </w:tcMar>
            <w:vAlign w:val="center"/>
          </w:tcPr>
          <w:p w14:paraId="6AD28780"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3KW</w:t>
            </w:r>
          </w:p>
        </w:tc>
        <w:tc>
          <w:tcPr>
            <w:tcW w:w="499" w:type="pct"/>
            <w:vAlign w:val="center"/>
          </w:tcPr>
          <w:p w14:paraId="29A53236"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w:t>
            </w:r>
          </w:p>
        </w:tc>
        <w:tc>
          <w:tcPr>
            <w:tcW w:w="795" w:type="pct"/>
            <w:vMerge w:val="restart"/>
            <w:vAlign w:val="center"/>
          </w:tcPr>
          <w:p w14:paraId="41840D12" w14:textId="77777777" w:rsidR="00C06257" w:rsidRPr="00397A8F" w:rsidRDefault="00C06257" w:rsidP="004C52F5">
            <w:pPr>
              <w:jc w:val="center"/>
              <w:rPr>
                <w:rFonts w:ascii="Arial" w:hAnsi="Arial" w:cs="Arial"/>
                <w:color w:val="000000"/>
                <w:sz w:val="21"/>
                <w:szCs w:val="21"/>
              </w:rPr>
            </w:pPr>
            <w:r w:rsidRPr="00397A8F">
              <w:rPr>
                <w:rFonts w:ascii="Arial" w:hAnsi="Arial" w:cs="Arial"/>
                <w:sz w:val="21"/>
                <w:szCs w:val="21"/>
              </w:rPr>
              <w:t>6.1×2.5×2.9</w:t>
            </w:r>
          </w:p>
        </w:tc>
        <w:tc>
          <w:tcPr>
            <w:tcW w:w="480" w:type="pct"/>
            <w:vMerge w:val="restart"/>
            <w:vAlign w:val="center"/>
          </w:tcPr>
          <w:p w14:paraId="01F64203"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65</w:t>
            </w:r>
            <w:r w:rsidRPr="00397A8F">
              <w:rPr>
                <w:rFonts w:ascii="Arial" w:hAnsi="Arial" w:cs="Arial"/>
                <w:sz w:val="21"/>
                <w:szCs w:val="21"/>
              </w:rPr>
              <w:t>吨</w:t>
            </w:r>
          </w:p>
        </w:tc>
      </w:tr>
      <w:tr w:rsidR="00C06257" w:rsidRPr="00397A8F" w14:paraId="43B799CA" w14:textId="77777777" w:rsidTr="004C52F5">
        <w:trPr>
          <w:trHeight w:val="565"/>
          <w:jc w:val="center"/>
        </w:trPr>
        <w:tc>
          <w:tcPr>
            <w:tcW w:w="567" w:type="pct"/>
            <w:vMerge/>
            <w:shd w:val="clear" w:color="auto" w:fill="FFFFFF" w:themeFill="background1"/>
            <w:vAlign w:val="center"/>
          </w:tcPr>
          <w:p w14:paraId="776805F4" w14:textId="77777777" w:rsidR="00C06257" w:rsidRPr="00397A8F" w:rsidRDefault="00C06257" w:rsidP="004C52F5">
            <w:pPr>
              <w:jc w:val="left"/>
              <w:rPr>
                <w:rFonts w:ascii="Arial" w:hAnsi="Arial" w:cs="Arial"/>
                <w:color w:val="000000"/>
                <w:sz w:val="21"/>
                <w:szCs w:val="21"/>
              </w:rPr>
            </w:pPr>
          </w:p>
        </w:tc>
        <w:tc>
          <w:tcPr>
            <w:tcW w:w="570" w:type="pct"/>
            <w:vMerge/>
            <w:noWrap/>
            <w:tcMar>
              <w:top w:w="0" w:type="dxa"/>
              <w:left w:w="108" w:type="dxa"/>
              <w:bottom w:w="0" w:type="dxa"/>
              <w:right w:w="108" w:type="dxa"/>
            </w:tcMar>
            <w:vAlign w:val="center"/>
            <w:hideMark/>
          </w:tcPr>
          <w:p w14:paraId="6CB95C5F" w14:textId="77777777" w:rsidR="00C06257" w:rsidRPr="00397A8F" w:rsidRDefault="00C06257" w:rsidP="004C52F5">
            <w:pPr>
              <w:jc w:val="center"/>
              <w:rPr>
                <w:rFonts w:ascii="Arial" w:hAnsi="Arial" w:cs="Arial"/>
                <w:color w:val="000000"/>
                <w:sz w:val="21"/>
                <w:szCs w:val="21"/>
              </w:rPr>
            </w:pPr>
          </w:p>
        </w:tc>
        <w:tc>
          <w:tcPr>
            <w:tcW w:w="922" w:type="pct"/>
            <w:noWrap/>
            <w:tcMar>
              <w:top w:w="0" w:type="dxa"/>
              <w:left w:w="108" w:type="dxa"/>
              <w:bottom w:w="0" w:type="dxa"/>
              <w:right w:w="108" w:type="dxa"/>
            </w:tcMar>
            <w:vAlign w:val="center"/>
            <w:hideMark/>
          </w:tcPr>
          <w:p w14:paraId="1E1996BC" w14:textId="77777777" w:rsidR="00C06257" w:rsidRPr="00AE5442" w:rsidRDefault="00C06257" w:rsidP="004C52F5">
            <w:pPr>
              <w:jc w:val="center"/>
              <w:rPr>
                <w:rFonts w:ascii="Arial" w:hAnsi="Arial" w:cs="Arial"/>
                <w:sz w:val="21"/>
                <w:szCs w:val="21"/>
                <w:highlight w:val="yellow"/>
              </w:rPr>
            </w:pPr>
            <w:r w:rsidRPr="00AE5442">
              <w:rPr>
                <w:rFonts w:ascii="Arial" w:hAnsi="Arial" w:cs="Arial"/>
                <w:sz w:val="21"/>
                <w:szCs w:val="21"/>
                <w:highlight w:val="yellow"/>
              </w:rPr>
              <w:t>200 ~ 1,500V</w:t>
            </w:r>
          </w:p>
        </w:tc>
        <w:tc>
          <w:tcPr>
            <w:tcW w:w="584" w:type="pct"/>
            <w:noWrap/>
            <w:tcMar>
              <w:top w:w="0" w:type="dxa"/>
              <w:left w:w="108" w:type="dxa"/>
              <w:bottom w:w="0" w:type="dxa"/>
              <w:right w:w="108" w:type="dxa"/>
            </w:tcMar>
            <w:vAlign w:val="center"/>
            <w:hideMark/>
          </w:tcPr>
          <w:p w14:paraId="56B86544" w14:textId="77777777" w:rsidR="00C06257" w:rsidRPr="00AE5442" w:rsidRDefault="00C06257" w:rsidP="004C52F5">
            <w:pPr>
              <w:jc w:val="center"/>
              <w:rPr>
                <w:rFonts w:ascii="Arial" w:hAnsi="Arial" w:cs="Arial"/>
                <w:color w:val="000000"/>
                <w:sz w:val="21"/>
                <w:szCs w:val="21"/>
                <w:highlight w:val="yellow"/>
              </w:rPr>
            </w:pPr>
            <w:r w:rsidRPr="00AE5442">
              <w:rPr>
                <w:rFonts w:ascii="Arial" w:hAnsi="Arial" w:cs="Arial"/>
                <w:color w:val="000000"/>
                <w:sz w:val="21"/>
                <w:szCs w:val="21"/>
                <w:highlight w:val="yellow"/>
              </w:rPr>
              <w:t>2,000A</w:t>
            </w:r>
          </w:p>
        </w:tc>
        <w:tc>
          <w:tcPr>
            <w:tcW w:w="583" w:type="pct"/>
            <w:noWrap/>
            <w:tcMar>
              <w:top w:w="0" w:type="dxa"/>
              <w:left w:w="108" w:type="dxa"/>
              <w:bottom w:w="0" w:type="dxa"/>
              <w:right w:w="108" w:type="dxa"/>
            </w:tcMar>
            <w:vAlign w:val="center"/>
            <w:hideMark/>
          </w:tcPr>
          <w:p w14:paraId="7B11B9AA" w14:textId="77777777" w:rsidR="00C06257" w:rsidRPr="00AE5442" w:rsidRDefault="00C06257" w:rsidP="004C52F5">
            <w:pPr>
              <w:jc w:val="center"/>
              <w:rPr>
                <w:rFonts w:ascii="Arial" w:hAnsi="Arial" w:cs="Arial"/>
                <w:color w:val="000000"/>
                <w:sz w:val="21"/>
                <w:szCs w:val="21"/>
                <w:highlight w:val="yellow"/>
              </w:rPr>
            </w:pPr>
            <w:r w:rsidRPr="00AE5442">
              <w:rPr>
                <w:rFonts w:ascii="Arial" w:hAnsi="Arial" w:cs="Arial"/>
                <w:color w:val="000000"/>
                <w:sz w:val="21"/>
                <w:szCs w:val="21"/>
                <w:highlight w:val="yellow"/>
              </w:rPr>
              <w:t>1.5MW</w:t>
            </w:r>
          </w:p>
        </w:tc>
        <w:tc>
          <w:tcPr>
            <w:tcW w:w="499" w:type="pct"/>
            <w:vAlign w:val="center"/>
          </w:tcPr>
          <w:p w14:paraId="720CB866"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带逆变</w:t>
            </w:r>
          </w:p>
        </w:tc>
        <w:tc>
          <w:tcPr>
            <w:tcW w:w="795" w:type="pct"/>
            <w:vMerge/>
            <w:vAlign w:val="center"/>
          </w:tcPr>
          <w:p w14:paraId="6D0B14D1" w14:textId="77777777" w:rsidR="00C06257" w:rsidRPr="00397A8F" w:rsidRDefault="00C06257" w:rsidP="004C52F5">
            <w:pPr>
              <w:jc w:val="center"/>
              <w:rPr>
                <w:rFonts w:ascii="Arial" w:hAnsi="Arial" w:cs="Arial"/>
                <w:color w:val="000000"/>
                <w:sz w:val="21"/>
                <w:szCs w:val="21"/>
              </w:rPr>
            </w:pPr>
          </w:p>
        </w:tc>
        <w:tc>
          <w:tcPr>
            <w:tcW w:w="480" w:type="pct"/>
            <w:vMerge/>
            <w:vAlign w:val="center"/>
          </w:tcPr>
          <w:p w14:paraId="5D2A8831" w14:textId="77777777" w:rsidR="00C06257" w:rsidRPr="00397A8F" w:rsidRDefault="00C06257" w:rsidP="004C52F5">
            <w:pPr>
              <w:jc w:val="center"/>
              <w:rPr>
                <w:rFonts w:ascii="Arial" w:hAnsi="Arial" w:cs="Arial"/>
                <w:color w:val="000000"/>
                <w:sz w:val="21"/>
                <w:szCs w:val="21"/>
              </w:rPr>
            </w:pPr>
          </w:p>
        </w:tc>
      </w:tr>
      <w:tr w:rsidR="00C06257" w:rsidRPr="00397A8F" w14:paraId="47A77540" w14:textId="77777777" w:rsidTr="004C52F5">
        <w:trPr>
          <w:trHeight w:val="565"/>
          <w:jc w:val="center"/>
        </w:trPr>
        <w:tc>
          <w:tcPr>
            <w:tcW w:w="567" w:type="pct"/>
            <w:vMerge/>
            <w:shd w:val="clear" w:color="auto" w:fill="FFFFFF" w:themeFill="background1"/>
            <w:vAlign w:val="center"/>
          </w:tcPr>
          <w:p w14:paraId="7593B9FD" w14:textId="77777777" w:rsidR="00C06257" w:rsidRPr="00397A8F" w:rsidRDefault="00C06257" w:rsidP="004C52F5">
            <w:pPr>
              <w:jc w:val="left"/>
              <w:rPr>
                <w:rFonts w:ascii="Arial" w:hAnsi="Arial" w:cs="Arial"/>
                <w:color w:val="000000"/>
                <w:sz w:val="21"/>
                <w:szCs w:val="21"/>
              </w:rPr>
            </w:pPr>
          </w:p>
        </w:tc>
        <w:tc>
          <w:tcPr>
            <w:tcW w:w="570" w:type="pct"/>
            <w:vMerge w:val="restart"/>
            <w:noWrap/>
            <w:tcMar>
              <w:top w:w="0" w:type="dxa"/>
              <w:left w:w="108" w:type="dxa"/>
              <w:bottom w:w="0" w:type="dxa"/>
              <w:right w:w="108" w:type="dxa"/>
            </w:tcMar>
            <w:vAlign w:val="center"/>
            <w:hideMark/>
          </w:tcPr>
          <w:p w14:paraId="3F53166C"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三相</w:t>
            </w:r>
          </w:p>
        </w:tc>
        <w:tc>
          <w:tcPr>
            <w:tcW w:w="922" w:type="pct"/>
            <w:noWrap/>
            <w:tcMar>
              <w:top w:w="0" w:type="dxa"/>
              <w:left w:w="108" w:type="dxa"/>
              <w:bottom w:w="0" w:type="dxa"/>
              <w:right w:w="108" w:type="dxa"/>
            </w:tcMar>
            <w:vAlign w:val="center"/>
            <w:hideMark/>
          </w:tcPr>
          <w:p w14:paraId="718FFC48" w14:textId="77777777" w:rsidR="00C06257" w:rsidRPr="00AE5442" w:rsidRDefault="00C06257" w:rsidP="004C52F5">
            <w:pPr>
              <w:jc w:val="center"/>
              <w:rPr>
                <w:rFonts w:ascii="Arial" w:hAnsi="Arial" w:cs="Arial"/>
                <w:color w:val="000000"/>
                <w:sz w:val="21"/>
                <w:szCs w:val="21"/>
                <w:highlight w:val="yellow"/>
              </w:rPr>
            </w:pPr>
            <w:r w:rsidRPr="00AE5442">
              <w:rPr>
                <w:rFonts w:ascii="Arial" w:hAnsi="Arial" w:cs="Arial"/>
                <w:color w:val="000000"/>
                <w:sz w:val="21"/>
                <w:szCs w:val="21"/>
                <w:highlight w:val="yellow"/>
              </w:rPr>
              <w:t>380V</w:t>
            </w:r>
          </w:p>
        </w:tc>
        <w:tc>
          <w:tcPr>
            <w:tcW w:w="584" w:type="pct"/>
            <w:noWrap/>
            <w:tcMar>
              <w:top w:w="0" w:type="dxa"/>
              <w:left w:w="108" w:type="dxa"/>
              <w:bottom w:w="0" w:type="dxa"/>
              <w:right w:w="108" w:type="dxa"/>
            </w:tcMar>
            <w:vAlign w:val="center"/>
            <w:hideMark/>
          </w:tcPr>
          <w:p w14:paraId="3BCE4833" w14:textId="5BA9D51A" w:rsidR="00C06257" w:rsidRPr="00AE5442" w:rsidRDefault="00C06257" w:rsidP="004C52F5">
            <w:pPr>
              <w:jc w:val="center"/>
              <w:rPr>
                <w:rFonts w:ascii="Arial" w:hAnsi="Arial" w:cs="Arial"/>
                <w:color w:val="000000"/>
                <w:sz w:val="21"/>
                <w:szCs w:val="21"/>
                <w:highlight w:val="yellow"/>
              </w:rPr>
            </w:pPr>
            <w:r w:rsidRPr="00AE5442">
              <w:rPr>
                <w:rFonts w:ascii="Arial" w:hAnsi="Arial" w:cs="Arial"/>
                <w:color w:val="000000"/>
                <w:sz w:val="21"/>
                <w:szCs w:val="21"/>
                <w:highlight w:val="yellow"/>
              </w:rPr>
              <w:t>200A</w:t>
            </w:r>
          </w:p>
        </w:tc>
        <w:tc>
          <w:tcPr>
            <w:tcW w:w="583" w:type="pct"/>
            <w:noWrap/>
            <w:tcMar>
              <w:top w:w="0" w:type="dxa"/>
              <w:left w:w="108" w:type="dxa"/>
              <w:bottom w:w="0" w:type="dxa"/>
              <w:right w:w="108" w:type="dxa"/>
            </w:tcMar>
            <w:vAlign w:val="center"/>
            <w:hideMark/>
          </w:tcPr>
          <w:p w14:paraId="73B491AF" w14:textId="35CF37C6" w:rsidR="00C06257" w:rsidRPr="00AE5442" w:rsidRDefault="00C06257" w:rsidP="004C52F5">
            <w:pPr>
              <w:jc w:val="center"/>
              <w:rPr>
                <w:rFonts w:ascii="Arial" w:hAnsi="Arial" w:cs="Arial"/>
                <w:color w:val="000000"/>
                <w:sz w:val="21"/>
                <w:szCs w:val="21"/>
                <w:highlight w:val="yellow"/>
              </w:rPr>
            </w:pPr>
            <w:r w:rsidRPr="00AE5442">
              <w:rPr>
                <w:rFonts w:ascii="Arial" w:hAnsi="Arial" w:cs="Arial" w:hint="eastAsia"/>
                <w:color w:val="000000"/>
                <w:sz w:val="21"/>
                <w:szCs w:val="21"/>
                <w:highlight w:val="yellow"/>
              </w:rPr>
              <w:t>120</w:t>
            </w:r>
            <w:r w:rsidRPr="00AE5442">
              <w:rPr>
                <w:rFonts w:ascii="Arial" w:hAnsi="Arial" w:cs="Arial"/>
                <w:color w:val="000000"/>
                <w:sz w:val="21"/>
                <w:szCs w:val="21"/>
                <w:highlight w:val="yellow"/>
              </w:rPr>
              <w:t>kW</w:t>
            </w:r>
          </w:p>
        </w:tc>
        <w:tc>
          <w:tcPr>
            <w:tcW w:w="499" w:type="pct"/>
            <w:vAlign w:val="center"/>
          </w:tcPr>
          <w:p w14:paraId="7145D983"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w:t>
            </w:r>
          </w:p>
        </w:tc>
        <w:tc>
          <w:tcPr>
            <w:tcW w:w="795" w:type="pct"/>
            <w:vMerge/>
            <w:vAlign w:val="center"/>
          </w:tcPr>
          <w:p w14:paraId="1FB66902" w14:textId="77777777" w:rsidR="00C06257" w:rsidRPr="00397A8F" w:rsidRDefault="00C06257" w:rsidP="004C52F5">
            <w:pPr>
              <w:jc w:val="center"/>
              <w:rPr>
                <w:rFonts w:ascii="Arial" w:hAnsi="Arial" w:cs="Arial"/>
                <w:color w:val="000000"/>
                <w:sz w:val="21"/>
                <w:szCs w:val="21"/>
              </w:rPr>
            </w:pPr>
          </w:p>
        </w:tc>
        <w:tc>
          <w:tcPr>
            <w:tcW w:w="480" w:type="pct"/>
            <w:vMerge/>
            <w:vAlign w:val="center"/>
          </w:tcPr>
          <w:p w14:paraId="33E7334A" w14:textId="77777777" w:rsidR="00C06257" w:rsidRPr="00397A8F" w:rsidRDefault="00C06257" w:rsidP="004C52F5">
            <w:pPr>
              <w:jc w:val="center"/>
              <w:rPr>
                <w:rFonts w:ascii="Arial" w:hAnsi="Arial" w:cs="Arial"/>
                <w:color w:val="000000"/>
                <w:sz w:val="21"/>
                <w:szCs w:val="21"/>
              </w:rPr>
            </w:pPr>
          </w:p>
        </w:tc>
      </w:tr>
      <w:tr w:rsidR="00C06257" w:rsidRPr="00397A8F" w14:paraId="6A614077" w14:textId="77777777" w:rsidTr="004C52F5">
        <w:trPr>
          <w:trHeight w:val="565"/>
          <w:jc w:val="center"/>
        </w:trPr>
        <w:tc>
          <w:tcPr>
            <w:tcW w:w="567" w:type="pct"/>
            <w:vMerge/>
            <w:shd w:val="clear" w:color="auto" w:fill="FFFFFF" w:themeFill="background1"/>
            <w:vAlign w:val="center"/>
          </w:tcPr>
          <w:p w14:paraId="7E49EA25" w14:textId="77777777" w:rsidR="00C06257" w:rsidRPr="00397A8F" w:rsidRDefault="00C06257" w:rsidP="004C52F5">
            <w:pPr>
              <w:jc w:val="left"/>
              <w:rPr>
                <w:rFonts w:ascii="Arial" w:hAnsi="Arial" w:cs="Arial"/>
                <w:color w:val="000000"/>
                <w:sz w:val="21"/>
                <w:szCs w:val="21"/>
              </w:rPr>
            </w:pPr>
          </w:p>
        </w:tc>
        <w:tc>
          <w:tcPr>
            <w:tcW w:w="570" w:type="pct"/>
            <w:vMerge/>
            <w:noWrap/>
            <w:tcMar>
              <w:top w:w="0" w:type="dxa"/>
              <w:left w:w="108" w:type="dxa"/>
              <w:bottom w:w="0" w:type="dxa"/>
              <w:right w:w="108" w:type="dxa"/>
            </w:tcMar>
            <w:vAlign w:val="center"/>
          </w:tcPr>
          <w:p w14:paraId="74A87BBC" w14:textId="77777777" w:rsidR="00C06257" w:rsidRPr="00397A8F" w:rsidRDefault="00C06257" w:rsidP="004C52F5">
            <w:pPr>
              <w:jc w:val="center"/>
              <w:rPr>
                <w:rFonts w:ascii="Arial" w:hAnsi="Arial" w:cs="Arial"/>
                <w:color w:val="000000"/>
                <w:sz w:val="21"/>
                <w:szCs w:val="21"/>
              </w:rPr>
            </w:pPr>
          </w:p>
        </w:tc>
        <w:tc>
          <w:tcPr>
            <w:tcW w:w="922" w:type="pct"/>
            <w:noWrap/>
            <w:tcMar>
              <w:top w:w="0" w:type="dxa"/>
              <w:left w:w="108" w:type="dxa"/>
              <w:bottom w:w="0" w:type="dxa"/>
              <w:right w:w="108" w:type="dxa"/>
            </w:tcMar>
            <w:vAlign w:val="center"/>
          </w:tcPr>
          <w:p w14:paraId="7E9FC385" w14:textId="77777777" w:rsidR="00C06257" w:rsidRPr="00AE5442" w:rsidRDefault="00C06257" w:rsidP="004C52F5">
            <w:pPr>
              <w:jc w:val="center"/>
              <w:rPr>
                <w:rFonts w:ascii="Arial" w:hAnsi="Arial" w:cs="Arial"/>
                <w:sz w:val="21"/>
                <w:szCs w:val="21"/>
                <w:highlight w:val="yellow"/>
              </w:rPr>
            </w:pPr>
            <w:r w:rsidRPr="00AE5442">
              <w:rPr>
                <w:rFonts w:ascii="Arial" w:hAnsi="Arial" w:cs="Arial"/>
                <w:sz w:val="21"/>
                <w:szCs w:val="21"/>
                <w:highlight w:val="yellow"/>
              </w:rPr>
              <w:t>300 ~ 1,500V</w:t>
            </w:r>
          </w:p>
        </w:tc>
        <w:tc>
          <w:tcPr>
            <w:tcW w:w="584" w:type="pct"/>
            <w:noWrap/>
            <w:tcMar>
              <w:top w:w="0" w:type="dxa"/>
              <w:left w:w="108" w:type="dxa"/>
              <w:bottom w:w="0" w:type="dxa"/>
              <w:right w:w="108" w:type="dxa"/>
            </w:tcMar>
            <w:vAlign w:val="center"/>
          </w:tcPr>
          <w:p w14:paraId="521CB8A1" w14:textId="77777777" w:rsidR="00C06257" w:rsidRPr="00AE5442" w:rsidRDefault="00C06257" w:rsidP="004C52F5">
            <w:pPr>
              <w:jc w:val="center"/>
              <w:rPr>
                <w:rFonts w:ascii="Arial" w:hAnsi="Arial" w:cs="Arial"/>
                <w:color w:val="000000"/>
                <w:sz w:val="21"/>
                <w:szCs w:val="21"/>
                <w:highlight w:val="yellow"/>
              </w:rPr>
            </w:pPr>
            <w:r w:rsidRPr="00AE5442">
              <w:rPr>
                <w:rFonts w:ascii="Arial" w:hAnsi="Arial" w:cs="Arial"/>
                <w:color w:val="000000"/>
                <w:sz w:val="21"/>
                <w:szCs w:val="21"/>
                <w:highlight w:val="yellow"/>
              </w:rPr>
              <w:t>6,000A</w:t>
            </w:r>
          </w:p>
        </w:tc>
        <w:tc>
          <w:tcPr>
            <w:tcW w:w="583" w:type="pct"/>
            <w:noWrap/>
            <w:tcMar>
              <w:top w:w="0" w:type="dxa"/>
              <w:left w:w="108" w:type="dxa"/>
              <w:bottom w:w="0" w:type="dxa"/>
              <w:right w:w="108" w:type="dxa"/>
            </w:tcMar>
            <w:vAlign w:val="center"/>
          </w:tcPr>
          <w:p w14:paraId="32E3E74F" w14:textId="77777777" w:rsidR="00C06257" w:rsidRPr="00AE5442" w:rsidRDefault="00C06257" w:rsidP="004C52F5">
            <w:pPr>
              <w:jc w:val="center"/>
              <w:rPr>
                <w:rFonts w:ascii="Arial" w:hAnsi="Arial" w:cs="Arial"/>
                <w:color w:val="000000"/>
                <w:sz w:val="21"/>
                <w:szCs w:val="21"/>
                <w:highlight w:val="yellow"/>
              </w:rPr>
            </w:pPr>
            <w:r w:rsidRPr="00AE5442">
              <w:rPr>
                <w:rFonts w:ascii="Arial" w:hAnsi="Arial" w:cs="Arial"/>
                <w:color w:val="000000"/>
                <w:sz w:val="21"/>
                <w:szCs w:val="21"/>
                <w:highlight w:val="yellow"/>
              </w:rPr>
              <w:t>5MW</w:t>
            </w:r>
          </w:p>
        </w:tc>
        <w:tc>
          <w:tcPr>
            <w:tcW w:w="499" w:type="pct"/>
            <w:vAlign w:val="center"/>
          </w:tcPr>
          <w:p w14:paraId="6C2D8DF9"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带逆变</w:t>
            </w:r>
          </w:p>
        </w:tc>
        <w:tc>
          <w:tcPr>
            <w:tcW w:w="795" w:type="pct"/>
            <w:vMerge/>
            <w:vAlign w:val="center"/>
          </w:tcPr>
          <w:p w14:paraId="2AAC8637" w14:textId="77777777" w:rsidR="00C06257" w:rsidRPr="00397A8F" w:rsidRDefault="00C06257" w:rsidP="004C52F5">
            <w:pPr>
              <w:jc w:val="center"/>
              <w:rPr>
                <w:rFonts w:ascii="Arial" w:hAnsi="Arial" w:cs="Arial"/>
                <w:color w:val="000000"/>
                <w:sz w:val="21"/>
                <w:szCs w:val="21"/>
              </w:rPr>
            </w:pPr>
          </w:p>
        </w:tc>
        <w:tc>
          <w:tcPr>
            <w:tcW w:w="480" w:type="pct"/>
            <w:vMerge/>
            <w:vAlign w:val="center"/>
          </w:tcPr>
          <w:p w14:paraId="37A5B017" w14:textId="77777777" w:rsidR="00C06257" w:rsidRPr="00397A8F" w:rsidRDefault="00C06257" w:rsidP="004C52F5">
            <w:pPr>
              <w:jc w:val="center"/>
              <w:rPr>
                <w:rFonts w:ascii="Arial" w:hAnsi="Arial" w:cs="Arial"/>
                <w:color w:val="000000"/>
                <w:sz w:val="21"/>
                <w:szCs w:val="21"/>
              </w:rPr>
            </w:pPr>
          </w:p>
        </w:tc>
      </w:tr>
      <w:tr w:rsidR="00C06257" w:rsidRPr="00397A8F" w14:paraId="1179C3F9" w14:textId="77777777" w:rsidTr="004C52F5">
        <w:trPr>
          <w:trHeight w:val="565"/>
          <w:jc w:val="center"/>
        </w:trPr>
        <w:tc>
          <w:tcPr>
            <w:tcW w:w="567" w:type="pct"/>
            <w:vMerge/>
            <w:shd w:val="clear" w:color="auto" w:fill="FFFFFF" w:themeFill="background1"/>
            <w:vAlign w:val="center"/>
          </w:tcPr>
          <w:p w14:paraId="2FF2F477" w14:textId="77777777" w:rsidR="00C06257" w:rsidRPr="00397A8F" w:rsidRDefault="00C06257" w:rsidP="004C52F5">
            <w:pPr>
              <w:jc w:val="left"/>
              <w:rPr>
                <w:rFonts w:ascii="Arial" w:hAnsi="Arial" w:cs="Arial"/>
                <w:color w:val="000000"/>
                <w:sz w:val="21"/>
                <w:szCs w:val="21"/>
              </w:rPr>
            </w:pPr>
          </w:p>
        </w:tc>
        <w:tc>
          <w:tcPr>
            <w:tcW w:w="570" w:type="pct"/>
            <w:vMerge/>
            <w:noWrap/>
            <w:tcMar>
              <w:top w:w="0" w:type="dxa"/>
              <w:left w:w="108" w:type="dxa"/>
              <w:bottom w:w="0" w:type="dxa"/>
              <w:right w:w="108" w:type="dxa"/>
            </w:tcMar>
            <w:vAlign w:val="center"/>
            <w:hideMark/>
          </w:tcPr>
          <w:p w14:paraId="16994DE7" w14:textId="77777777" w:rsidR="00C06257" w:rsidRPr="00397A8F" w:rsidRDefault="00C06257" w:rsidP="004C52F5">
            <w:pPr>
              <w:jc w:val="center"/>
              <w:rPr>
                <w:rFonts w:ascii="Arial" w:hAnsi="Arial" w:cs="Arial"/>
                <w:color w:val="000000"/>
                <w:sz w:val="21"/>
                <w:szCs w:val="21"/>
              </w:rPr>
            </w:pPr>
          </w:p>
        </w:tc>
        <w:tc>
          <w:tcPr>
            <w:tcW w:w="922" w:type="pct"/>
            <w:noWrap/>
            <w:tcMar>
              <w:top w:w="0" w:type="dxa"/>
              <w:left w:w="108" w:type="dxa"/>
              <w:bottom w:w="0" w:type="dxa"/>
              <w:right w:w="108" w:type="dxa"/>
            </w:tcMar>
            <w:vAlign w:val="center"/>
            <w:hideMark/>
          </w:tcPr>
          <w:p w14:paraId="124E5423" w14:textId="77777777" w:rsidR="00C06257" w:rsidRPr="00AE5442" w:rsidRDefault="00C06257" w:rsidP="004C52F5">
            <w:pPr>
              <w:jc w:val="center"/>
              <w:rPr>
                <w:rFonts w:ascii="Arial" w:hAnsi="Arial" w:cs="Arial"/>
                <w:color w:val="000000"/>
                <w:sz w:val="21"/>
                <w:szCs w:val="21"/>
                <w:highlight w:val="green"/>
              </w:rPr>
            </w:pPr>
            <w:r w:rsidRPr="00AE5442">
              <w:rPr>
                <w:rFonts w:ascii="Arial" w:hAnsi="Arial" w:cs="Arial"/>
                <w:color w:val="000000"/>
                <w:sz w:val="21"/>
                <w:szCs w:val="21"/>
                <w:highlight w:val="green"/>
              </w:rPr>
              <w:t>10kV</w:t>
            </w:r>
          </w:p>
        </w:tc>
        <w:tc>
          <w:tcPr>
            <w:tcW w:w="584" w:type="pct"/>
            <w:noWrap/>
            <w:tcMar>
              <w:top w:w="0" w:type="dxa"/>
              <w:left w:w="108" w:type="dxa"/>
              <w:bottom w:w="0" w:type="dxa"/>
              <w:right w:w="108" w:type="dxa"/>
            </w:tcMar>
            <w:vAlign w:val="center"/>
            <w:hideMark/>
          </w:tcPr>
          <w:p w14:paraId="61FE858D" w14:textId="77777777" w:rsidR="00C06257" w:rsidRPr="00AE5442" w:rsidRDefault="00C06257" w:rsidP="004C52F5">
            <w:pPr>
              <w:jc w:val="center"/>
              <w:rPr>
                <w:rFonts w:ascii="Arial" w:hAnsi="Arial" w:cs="Arial"/>
                <w:color w:val="000000"/>
                <w:sz w:val="21"/>
                <w:szCs w:val="21"/>
                <w:highlight w:val="green"/>
              </w:rPr>
            </w:pPr>
            <w:r w:rsidRPr="00AE5442">
              <w:rPr>
                <w:rFonts w:ascii="Arial" w:hAnsi="Arial" w:cs="Arial"/>
                <w:color w:val="000000"/>
                <w:sz w:val="21"/>
                <w:szCs w:val="21"/>
                <w:highlight w:val="green"/>
              </w:rPr>
              <w:t>500A</w:t>
            </w:r>
          </w:p>
        </w:tc>
        <w:tc>
          <w:tcPr>
            <w:tcW w:w="583" w:type="pct"/>
            <w:noWrap/>
            <w:tcMar>
              <w:top w:w="0" w:type="dxa"/>
              <w:left w:w="108" w:type="dxa"/>
              <w:bottom w:w="0" w:type="dxa"/>
              <w:right w:w="108" w:type="dxa"/>
            </w:tcMar>
            <w:vAlign w:val="center"/>
            <w:hideMark/>
          </w:tcPr>
          <w:p w14:paraId="7C564CF5" w14:textId="77777777" w:rsidR="00C06257" w:rsidRPr="00AE5442" w:rsidRDefault="00C06257" w:rsidP="004C52F5">
            <w:pPr>
              <w:jc w:val="center"/>
              <w:rPr>
                <w:rFonts w:ascii="Arial" w:hAnsi="Arial" w:cs="Arial"/>
                <w:color w:val="000000"/>
                <w:sz w:val="21"/>
                <w:szCs w:val="21"/>
                <w:highlight w:val="green"/>
              </w:rPr>
            </w:pPr>
            <w:r w:rsidRPr="00AE5442">
              <w:rPr>
                <w:rFonts w:ascii="Arial" w:hAnsi="Arial" w:cs="Arial"/>
                <w:color w:val="000000"/>
                <w:sz w:val="21"/>
                <w:szCs w:val="21"/>
                <w:highlight w:val="green"/>
              </w:rPr>
              <w:t>5MW</w:t>
            </w:r>
          </w:p>
        </w:tc>
        <w:tc>
          <w:tcPr>
            <w:tcW w:w="499" w:type="pct"/>
            <w:vAlign w:val="center"/>
          </w:tcPr>
          <w:p w14:paraId="15D351EF"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带逆变</w:t>
            </w:r>
          </w:p>
        </w:tc>
        <w:tc>
          <w:tcPr>
            <w:tcW w:w="795" w:type="pct"/>
            <w:vMerge/>
            <w:vAlign w:val="center"/>
          </w:tcPr>
          <w:p w14:paraId="66FB0C46" w14:textId="77777777" w:rsidR="00C06257" w:rsidRPr="00397A8F" w:rsidRDefault="00C06257" w:rsidP="004C52F5">
            <w:pPr>
              <w:jc w:val="center"/>
              <w:rPr>
                <w:rFonts w:ascii="Arial" w:hAnsi="Arial" w:cs="Arial"/>
                <w:color w:val="000000"/>
                <w:sz w:val="21"/>
                <w:szCs w:val="21"/>
              </w:rPr>
            </w:pPr>
          </w:p>
        </w:tc>
        <w:tc>
          <w:tcPr>
            <w:tcW w:w="480" w:type="pct"/>
            <w:vMerge/>
            <w:vAlign w:val="center"/>
          </w:tcPr>
          <w:p w14:paraId="4812BA16" w14:textId="77777777" w:rsidR="00C06257" w:rsidRPr="00397A8F" w:rsidRDefault="00C06257" w:rsidP="004C52F5">
            <w:pPr>
              <w:jc w:val="center"/>
              <w:rPr>
                <w:rFonts w:ascii="Arial" w:hAnsi="Arial" w:cs="Arial"/>
                <w:color w:val="000000"/>
                <w:sz w:val="21"/>
                <w:szCs w:val="21"/>
              </w:rPr>
            </w:pPr>
          </w:p>
        </w:tc>
      </w:tr>
      <w:tr w:rsidR="00C06257" w:rsidRPr="00397A8F" w14:paraId="5FB1F4B2" w14:textId="77777777" w:rsidTr="004C52F5">
        <w:trPr>
          <w:trHeight w:val="565"/>
          <w:jc w:val="center"/>
        </w:trPr>
        <w:tc>
          <w:tcPr>
            <w:tcW w:w="567" w:type="pct"/>
            <w:vMerge/>
            <w:shd w:val="clear" w:color="auto" w:fill="FFFFFF" w:themeFill="background1"/>
            <w:vAlign w:val="center"/>
          </w:tcPr>
          <w:p w14:paraId="075FE31B" w14:textId="77777777" w:rsidR="00C06257" w:rsidRPr="00397A8F" w:rsidRDefault="00C06257" w:rsidP="004C52F5">
            <w:pPr>
              <w:jc w:val="left"/>
              <w:rPr>
                <w:rFonts w:ascii="Arial" w:hAnsi="Arial" w:cs="Arial"/>
                <w:color w:val="000000"/>
                <w:sz w:val="21"/>
                <w:szCs w:val="21"/>
              </w:rPr>
            </w:pPr>
          </w:p>
        </w:tc>
        <w:tc>
          <w:tcPr>
            <w:tcW w:w="570" w:type="pct"/>
            <w:vMerge/>
            <w:noWrap/>
            <w:tcMar>
              <w:top w:w="0" w:type="dxa"/>
              <w:left w:w="108" w:type="dxa"/>
              <w:bottom w:w="0" w:type="dxa"/>
              <w:right w:w="108" w:type="dxa"/>
            </w:tcMar>
            <w:vAlign w:val="center"/>
          </w:tcPr>
          <w:p w14:paraId="04982667" w14:textId="77777777" w:rsidR="00C06257" w:rsidRPr="00397A8F" w:rsidRDefault="00C06257" w:rsidP="004C52F5">
            <w:pPr>
              <w:jc w:val="center"/>
              <w:rPr>
                <w:rFonts w:ascii="Arial" w:hAnsi="Arial" w:cs="Arial"/>
                <w:color w:val="000000"/>
                <w:sz w:val="21"/>
                <w:szCs w:val="21"/>
              </w:rPr>
            </w:pPr>
          </w:p>
        </w:tc>
        <w:tc>
          <w:tcPr>
            <w:tcW w:w="922" w:type="pct"/>
            <w:noWrap/>
            <w:tcMar>
              <w:top w:w="0" w:type="dxa"/>
              <w:left w:w="108" w:type="dxa"/>
              <w:bottom w:w="0" w:type="dxa"/>
              <w:right w:w="108" w:type="dxa"/>
            </w:tcMar>
            <w:vAlign w:val="center"/>
          </w:tcPr>
          <w:p w14:paraId="5C05FB9B" w14:textId="77777777" w:rsidR="00C06257" w:rsidRPr="00AE5442" w:rsidRDefault="00C06257" w:rsidP="004C52F5">
            <w:pPr>
              <w:jc w:val="center"/>
              <w:rPr>
                <w:rFonts w:ascii="Arial" w:hAnsi="Arial" w:cs="Arial"/>
                <w:color w:val="000000"/>
                <w:sz w:val="21"/>
                <w:szCs w:val="21"/>
                <w:highlight w:val="green"/>
              </w:rPr>
            </w:pPr>
            <w:r w:rsidRPr="00AE5442">
              <w:rPr>
                <w:rFonts w:ascii="Arial" w:hAnsi="Arial" w:cs="Arial"/>
                <w:color w:val="000000"/>
                <w:sz w:val="21"/>
                <w:szCs w:val="21"/>
                <w:highlight w:val="green"/>
              </w:rPr>
              <w:t>35kV</w:t>
            </w:r>
          </w:p>
        </w:tc>
        <w:tc>
          <w:tcPr>
            <w:tcW w:w="584" w:type="pct"/>
            <w:noWrap/>
            <w:tcMar>
              <w:top w:w="0" w:type="dxa"/>
              <w:left w:w="108" w:type="dxa"/>
              <w:bottom w:w="0" w:type="dxa"/>
              <w:right w:w="108" w:type="dxa"/>
            </w:tcMar>
            <w:vAlign w:val="center"/>
          </w:tcPr>
          <w:p w14:paraId="6C92605E" w14:textId="77777777" w:rsidR="00C06257" w:rsidRPr="00AE5442" w:rsidRDefault="00C06257" w:rsidP="004C52F5">
            <w:pPr>
              <w:jc w:val="center"/>
              <w:rPr>
                <w:rFonts w:ascii="Arial" w:hAnsi="Arial" w:cs="Arial"/>
                <w:color w:val="000000"/>
                <w:sz w:val="21"/>
                <w:szCs w:val="21"/>
                <w:highlight w:val="green"/>
              </w:rPr>
            </w:pPr>
            <w:r w:rsidRPr="00AE5442">
              <w:rPr>
                <w:rFonts w:ascii="Arial" w:hAnsi="Arial" w:cs="Arial"/>
                <w:color w:val="000000"/>
                <w:sz w:val="21"/>
                <w:szCs w:val="21"/>
                <w:highlight w:val="green"/>
              </w:rPr>
              <w:t>500A</w:t>
            </w:r>
          </w:p>
        </w:tc>
        <w:tc>
          <w:tcPr>
            <w:tcW w:w="583" w:type="pct"/>
            <w:noWrap/>
            <w:tcMar>
              <w:top w:w="0" w:type="dxa"/>
              <w:left w:w="108" w:type="dxa"/>
              <w:bottom w:w="0" w:type="dxa"/>
              <w:right w:w="108" w:type="dxa"/>
            </w:tcMar>
            <w:vAlign w:val="center"/>
          </w:tcPr>
          <w:p w14:paraId="4687E80A" w14:textId="77777777" w:rsidR="00C06257" w:rsidRPr="00AE5442" w:rsidRDefault="00C06257" w:rsidP="004C52F5">
            <w:pPr>
              <w:jc w:val="center"/>
              <w:rPr>
                <w:rFonts w:ascii="Arial" w:hAnsi="Arial" w:cs="Arial"/>
                <w:color w:val="000000"/>
                <w:sz w:val="21"/>
                <w:szCs w:val="21"/>
                <w:highlight w:val="green"/>
              </w:rPr>
            </w:pPr>
            <w:r w:rsidRPr="00AE5442">
              <w:rPr>
                <w:rFonts w:ascii="Arial" w:hAnsi="Arial" w:cs="Arial"/>
                <w:color w:val="000000"/>
                <w:sz w:val="21"/>
                <w:szCs w:val="21"/>
                <w:highlight w:val="green"/>
              </w:rPr>
              <w:t>5MW</w:t>
            </w:r>
          </w:p>
        </w:tc>
        <w:tc>
          <w:tcPr>
            <w:tcW w:w="499" w:type="pct"/>
            <w:vAlign w:val="center"/>
          </w:tcPr>
          <w:p w14:paraId="66DDA511"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带逆变</w:t>
            </w:r>
          </w:p>
        </w:tc>
        <w:tc>
          <w:tcPr>
            <w:tcW w:w="795" w:type="pct"/>
            <w:vMerge/>
            <w:vAlign w:val="center"/>
          </w:tcPr>
          <w:p w14:paraId="60126A6B" w14:textId="77777777" w:rsidR="00C06257" w:rsidRPr="00397A8F" w:rsidRDefault="00C06257" w:rsidP="004C52F5">
            <w:pPr>
              <w:jc w:val="center"/>
              <w:rPr>
                <w:rFonts w:ascii="Arial" w:hAnsi="Arial" w:cs="Arial"/>
                <w:color w:val="000000"/>
                <w:sz w:val="21"/>
                <w:szCs w:val="21"/>
              </w:rPr>
            </w:pPr>
          </w:p>
        </w:tc>
        <w:tc>
          <w:tcPr>
            <w:tcW w:w="480" w:type="pct"/>
            <w:vMerge/>
            <w:vAlign w:val="center"/>
          </w:tcPr>
          <w:p w14:paraId="3D8984A1" w14:textId="77777777" w:rsidR="00C06257" w:rsidRPr="00397A8F" w:rsidRDefault="00C06257" w:rsidP="004C52F5">
            <w:pPr>
              <w:jc w:val="center"/>
              <w:rPr>
                <w:rFonts w:ascii="Arial" w:hAnsi="Arial" w:cs="Arial"/>
                <w:color w:val="000000"/>
                <w:sz w:val="21"/>
                <w:szCs w:val="21"/>
              </w:rPr>
            </w:pPr>
          </w:p>
        </w:tc>
      </w:tr>
      <w:tr w:rsidR="00C06257" w:rsidRPr="00397A8F" w14:paraId="02A54BE3" w14:textId="77777777" w:rsidTr="004C52F5">
        <w:trPr>
          <w:trHeight w:val="565"/>
          <w:jc w:val="center"/>
        </w:trPr>
        <w:tc>
          <w:tcPr>
            <w:tcW w:w="567" w:type="pct"/>
            <w:vMerge/>
            <w:shd w:val="clear" w:color="auto" w:fill="FFFFFF" w:themeFill="background1"/>
            <w:noWrap/>
            <w:tcMar>
              <w:top w:w="0" w:type="dxa"/>
              <w:left w:w="108" w:type="dxa"/>
              <w:bottom w:w="0" w:type="dxa"/>
              <w:right w:w="108" w:type="dxa"/>
            </w:tcMar>
            <w:vAlign w:val="center"/>
          </w:tcPr>
          <w:p w14:paraId="49053332" w14:textId="77777777" w:rsidR="00C06257" w:rsidRPr="00397A8F" w:rsidRDefault="00C06257" w:rsidP="004C52F5">
            <w:pPr>
              <w:jc w:val="center"/>
              <w:rPr>
                <w:rFonts w:ascii="Arial" w:hAnsi="Arial" w:cs="Arial"/>
                <w:color w:val="000000"/>
                <w:sz w:val="21"/>
                <w:szCs w:val="21"/>
              </w:rPr>
            </w:pPr>
          </w:p>
        </w:tc>
        <w:tc>
          <w:tcPr>
            <w:tcW w:w="570" w:type="pct"/>
            <w:vMerge w:val="restart"/>
            <w:noWrap/>
            <w:tcMar>
              <w:top w:w="0" w:type="dxa"/>
              <w:left w:w="108" w:type="dxa"/>
              <w:bottom w:w="0" w:type="dxa"/>
              <w:right w:w="108" w:type="dxa"/>
            </w:tcMar>
            <w:vAlign w:val="center"/>
          </w:tcPr>
          <w:p w14:paraId="6789D988"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DC</w:t>
            </w:r>
          </w:p>
        </w:tc>
        <w:tc>
          <w:tcPr>
            <w:tcW w:w="922" w:type="pct"/>
            <w:noWrap/>
            <w:tcMar>
              <w:top w:w="0" w:type="dxa"/>
              <w:left w:w="108" w:type="dxa"/>
              <w:bottom w:w="0" w:type="dxa"/>
              <w:right w:w="108" w:type="dxa"/>
            </w:tcMar>
            <w:vAlign w:val="center"/>
          </w:tcPr>
          <w:p w14:paraId="2E6B247A"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36V</w:t>
            </w:r>
          </w:p>
        </w:tc>
        <w:tc>
          <w:tcPr>
            <w:tcW w:w="584" w:type="pct"/>
            <w:noWrap/>
            <w:tcMar>
              <w:top w:w="0" w:type="dxa"/>
              <w:left w:w="108" w:type="dxa"/>
              <w:bottom w:w="0" w:type="dxa"/>
              <w:right w:w="108" w:type="dxa"/>
            </w:tcMar>
            <w:vAlign w:val="center"/>
          </w:tcPr>
          <w:p w14:paraId="5F632FA4"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20A</w:t>
            </w:r>
          </w:p>
        </w:tc>
        <w:tc>
          <w:tcPr>
            <w:tcW w:w="583" w:type="pct"/>
            <w:noWrap/>
            <w:tcMar>
              <w:top w:w="0" w:type="dxa"/>
              <w:left w:w="108" w:type="dxa"/>
              <w:bottom w:w="0" w:type="dxa"/>
              <w:right w:w="108" w:type="dxa"/>
            </w:tcMar>
            <w:vAlign w:val="center"/>
          </w:tcPr>
          <w:p w14:paraId="7B277FD0"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500W</w:t>
            </w:r>
          </w:p>
        </w:tc>
        <w:tc>
          <w:tcPr>
            <w:tcW w:w="499" w:type="pct"/>
            <w:vAlign w:val="center"/>
          </w:tcPr>
          <w:p w14:paraId="355F5B94"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w:t>
            </w:r>
          </w:p>
        </w:tc>
        <w:tc>
          <w:tcPr>
            <w:tcW w:w="795" w:type="pct"/>
            <w:vMerge/>
            <w:vAlign w:val="center"/>
          </w:tcPr>
          <w:p w14:paraId="264910E9" w14:textId="77777777" w:rsidR="00C06257" w:rsidRPr="00397A8F" w:rsidRDefault="00C06257" w:rsidP="004C52F5">
            <w:pPr>
              <w:jc w:val="center"/>
              <w:rPr>
                <w:rFonts w:ascii="Arial" w:hAnsi="Arial" w:cs="Arial"/>
                <w:color w:val="000000"/>
                <w:sz w:val="21"/>
                <w:szCs w:val="21"/>
              </w:rPr>
            </w:pPr>
          </w:p>
        </w:tc>
        <w:tc>
          <w:tcPr>
            <w:tcW w:w="480" w:type="pct"/>
            <w:vMerge/>
            <w:vAlign w:val="center"/>
          </w:tcPr>
          <w:p w14:paraId="5C1A93CF" w14:textId="77777777" w:rsidR="00C06257" w:rsidRPr="00397A8F" w:rsidRDefault="00C06257" w:rsidP="004C52F5">
            <w:pPr>
              <w:jc w:val="center"/>
              <w:rPr>
                <w:rFonts w:ascii="Arial" w:hAnsi="Arial" w:cs="Arial"/>
                <w:color w:val="000000"/>
                <w:sz w:val="21"/>
                <w:szCs w:val="21"/>
              </w:rPr>
            </w:pPr>
          </w:p>
        </w:tc>
      </w:tr>
      <w:tr w:rsidR="00C06257" w:rsidRPr="00397A8F" w14:paraId="2D9C36B5" w14:textId="77777777" w:rsidTr="004C52F5">
        <w:trPr>
          <w:trHeight w:val="565"/>
          <w:jc w:val="center"/>
        </w:trPr>
        <w:tc>
          <w:tcPr>
            <w:tcW w:w="567" w:type="pct"/>
            <w:vMerge/>
            <w:shd w:val="clear" w:color="auto" w:fill="FFFFFF" w:themeFill="background1"/>
            <w:vAlign w:val="center"/>
          </w:tcPr>
          <w:p w14:paraId="1A5CF538" w14:textId="77777777" w:rsidR="00C06257" w:rsidRPr="00397A8F" w:rsidRDefault="00C06257" w:rsidP="004C52F5">
            <w:pPr>
              <w:jc w:val="left"/>
              <w:rPr>
                <w:rFonts w:ascii="Arial" w:hAnsi="Arial" w:cs="Arial"/>
                <w:color w:val="000000"/>
                <w:sz w:val="21"/>
                <w:szCs w:val="21"/>
              </w:rPr>
            </w:pPr>
          </w:p>
        </w:tc>
        <w:tc>
          <w:tcPr>
            <w:tcW w:w="570" w:type="pct"/>
            <w:vMerge/>
            <w:noWrap/>
            <w:tcMar>
              <w:top w:w="0" w:type="dxa"/>
              <w:left w:w="108" w:type="dxa"/>
              <w:bottom w:w="0" w:type="dxa"/>
              <w:right w:w="108" w:type="dxa"/>
            </w:tcMar>
            <w:vAlign w:val="center"/>
            <w:hideMark/>
          </w:tcPr>
          <w:p w14:paraId="7B383032" w14:textId="77777777" w:rsidR="00C06257" w:rsidRPr="00397A8F" w:rsidRDefault="00C06257" w:rsidP="004C52F5">
            <w:pPr>
              <w:jc w:val="center"/>
              <w:rPr>
                <w:rFonts w:ascii="Arial" w:hAnsi="Arial" w:cs="Arial"/>
                <w:color w:val="000000"/>
                <w:sz w:val="21"/>
                <w:szCs w:val="21"/>
              </w:rPr>
            </w:pPr>
          </w:p>
        </w:tc>
        <w:tc>
          <w:tcPr>
            <w:tcW w:w="922" w:type="pct"/>
            <w:noWrap/>
            <w:tcMar>
              <w:top w:w="0" w:type="dxa"/>
              <w:left w:w="108" w:type="dxa"/>
              <w:bottom w:w="0" w:type="dxa"/>
              <w:right w:w="108" w:type="dxa"/>
            </w:tcMar>
            <w:vAlign w:val="center"/>
            <w:hideMark/>
          </w:tcPr>
          <w:p w14:paraId="359DF09D" w14:textId="77777777" w:rsidR="00C06257" w:rsidRPr="00397A8F" w:rsidRDefault="00C06257" w:rsidP="004C52F5">
            <w:pPr>
              <w:jc w:val="center"/>
              <w:rPr>
                <w:rFonts w:ascii="Arial" w:hAnsi="Arial" w:cs="Arial"/>
                <w:color w:val="000000"/>
                <w:sz w:val="21"/>
                <w:szCs w:val="21"/>
              </w:rPr>
            </w:pPr>
            <w:r w:rsidRPr="00397A8F">
              <w:rPr>
                <w:rFonts w:ascii="Arial" w:hAnsi="Arial" w:cs="Arial"/>
                <w:sz w:val="21"/>
                <w:szCs w:val="21"/>
              </w:rPr>
              <w:t>200 ~ 3,000V</w:t>
            </w:r>
          </w:p>
        </w:tc>
        <w:tc>
          <w:tcPr>
            <w:tcW w:w="584" w:type="pct"/>
            <w:noWrap/>
            <w:tcMar>
              <w:top w:w="0" w:type="dxa"/>
              <w:left w:w="108" w:type="dxa"/>
              <w:bottom w:w="0" w:type="dxa"/>
              <w:right w:w="108" w:type="dxa"/>
            </w:tcMar>
            <w:vAlign w:val="center"/>
            <w:hideMark/>
          </w:tcPr>
          <w:p w14:paraId="07249A05"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6,000A</w:t>
            </w:r>
          </w:p>
        </w:tc>
        <w:tc>
          <w:tcPr>
            <w:tcW w:w="583" w:type="pct"/>
            <w:noWrap/>
            <w:tcMar>
              <w:top w:w="0" w:type="dxa"/>
              <w:left w:w="108" w:type="dxa"/>
              <w:bottom w:w="0" w:type="dxa"/>
              <w:right w:w="108" w:type="dxa"/>
            </w:tcMar>
            <w:vAlign w:val="center"/>
            <w:hideMark/>
          </w:tcPr>
          <w:p w14:paraId="22356345"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5MW</w:t>
            </w:r>
          </w:p>
        </w:tc>
        <w:tc>
          <w:tcPr>
            <w:tcW w:w="499" w:type="pct"/>
            <w:vAlign w:val="center"/>
          </w:tcPr>
          <w:p w14:paraId="752E2368"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带逆变</w:t>
            </w:r>
          </w:p>
        </w:tc>
        <w:tc>
          <w:tcPr>
            <w:tcW w:w="795" w:type="pct"/>
            <w:vMerge/>
            <w:vAlign w:val="center"/>
          </w:tcPr>
          <w:p w14:paraId="061148B7" w14:textId="77777777" w:rsidR="00C06257" w:rsidRPr="00397A8F" w:rsidRDefault="00C06257" w:rsidP="004C52F5">
            <w:pPr>
              <w:jc w:val="center"/>
              <w:rPr>
                <w:rFonts w:ascii="Arial" w:hAnsi="Arial" w:cs="Arial"/>
                <w:color w:val="000000"/>
                <w:sz w:val="21"/>
                <w:szCs w:val="21"/>
              </w:rPr>
            </w:pPr>
          </w:p>
        </w:tc>
        <w:tc>
          <w:tcPr>
            <w:tcW w:w="480" w:type="pct"/>
            <w:vMerge/>
            <w:vAlign w:val="center"/>
          </w:tcPr>
          <w:p w14:paraId="601F58BD" w14:textId="77777777" w:rsidR="00C06257" w:rsidRPr="00397A8F" w:rsidRDefault="00C06257" w:rsidP="004C52F5">
            <w:pPr>
              <w:jc w:val="center"/>
              <w:rPr>
                <w:rFonts w:ascii="Arial" w:hAnsi="Arial" w:cs="Arial"/>
                <w:color w:val="000000"/>
                <w:sz w:val="21"/>
                <w:szCs w:val="21"/>
              </w:rPr>
            </w:pPr>
          </w:p>
        </w:tc>
      </w:tr>
      <w:tr w:rsidR="00C06257" w:rsidRPr="00397A8F" w14:paraId="54B638CE" w14:textId="77777777" w:rsidTr="004C52F5">
        <w:trPr>
          <w:trHeight w:val="565"/>
          <w:jc w:val="center"/>
        </w:trPr>
        <w:tc>
          <w:tcPr>
            <w:tcW w:w="5000" w:type="pct"/>
            <w:gridSpan w:val="8"/>
            <w:shd w:val="clear" w:color="auto" w:fill="FFFFFF" w:themeFill="background1"/>
            <w:vAlign w:val="center"/>
          </w:tcPr>
          <w:p w14:paraId="5CEB94BF" w14:textId="77777777" w:rsidR="00C06257" w:rsidRPr="00397A8F" w:rsidRDefault="00C06257" w:rsidP="004C52F5">
            <w:pPr>
              <w:jc w:val="left"/>
              <w:rPr>
                <w:rFonts w:ascii="Arial" w:hAnsi="Arial" w:cs="Arial"/>
                <w:b/>
                <w:bCs/>
                <w:color w:val="000000"/>
                <w:sz w:val="21"/>
                <w:szCs w:val="21"/>
                <w:u w:val="single"/>
              </w:rPr>
            </w:pPr>
            <w:r w:rsidRPr="00397A8F">
              <w:rPr>
                <w:rFonts w:ascii="Arial" w:hAnsi="Arial" w:cs="Arial"/>
                <w:b/>
                <w:bCs/>
                <w:color w:val="000000"/>
                <w:sz w:val="21"/>
                <w:szCs w:val="21"/>
                <w:u w:val="single"/>
              </w:rPr>
              <w:t>注：需同时兼容</w:t>
            </w:r>
            <w:r w:rsidRPr="00397A8F">
              <w:rPr>
                <w:rFonts w:ascii="Arial" w:hAnsi="Arial" w:cs="Arial"/>
                <w:b/>
                <w:bCs/>
                <w:sz w:val="21"/>
                <w:szCs w:val="21"/>
                <w:u w:val="single"/>
              </w:rPr>
              <w:t>满足</w:t>
            </w:r>
            <w:r w:rsidRPr="00397A8F">
              <w:rPr>
                <w:rFonts w:ascii="Arial" w:hAnsi="Arial" w:cs="Arial"/>
                <w:b/>
                <w:bCs/>
                <w:sz w:val="21"/>
                <w:szCs w:val="21"/>
                <w:u w:val="single"/>
              </w:rPr>
              <w:t>40</w:t>
            </w:r>
            <w:r w:rsidRPr="00397A8F">
              <w:rPr>
                <w:rFonts w:ascii="Arial" w:hAnsi="Arial" w:cs="Arial"/>
                <w:b/>
                <w:bCs/>
                <w:sz w:val="21"/>
                <w:szCs w:val="21"/>
                <w:u w:val="single"/>
              </w:rPr>
              <w:t>尺储能集装箱（</w:t>
            </w:r>
            <w:r w:rsidRPr="00397A8F">
              <w:rPr>
                <w:rFonts w:ascii="Arial" w:hAnsi="Arial" w:cs="Arial"/>
                <w:b/>
                <w:bCs/>
                <w:sz w:val="21"/>
                <w:szCs w:val="21"/>
                <w:u w:val="single"/>
              </w:rPr>
              <w:t>13m*2.5m*2.9m</w:t>
            </w:r>
            <w:r w:rsidRPr="00397A8F">
              <w:rPr>
                <w:rFonts w:ascii="Arial" w:hAnsi="Arial" w:cs="Arial"/>
                <w:b/>
                <w:bCs/>
                <w:sz w:val="21"/>
                <w:szCs w:val="21"/>
                <w:u w:val="single"/>
              </w:rPr>
              <w:t>长宽高，重量</w:t>
            </w:r>
            <w:r w:rsidRPr="00397A8F">
              <w:rPr>
                <w:rFonts w:ascii="Arial" w:hAnsi="Arial" w:cs="Arial"/>
                <w:b/>
                <w:bCs/>
                <w:sz w:val="21"/>
                <w:szCs w:val="21"/>
                <w:u w:val="single"/>
              </w:rPr>
              <w:t>90t</w:t>
            </w:r>
            <w:r w:rsidRPr="00397A8F">
              <w:rPr>
                <w:rFonts w:ascii="Arial" w:hAnsi="Arial" w:cs="Arial"/>
                <w:b/>
                <w:bCs/>
                <w:sz w:val="21"/>
                <w:szCs w:val="21"/>
                <w:u w:val="single"/>
              </w:rPr>
              <w:t>）用现场测量方式做辐射抗扰度和辐射骚扰测试，参考</w:t>
            </w:r>
            <w:r w:rsidRPr="00397A8F">
              <w:rPr>
                <w:rFonts w:ascii="Arial" w:hAnsi="Arial" w:cs="Arial"/>
                <w:b/>
                <w:bCs/>
                <w:sz w:val="21"/>
                <w:szCs w:val="21"/>
                <w:u w:val="single"/>
              </w:rPr>
              <w:t xml:space="preserve"> GB/T 6113.203</w:t>
            </w:r>
            <w:r w:rsidRPr="00397A8F">
              <w:rPr>
                <w:rFonts w:ascii="Arial" w:hAnsi="Arial" w:cs="Arial"/>
                <w:b/>
                <w:bCs/>
                <w:sz w:val="21"/>
                <w:szCs w:val="21"/>
                <w:u w:val="single"/>
              </w:rPr>
              <w:t>第</w:t>
            </w:r>
            <w:r w:rsidRPr="00397A8F">
              <w:rPr>
                <w:rFonts w:ascii="Arial" w:hAnsi="Arial" w:cs="Arial"/>
                <w:b/>
                <w:bCs/>
                <w:sz w:val="21"/>
                <w:szCs w:val="21"/>
                <w:u w:val="single"/>
              </w:rPr>
              <w:t>7.7</w:t>
            </w:r>
            <w:r w:rsidRPr="00397A8F">
              <w:rPr>
                <w:rFonts w:ascii="Arial" w:hAnsi="Arial" w:cs="Arial"/>
                <w:b/>
                <w:bCs/>
                <w:sz w:val="21"/>
                <w:szCs w:val="21"/>
                <w:u w:val="single"/>
              </w:rPr>
              <w:t>条款现场测量。</w:t>
            </w:r>
          </w:p>
        </w:tc>
      </w:tr>
    </w:tbl>
    <w:p w14:paraId="3975CD9C" w14:textId="77777777" w:rsidR="00C06257" w:rsidRPr="00397A8F" w:rsidRDefault="00C06257"/>
    <w:p w14:paraId="5B910BDD" w14:textId="77777777" w:rsidR="00C06257" w:rsidRPr="00397A8F" w:rsidRDefault="00C06257" w:rsidP="00C06257">
      <w:pPr>
        <w:pStyle w:val="a0"/>
        <w:ind w:firstLineChars="0" w:firstLine="0"/>
      </w:pPr>
    </w:p>
    <w:p w14:paraId="5FDECDA2" w14:textId="77777777" w:rsidR="00C06257" w:rsidRPr="00397A8F" w:rsidRDefault="00C06257" w:rsidP="00C06257">
      <w:pPr>
        <w:numPr>
          <w:ilvl w:val="1"/>
          <w:numId w:val="3"/>
        </w:numPr>
        <w:spacing w:before="60" w:after="60" w:line="312" w:lineRule="auto"/>
        <w:ind w:left="426" w:hanging="426"/>
        <w:rPr>
          <w:rFonts w:ascii="Arial" w:hAnsi="Arial" w:cs="Arial"/>
          <w:sz w:val="21"/>
          <w:szCs w:val="21"/>
        </w:rPr>
      </w:pPr>
      <w:r w:rsidRPr="00397A8F">
        <w:rPr>
          <w:rFonts w:ascii="Arial" w:hAnsi="Arial" w:cs="Arial"/>
          <w:sz w:val="21"/>
          <w:szCs w:val="21"/>
        </w:rPr>
        <w:t>转台</w:t>
      </w:r>
    </w:p>
    <w:p w14:paraId="0183A1CA" w14:textId="77777777" w:rsidR="00C06257" w:rsidRPr="00397A8F" w:rsidRDefault="00C06257" w:rsidP="00C06257">
      <w:pPr>
        <w:numPr>
          <w:ilvl w:val="2"/>
          <w:numId w:val="3"/>
        </w:numPr>
        <w:spacing w:before="60" w:after="60" w:line="312" w:lineRule="auto"/>
        <w:ind w:left="567"/>
        <w:rPr>
          <w:rFonts w:ascii="Arial" w:hAnsi="Arial" w:cs="Arial"/>
          <w:sz w:val="21"/>
          <w:szCs w:val="21"/>
        </w:rPr>
      </w:pPr>
      <w:r w:rsidRPr="00397A8F">
        <w:rPr>
          <w:rFonts w:ascii="Arial" w:hAnsi="Arial" w:cs="Arial"/>
          <w:sz w:val="21"/>
          <w:szCs w:val="21"/>
        </w:rPr>
        <w:t>大转台</w:t>
      </w:r>
    </w:p>
    <w:p w14:paraId="561B5E40" w14:textId="77777777" w:rsidR="00C06257" w:rsidRPr="00397A8F" w:rsidRDefault="00C06257" w:rsidP="00C06257">
      <w:pPr>
        <w:numPr>
          <w:ilvl w:val="0"/>
          <w:numId w:val="2"/>
        </w:numPr>
        <w:autoSpaceDE w:val="0"/>
        <w:autoSpaceDN w:val="0"/>
        <w:adjustRightInd w:val="0"/>
        <w:spacing w:before="60" w:after="60" w:line="312" w:lineRule="auto"/>
        <w:rPr>
          <w:rFonts w:ascii="Arial" w:hAnsi="Arial" w:cs="Arial"/>
          <w:color w:val="000000"/>
          <w:sz w:val="21"/>
          <w:szCs w:val="21"/>
        </w:rPr>
      </w:pPr>
      <w:r w:rsidRPr="00397A8F">
        <w:rPr>
          <w:rFonts w:ascii="Arial" w:hAnsi="Arial" w:cs="Arial"/>
          <w:color w:val="000000"/>
          <w:sz w:val="21"/>
          <w:szCs w:val="21"/>
        </w:rPr>
        <w:t>数量：</w:t>
      </w:r>
      <w:r w:rsidRPr="00397A8F">
        <w:rPr>
          <w:rFonts w:ascii="Arial" w:hAnsi="Arial" w:cs="Arial"/>
          <w:color w:val="000000"/>
          <w:sz w:val="21"/>
          <w:szCs w:val="21"/>
        </w:rPr>
        <w:t>1</w:t>
      </w:r>
      <w:r w:rsidRPr="00397A8F">
        <w:rPr>
          <w:rFonts w:ascii="Arial" w:hAnsi="Arial" w:cs="Arial"/>
          <w:color w:val="000000"/>
          <w:sz w:val="21"/>
          <w:szCs w:val="21"/>
        </w:rPr>
        <w:t>套；</w:t>
      </w:r>
    </w:p>
    <w:p w14:paraId="72FBAEBA" w14:textId="77777777" w:rsidR="00C06257" w:rsidRPr="00397A8F" w:rsidRDefault="00C06257" w:rsidP="00C06257">
      <w:pPr>
        <w:numPr>
          <w:ilvl w:val="0"/>
          <w:numId w:val="2"/>
        </w:numPr>
        <w:autoSpaceDE w:val="0"/>
        <w:autoSpaceDN w:val="0"/>
        <w:adjustRightInd w:val="0"/>
        <w:spacing w:before="60" w:after="60" w:line="312" w:lineRule="auto"/>
        <w:rPr>
          <w:rFonts w:ascii="Arial" w:hAnsi="Arial" w:cs="Arial"/>
          <w:color w:val="000000"/>
          <w:sz w:val="21"/>
          <w:szCs w:val="21"/>
        </w:rPr>
      </w:pPr>
      <w:r w:rsidRPr="00397A8F">
        <w:rPr>
          <w:rFonts w:ascii="Arial" w:hAnsi="Arial" w:cs="Arial"/>
          <w:color w:val="000000"/>
          <w:sz w:val="21"/>
          <w:szCs w:val="21"/>
        </w:rPr>
        <w:t>直径：</w:t>
      </w:r>
      <w:r w:rsidRPr="00397A8F">
        <w:rPr>
          <w:rFonts w:asciiTheme="minorEastAsia" w:eastAsiaTheme="minorEastAsia" w:hAnsiTheme="minorEastAsia" w:cs="Arial"/>
          <w:color w:val="000000"/>
          <w:sz w:val="21"/>
          <w:szCs w:val="21"/>
        </w:rPr>
        <w:t>≥</w:t>
      </w:r>
      <w:r w:rsidRPr="00397A8F">
        <w:rPr>
          <w:rFonts w:ascii="Arial" w:hAnsi="Arial" w:cs="Arial"/>
          <w:color w:val="000000"/>
          <w:sz w:val="21"/>
          <w:szCs w:val="21"/>
        </w:rPr>
        <w:t>7.0m</w:t>
      </w:r>
      <w:r w:rsidRPr="00397A8F">
        <w:rPr>
          <w:rFonts w:ascii="Arial" w:hAnsi="Arial" w:cs="Arial"/>
          <w:color w:val="000000"/>
          <w:sz w:val="21"/>
          <w:szCs w:val="21"/>
        </w:rPr>
        <w:t>，金属表面；</w:t>
      </w:r>
    </w:p>
    <w:p w14:paraId="3C6B0643" w14:textId="77777777" w:rsidR="00C06257" w:rsidRPr="00397A8F" w:rsidRDefault="00C06257" w:rsidP="00C06257">
      <w:pPr>
        <w:numPr>
          <w:ilvl w:val="0"/>
          <w:numId w:val="2"/>
        </w:numPr>
        <w:autoSpaceDE w:val="0"/>
        <w:autoSpaceDN w:val="0"/>
        <w:adjustRightInd w:val="0"/>
        <w:spacing w:before="60" w:after="60" w:line="312" w:lineRule="auto"/>
        <w:rPr>
          <w:rFonts w:ascii="Arial" w:hAnsi="Arial" w:cs="Arial"/>
          <w:color w:val="000000"/>
          <w:sz w:val="21"/>
          <w:szCs w:val="21"/>
        </w:rPr>
      </w:pPr>
      <w:r w:rsidRPr="00397A8F">
        <w:rPr>
          <w:rFonts w:ascii="Arial" w:hAnsi="Arial" w:cs="Arial"/>
          <w:color w:val="000000"/>
          <w:sz w:val="21"/>
          <w:szCs w:val="21"/>
        </w:rPr>
        <w:t>承重：</w:t>
      </w:r>
      <w:r w:rsidRPr="00397A8F">
        <w:rPr>
          <w:rFonts w:asciiTheme="minorEastAsia" w:eastAsiaTheme="minorEastAsia" w:hAnsiTheme="minorEastAsia" w:cs="Arial"/>
          <w:color w:val="000000"/>
          <w:sz w:val="21"/>
          <w:szCs w:val="21"/>
        </w:rPr>
        <w:t>≥</w:t>
      </w:r>
      <w:r w:rsidRPr="00397A8F">
        <w:rPr>
          <w:rFonts w:ascii="Arial" w:hAnsi="Arial" w:cs="Arial" w:hint="eastAsia"/>
          <w:color w:val="000000"/>
          <w:sz w:val="21"/>
          <w:szCs w:val="21"/>
        </w:rPr>
        <w:t>65</w:t>
      </w:r>
      <w:r w:rsidRPr="00397A8F">
        <w:rPr>
          <w:rFonts w:ascii="Arial" w:hAnsi="Arial" w:cs="Arial"/>
          <w:color w:val="000000"/>
          <w:sz w:val="21"/>
          <w:szCs w:val="21"/>
        </w:rPr>
        <w:t>.0</w:t>
      </w:r>
      <w:r w:rsidRPr="00397A8F">
        <w:rPr>
          <w:rFonts w:ascii="Arial" w:hAnsi="Arial" w:cs="Arial"/>
          <w:color w:val="000000"/>
          <w:sz w:val="21"/>
          <w:szCs w:val="21"/>
        </w:rPr>
        <w:t>吨；</w:t>
      </w:r>
    </w:p>
    <w:p w14:paraId="70DC195F" w14:textId="77777777" w:rsidR="00C06257" w:rsidRPr="00397A8F" w:rsidRDefault="00C06257" w:rsidP="00C06257">
      <w:pPr>
        <w:numPr>
          <w:ilvl w:val="0"/>
          <w:numId w:val="2"/>
        </w:numPr>
        <w:autoSpaceDE w:val="0"/>
        <w:autoSpaceDN w:val="0"/>
        <w:adjustRightInd w:val="0"/>
        <w:spacing w:before="60" w:after="60" w:line="312" w:lineRule="auto"/>
        <w:rPr>
          <w:rFonts w:ascii="Arial" w:hAnsi="Arial" w:cs="Arial"/>
          <w:color w:val="000000"/>
          <w:sz w:val="21"/>
          <w:szCs w:val="21"/>
        </w:rPr>
      </w:pPr>
      <w:r w:rsidRPr="00397A8F">
        <w:rPr>
          <w:rFonts w:ascii="Arial" w:hAnsi="Arial" w:cs="Arial" w:hint="eastAsia"/>
          <w:color w:val="000000"/>
          <w:sz w:val="21"/>
          <w:szCs w:val="21"/>
        </w:rPr>
        <w:t>转速：</w:t>
      </w:r>
      <w:r w:rsidRPr="00397A8F">
        <w:rPr>
          <w:rFonts w:ascii="Arial" w:hAnsi="Arial" w:cs="Arial"/>
          <w:color w:val="000000"/>
          <w:sz w:val="21"/>
          <w:szCs w:val="21"/>
        </w:rPr>
        <w:t>可</w:t>
      </w:r>
      <w:r w:rsidRPr="00397A8F">
        <w:rPr>
          <w:rFonts w:ascii="Arial" w:hAnsi="Arial" w:cs="Arial"/>
          <w:color w:val="000000"/>
          <w:sz w:val="21"/>
          <w:szCs w:val="21"/>
        </w:rPr>
        <w:t>360°</w:t>
      </w:r>
      <w:r w:rsidRPr="00397A8F">
        <w:rPr>
          <w:rFonts w:ascii="Arial" w:hAnsi="Arial" w:cs="Arial"/>
          <w:color w:val="000000"/>
          <w:sz w:val="21"/>
          <w:szCs w:val="21"/>
        </w:rPr>
        <w:t>旋转，转速可调；</w:t>
      </w:r>
    </w:p>
    <w:p w14:paraId="46C633F8" w14:textId="77777777" w:rsidR="00C06257" w:rsidRPr="00397A8F" w:rsidRDefault="00C06257" w:rsidP="00C06257">
      <w:pPr>
        <w:numPr>
          <w:ilvl w:val="0"/>
          <w:numId w:val="2"/>
        </w:numPr>
        <w:autoSpaceDE w:val="0"/>
        <w:autoSpaceDN w:val="0"/>
        <w:adjustRightInd w:val="0"/>
        <w:spacing w:before="60" w:after="60" w:line="312" w:lineRule="auto"/>
        <w:rPr>
          <w:rFonts w:ascii="Arial" w:hAnsi="Arial" w:cs="Arial"/>
          <w:color w:val="000000"/>
          <w:sz w:val="21"/>
          <w:szCs w:val="21"/>
        </w:rPr>
      </w:pPr>
      <w:r w:rsidRPr="00397A8F">
        <w:rPr>
          <w:rFonts w:ascii="Arial" w:hAnsi="Arial" w:cs="Arial"/>
          <w:color w:val="000000"/>
          <w:sz w:val="21"/>
          <w:szCs w:val="21"/>
        </w:rPr>
        <w:t>定位精度：</w:t>
      </w:r>
      <w:r w:rsidRPr="00397A8F">
        <w:rPr>
          <w:rFonts w:asciiTheme="minorEastAsia" w:eastAsiaTheme="minorEastAsia" w:hAnsiTheme="minorEastAsia" w:cs="Arial"/>
          <w:color w:val="000000"/>
          <w:sz w:val="21"/>
          <w:szCs w:val="21"/>
        </w:rPr>
        <w:t>≤</w:t>
      </w:r>
      <w:r w:rsidRPr="00397A8F">
        <w:rPr>
          <w:rFonts w:ascii="Arial" w:hAnsi="Arial" w:cs="Arial"/>
          <w:color w:val="000000"/>
          <w:sz w:val="21"/>
          <w:szCs w:val="21"/>
        </w:rPr>
        <w:t>1°</w:t>
      </w:r>
      <w:r w:rsidRPr="00397A8F">
        <w:rPr>
          <w:rFonts w:ascii="Arial" w:hAnsi="Arial" w:cs="Arial"/>
          <w:color w:val="000000"/>
          <w:sz w:val="21"/>
          <w:szCs w:val="21"/>
        </w:rPr>
        <w:t>；</w:t>
      </w:r>
    </w:p>
    <w:p w14:paraId="3CC47EA5" w14:textId="699B7753" w:rsidR="00C06257" w:rsidRPr="00397A8F" w:rsidRDefault="00C06257" w:rsidP="00C06257">
      <w:pPr>
        <w:numPr>
          <w:ilvl w:val="0"/>
          <w:numId w:val="2"/>
        </w:numPr>
        <w:autoSpaceDE w:val="0"/>
        <w:autoSpaceDN w:val="0"/>
        <w:adjustRightInd w:val="0"/>
        <w:spacing w:before="60" w:after="60" w:line="312" w:lineRule="auto"/>
        <w:rPr>
          <w:rFonts w:ascii="Arial" w:hAnsi="Arial" w:cs="Arial"/>
          <w:color w:val="000000"/>
          <w:sz w:val="21"/>
          <w:szCs w:val="21"/>
        </w:rPr>
      </w:pPr>
      <w:r w:rsidRPr="00397A8F">
        <w:rPr>
          <w:color w:val="000000" w:themeColor="text1"/>
          <w:szCs w:val="21"/>
        </w:rPr>
        <w:t>■</w:t>
      </w:r>
      <w:r w:rsidRPr="00397A8F">
        <w:rPr>
          <w:rFonts w:ascii="Arial" w:hAnsi="Arial" w:cs="Arial"/>
          <w:color w:val="000000"/>
          <w:sz w:val="21"/>
          <w:szCs w:val="21"/>
        </w:rPr>
        <w:t>转台边缘与高架地板间间隙：</w:t>
      </w:r>
      <w:r w:rsidRPr="00397A8F">
        <w:rPr>
          <w:rFonts w:asciiTheme="minorEastAsia" w:eastAsiaTheme="minorEastAsia" w:hAnsiTheme="minorEastAsia" w:cs="Arial"/>
          <w:color w:val="000000"/>
          <w:sz w:val="21"/>
          <w:szCs w:val="21"/>
        </w:rPr>
        <w:t>≤</w:t>
      </w:r>
      <w:r w:rsidRPr="00397A8F">
        <w:rPr>
          <w:rFonts w:ascii="Arial" w:hAnsi="Arial" w:cs="Arial" w:hint="eastAsia"/>
          <w:color w:val="000000"/>
          <w:sz w:val="21"/>
          <w:szCs w:val="21"/>
        </w:rPr>
        <w:t>3</w:t>
      </w:r>
      <w:r w:rsidRPr="00397A8F">
        <w:rPr>
          <w:rFonts w:ascii="Arial" w:hAnsi="Arial" w:cs="Arial"/>
          <w:color w:val="000000"/>
          <w:sz w:val="21"/>
          <w:szCs w:val="21"/>
        </w:rPr>
        <w:t>.0mm</w:t>
      </w:r>
      <w:r w:rsidRPr="00397A8F">
        <w:rPr>
          <w:rFonts w:ascii="Arial" w:hAnsi="Arial" w:cs="Arial"/>
          <w:color w:val="000000"/>
          <w:sz w:val="21"/>
          <w:szCs w:val="21"/>
        </w:rPr>
        <w:t>；</w:t>
      </w:r>
    </w:p>
    <w:p w14:paraId="593B59B4" w14:textId="77777777" w:rsidR="00C06257" w:rsidRPr="00397A8F" w:rsidRDefault="00C06257" w:rsidP="00C06257">
      <w:pPr>
        <w:numPr>
          <w:ilvl w:val="0"/>
          <w:numId w:val="2"/>
        </w:numPr>
        <w:autoSpaceDE w:val="0"/>
        <w:autoSpaceDN w:val="0"/>
        <w:adjustRightInd w:val="0"/>
        <w:spacing w:before="60" w:after="60" w:line="312" w:lineRule="auto"/>
        <w:rPr>
          <w:rFonts w:ascii="Arial" w:hAnsi="Arial" w:cs="Arial"/>
          <w:color w:val="000000"/>
          <w:sz w:val="21"/>
          <w:szCs w:val="21"/>
        </w:rPr>
      </w:pPr>
      <w:r w:rsidRPr="00397A8F">
        <w:rPr>
          <w:rFonts w:ascii="宋体" w:hAnsi="宋体" w:cs="Segoe UI Symbol"/>
          <w:sz w:val="21"/>
          <w:szCs w:val="21"/>
        </w:rPr>
        <w:t>★</w:t>
      </w:r>
      <w:r w:rsidRPr="00397A8F">
        <w:rPr>
          <w:rFonts w:ascii="Arial" w:hAnsi="Arial" w:cs="Arial"/>
          <w:color w:val="000000"/>
          <w:sz w:val="21"/>
          <w:szCs w:val="21"/>
        </w:rPr>
        <w:t>转台中心和转台台面必须有开口板，即：中心开口</w:t>
      </w:r>
      <w:proofErr w:type="gramStart"/>
      <w:r w:rsidRPr="00397A8F">
        <w:rPr>
          <w:rFonts w:ascii="Arial" w:hAnsi="Arial" w:cs="Arial"/>
          <w:color w:val="000000"/>
          <w:sz w:val="21"/>
          <w:szCs w:val="21"/>
        </w:rPr>
        <w:t>板配套</w:t>
      </w:r>
      <w:proofErr w:type="gramEnd"/>
      <w:r w:rsidRPr="00397A8F">
        <w:rPr>
          <w:rFonts w:ascii="Arial" w:hAnsi="Arial" w:cs="Arial"/>
          <w:color w:val="000000"/>
          <w:sz w:val="21"/>
          <w:szCs w:val="21"/>
        </w:rPr>
        <w:t>偏心开口板，以满足大型</w:t>
      </w:r>
      <w:r w:rsidRPr="00397A8F">
        <w:rPr>
          <w:rFonts w:ascii="Arial" w:hAnsi="Arial" w:cs="Arial" w:hint="eastAsia"/>
          <w:color w:val="000000"/>
          <w:sz w:val="21"/>
          <w:szCs w:val="21"/>
        </w:rPr>
        <w:t>储能设备</w:t>
      </w:r>
      <w:r w:rsidRPr="00397A8F">
        <w:rPr>
          <w:rFonts w:ascii="Arial" w:hAnsi="Arial" w:cs="Arial"/>
          <w:color w:val="000000"/>
          <w:sz w:val="21"/>
          <w:szCs w:val="21"/>
        </w:rPr>
        <w:t>类电子电气产品测试特殊要求</w:t>
      </w:r>
      <w:r w:rsidRPr="00397A8F">
        <w:rPr>
          <w:rFonts w:ascii="Arial" w:hAnsi="Arial" w:cs="Arial" w:hint="eastAsia"/>
          <w:color w:val="000000"/>
          <w:sz w:val="21"/>
          <w:szCs w:val="21"/>
        </w:rPr>
        <w:t>，基本要求不低于如下</w:t>
      </w:r>
      <w:r w:rsidRPr="00397A8F">
        <w:rPr>
          <w:rFonts w:ascii="Arial" w:hAnsi="Arial" w:cs="Arial"/>
          <w:color w:val="000000"/>
          <w:sz w:val="21"/>
          <w:szCs w:val="21"/>
        </w:rPr>
        <w:t>：</w:t>
      </w:r>
    </w:p>
    <w:p w14:paraId="54ED3F75" w14:textId="77777777" w:rsidR="00C06257" w:rsidRPr="00397A8F" w:rsidRDefault="00C06257" w:rsidP="00C06257">
      <w:pPr>
        <w:numPr>
          <w:ilvl w:val="0"/>
          <w:numId w:val="1"/>
        </w:numPr>
        <w:tabs>
          <w:tab w:val="left" w:pos="1276"/>
        </w:tabs>
        <w:spacing w:before="60" w:after="60" w:line="312" w:lineRule="auto"/>
        <w:ind w:left="1276" w:hanging="425"/>
        <w:rPr>
          <w:rFonts w:ascii="Arial" w:hAnsi="Arial" w:cs="Arial"/>
          <w:color w:val="000000"/>
          <w:sz w:val="21"/>
          <w:szCs w:val="21"/>
        </w:rPr>
      </w:pPr>
      <w:r w:rsidRPr="00397A8F">
        <w:rPr>
          <w:rFonts w:ascii="Arial" w:hAnsi="Arial" w:cs="Arial"/>
          <w:color w:val="000000"/>
          <w:sz w:val="21"/>
          <w:szCs w:val="21"/>
          <w:highlight w:val="yellow"/>
        </w:rPr>
        <w:t>采用铰链随动系统，满足偏心开口板上线缆、</w:t>
      </w:r>
      <w:r w:rsidRPr="00397A8F">
        <w:rPr>
          <w:rFonts w:ascii="Arial" w:hAnsi="Arial" w:cs="Arial" w:hint="eastAsia"/>
          <w:color w:val="000000"/>
          <w:sz w:val="21"/>
          <w:szCs w:val="21"/>
          <w:highlight w:val="yellow"/>
        </w:rPr>
        <w:t>循环冷却水、</w:t>
      </w:r>
      <w:r w:rsidRPr="00397A8F">
        <w:rPr>
          <w:rFonts w:ascii="Arial" w:hAnsi="Arial" w:cs="Arial"/>
          <w:color w:val="000000"/>
          <w:sz w:val="21"/>
          <w:szCs w:val="21"/>
          <w:highlight w:val="yellow"/>
        </w:rPr>
        <w:t>管道等随动的要求；</w:t>
      </w:r>
    </w:p>
    <w:p w14:paraId="2CA84904" w14:textId="77777777" w:rsidR="00C06257" w:rsidRPr="00397A8F" w:rsidRDefault="00C06257" w:rsidP="00C06257">
      <w:pPr>
        <w:numPr>
          <w:ilvl w:val="0"/>
          <w:numId w:val="1"/>
        </w:numPr>
        <w:tabs>
          <w:tab w:val="left" w:pos="1276"/>
        </w:tabs>
        <w:spacing w:before="60" w:after="60" w:line="312" w:lineRule="auto"/>
        <w:ind w:left="1276" w:hanging="425"/>
        <w:rPr>
          <w:rFonts w:ascii="Arial" w:hAnsi="Arial" w:cs="Arial"/>
          <w:color w:val="000000"/>
          <w:sz w:val="21"/>
          <w:szCs w:val="21"/>
        </w:rPr>
      </w:pPr>
      <w:r w:rsidRPr="00397A8F">
        <w:rPr>
          <w:rFonts w:ascii="Arial" w:hAnsi="Arial" w:cs="Arial"/>
          <w:color w:val="000000"/>
          <w:sz w:val="21"/>
          <w:szCs w:val="21"/>
        </w:rPr>
        <w:t>开口板上需要</w:t>
      </w:r>
      <w:r w:rsidRPr="00397A8F">
        <w:rPr>
          <w:rFonts w:ascii="Arial" w:hAnsi="Arial" w:cs="Arial" w:hint="eastAsia"/>
          <w:color w:val="000000"/>
          <w:sz w:val="21"/>
          <w:szCs w:val="21"/>
        </w:rPr>
        <w:t>配置满足招标人正常使用要求的</w:t>
      </w:r>
      <w:r w:rsidRPr="00397A8F">
        <w:rPr>
          <w:rFonts w:ascii="Arial" w:hAnsi="Arial" w:cs="Arial"/>
          <w:color w:val="000000"/>
          <w:sz w:val="21"/>
          <w:szCs w:val="21"/>
        </w:rPr>
        <w:t>接头</w:t>
      </w:r>
      <w:r w:rsidRPr="00397A8F">
        <w:rPr>
          <w:rFonts w:ascii="Arial" w:hAnsi="Arial" w:cs="Arial" w:hint="eastAsia"/>
          <w:color w:val="000000"/>
          <w:sz w:val="21"/>
          <w:szCs w:val="21"/>
        </w:rPr>
        <w:t>、</w:t>
      </w:r>
      <w:r w:rsidRPr="00397A8F">
        <w:rPr>
          <w:rFonts w:ascii="Arial" w:hAnsi="Arial" w:cs="Arial"/>
          <w:color w:val="000000"/>
          <w:sz w:val="21"/>
          <w:szCs w:val="21"/>
        </w:rPr>
        <w:t>插座</w:t>
      </w:r>
      <w:r w:rsidRPr="00397A8F">
        <w:rPr>
          <w:rFonts w:ascii="Arial" w:hAnsi="Arial" w:cs="Arial" w:hint="eastAsia"/>
          <w:color w:val="000000"/>
          <w:sz w:val="21"/>
          <w:szCs w:val="21"/>
        </w:rPr>
        <w:t>、</w:t>
      </w:r>
      <w:r w:rsidRPr="00397A8F">
        <w:rPr>
          <w:rFonts w:ascii="Arial" w:hAnsi="Arial" w:cs="Arial"/>
          <w:color w:val="000000"/>
          <w:sz w:val="21"/>
          <w:szCs w:val="21"/>
        </w:rPr>
        <w:t>定制化接头接口</w:t>
      </w:r>
      <w:r w:rsidRPr="00397A8F">
        <w:rPr>
          <w:rFonts w:ascii="Arial" w:hAnsi="Arial" w:cs="Arial" w:hint="eastAsia"/>
          <w:color w:val="000000"/>
          <w:sz w:val="21"/>
          <w:szCs w:val="21"/>
        </w:rPr>
        <w:t>、</w:t>
      </w:r>
      <w:r w:rsidRPr="00397A8F">
        <w:rPr>
          <w:rFonts w:ascii="Arial" w:hAnsi="Arial" w:cs="Arial"/>
          <w:color w:val="000000"/>
          <w:sz w:val="21"/>
          <w:szCs w:val="21"/>
        </w:rPr>
        <w:t>工装，按需配置，设计冻结时确认</w:t>
      </w:r>
      <w:r w:rsidRPr="00397A8F">
        <w:rPr>
          <w:rFonts w:ascii="Arial" w:hAnsi="Arial" w:cs="Arial" w:hint="eastAsia"/>
          <w:color w:val="000000"/>
          <w:sz w:val="21"/>
          <w:szCs w:val="21"/>
        </w:rPr>
        <w:t>；</w:t>
      </w:r>
    </w:p>
    <w:p w14:paraId="4F05EC4E" w14:textId="77777777" w:rsidR="00C06257" w:rsidRPr="00397A8F" w:rsidRDefault="00C06257" w:rsidP="00C06257">
      <w:pPr>
        <w:numPr>
          <w:ilvl w:val="0"/>
          <w:numId w:val="1"/>
        </w:numPr>
        <w:tabs>
          <w:tab w:val="left" w:pos="1276"/>
        </w:tabs>
        <w:spacing w:before="60" w:after="60" w:line="312" w:lineRule="auto"/>
        <w:ind w:left="1276" w:hanging="425"/>
        <w:rPr>
          <w:rFonts w:ascii="Arial" w:hAnsi="Arial" w:cs="Arial"/>
          <w:color w:val="000000"/>
          <w:sz w:val="21"/>
          <w:szCs w:val="21"/>
        </w:rPr>
      </w:pPr>
      <w:r w:rsidRPr="00397A8F">
        <w:rPr>
          <w:rFonts w:ascii="Arial" w:hAnsi="Arial" w:cs="Arial" w:hint="eastAsia"/>
          <w:color w:val="000000"/>
          <w:sz w:val="21"/>
          <w:szCs w:val="21"/>
        </w:rPr>
        <w:t>所有高压大电流接口（根据前述“被测试物（</w:t>
      </w:r>
      <w:r w:rsidRPr="00397A8F">
        <w:rPr>
          <w:rFonts w:ascii="Arial" w:hAnsi="Arial" w:cs="Arial" w:hint="eastAsia"/>
          <w:color w:val="000000"/>
          <w:sz w:val="21"/>
          <w:szCs w:val="21"/>
        </w:rPr>
        <w:t>E</w:t>
      </w:r>
      <w:r w:rsidRPr="00397A8F">
        <w:rPr>
          <w:rFonts w:ascii="Arial" w:hAnsi="Arial" w:cs="Arial"/>
          <w:color w:val="000000"/>
          <w:sz w:val="21"/>
          <w:szCs w:val="21"/>
        </w:rPr>
        <w:t>UT</w:t>
      </w:r>
      <w:r w:rsidRPr="00397A8F">
        <w:rPr>
          <w:rFonts w:ascii="Arial" w:hAnsi="Arial" w:cs="Arial" w:hint="eastAsia"/>
          <w:color w:val="000000"/>
          <w:sz w:val="21"/>
          <w:szCs w:val="21"/>
        </w:rPr>
        <w:t>）产品简介”内容配置）均</w:t>
      </w:r>
      <w:r w:rsidRPr="00397A8F">
        <w:rPr>
          <w:rFonts w:ascii="Arial" w:hAnsi="Arial" w:cs="Arial" w:hint="eastAsia"/>
          <w:color w:val="000000"/>
          <w:sz w:val="21"/>
          <w:szCs w:val="21"/>
        </w:rPr>
        <w:lastRenderedPageBreak/>
        <w:t>需要在转台开口板上，与转台同步旋转，包括循环冷却水接口；</w:t>
      </w:r>
    </w:p>
    <w:p w14:paraId="31473B9C" w14:textId="77777777" w:rsidR="00C06257" w:rsidRPr="00397A8F" w:rsidRDefault="00C06257" w:rsidP="00C06257">
      <w:pPr>
        <w:numPr>
          <w:ilvl w:val="0"/>
          <w:numId w:val="1"/>
        </w:numPr>
        <w:tabs>
          <w:tab w:val="left" w:pos="1276"/>
        </w:tabs>
        <w:spacing w:before="60" w:after="60" w:line="312" w:lineRule="auto"/>
        <w:ind w:left="1276" w:hanging="425"/>
        <w:rPr>
          <w:rFonts w:ascii="Arial" w:hAnsi="Arial" w:cs="Arial"/>
          <w:color w:val="000000"/>
          <w:sz w:val="21"/>
          <w:szCs w:val="21"/>
        </w:rPr>
      </w:pPr>
      <w:r w:rsidRPr="00397A8F">
        <w:rPr>
          <w:rFonts w:ascii="Arial" w:hAnsi="Arial" w:cs="Arial" w:hint="eastAsia"/>
          <w:color w:val="000000"/>
          <w:sz w:val="21"/>
          <w:szCs w:val="21"/>
        </w:rPr>
        <w:t>投标人在投标方案中必须详细描述以上要求转台设计方案（包括高压大电流接口、冷却水接口并同步旋转设计），以及实际使用案例客户证明文件，其中客户证明文件中电压电流不小于本项目中</w:t>
      </w:r>
      <w:r w:rsidRPr="00397A8F">
        <w:rPr>
          <w:rFonts w:ascii="Arial" w:hAnsi="Arial" w:cs="Arial" w:hint="eastAsia"/>
          <w:color w:val="000000"/>
          <w:sz w:val="21"/>
          <w:szCs w:val="21"/>
        </w:rPr>
        <w:t>E</w:t>
      </w:r>
      <w:r w:rsidRPr="00397A8F">
        <w:rPr>
          <w:rFonts w:ascii="Arial" w:hAnsi="Arial" w:cs="Arial"/>
          <w:color w:val="000000"/>
          <w:sz w:val="21"/>
          <w:szCs w:val="21"/>
        </w:rPr>
        <w:t>UT</w:t>
      </w:r>
      <w:r w:rsidRPr="00397A8F">
        <w:rPr>
          <w:rFonts w:ascii="Arial" w:hAnsi="Arial" w:cs="Arial" w:hint="eastAsia"/>
          <w:color w:val="000000"/>
          <w:sz w:val="21"/>
          <w:szCs w:val="21"/>
        </w:rPr>
        <w:t>用电需求。</w:t>
      </w:r>
    </w:p>
    <w:p w14:paraId="14C6B042" w14:textId="77777777" w:rsidR="00C06257" w:rsidRPr="00397A8F" w:rsidRDefault="00C06257" w:rsidP="00C06257">
      <w:pPr>
        <w:pStyle w:val="a0"/>
        <w:ind w:firstLine="480"/>
        <w:jc w:val="center"/>
      </w:pPr>
      <w:r w:rsidRPr="00397A8F">
        <w:rPr>
          <w:noProof/>
        </w:rPr>
        <w:drawing>
          <wp:inline distT="0" distB="0" distL="0" distR="0" wp14:anchorId="1D7395E4" wp14:editId="4F1DC8B5">
            <wp:extent cx="4651375" cy="2304415"/>
            <wp:effectExtent l="0" t="0" r="0" b="635"/>
            <wp:docPr id="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1375" cy="2304415"/>
                    </a:xfrm>
                    <a:prstGeom prst="rect">
                      <a:avLst/>
                    </a:prstGeom>
                    <a:noFill/>
                  </pic:spPr>
                </pic:pic>
              </a:graphicData>
            </a:graphic>
          </wp:inline>
        </w:drawing>
      </w:r>
    </w:p>
    <w:p w14:paraId="6A7E3FFC" w14:textId="25648CA0" w:rsidR="00C06257" w:rsidRPr="00397A8F" w:rsidRDefault="00C06257" w:rsidP="00C06257">
      <w:pPr>
        <w:pStyle w:val="a0"/>
        <w:ind w:firstLineChars="0" w:firstLine="0"/>
      </w:pPr>
      <w:r w:rsidRPr="00397A8F">
        <w:rPr>
          <w:noProof/>
        </w:rPr>
        <w:drawing>
          <wp:inline distT="0" distB="0" distL="0" distR="0" wp14:anchorId="13241EDC" wp14:editId="44A9AA49">
            <wp:extent cx="4706620" cy="1274445"/>
            <wp:effectExtent l="0" t="0" r="0" b="1905"/>
            <wp:docPr id="3" name="图片 3" descr="图形用户界面, 图示,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图示, 应用程序, Teams&#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6620" cy="1274445"/>
                    </a:xfrm>
                    <a:prstGeom prst="rect">
                      <a:avLst/>
                    </a:prstGeom>
                    <a:noFill/>
                  </pic:spPr>
                </pic:pic>
              </a:graphicData>
            </a:graphic>
          </wp:inline>
        </w:drawing>
      </w:r>
    </w:p>
    <w:p w14:paraId="53BF7881" w14:textId="77777777" w:rsidR="00C06257" w:rsidRPr="00397A8F" w:rsidRDefault="00C06257" w:rsidP="00C06257">
      <w:pPr>
        <w:pStyle w:val="a0"/>
        <w:ind w:firstLineChars="0" w:firstLine="0"/>
      </w:pPr>
    </w:p>
    <w:p w14:paraId="45C0C820" w14:textId="77777777" w:rsidR="00C06257" w:rsidRPr="00397A8F" w:rsidRDefault="00C06257" w:rsidP="00C06257">
      <w:pPr>
        <w:numPr>
          <w:ilvl w:val="0"/>
          <w:numId w:val="4"/>
        </w:numPr>
        <w:spacing w:before="60" w:after="60" w:line="312" w:lineRule="auto"/>
        <w:rPr>
          <w:rFonts w:ascii="Arial" w:hAnsi="Arial" w:cs="Arial"/>
          <w:sz w:val="21"/>
          <w:szCs w:val="21"/>
        </w:rPr>
      </w:pPr>
      <w:r w:rsidRPr="00397A8F">
        <w:rPr>
          <w:rFonts w:ascii="Arial" w:hAnsi="Arial" w:cs="Arial"/>
          <w:sz w:val="21"/>
          <w:szCs w:val="21"/>
        </w:rPr>
        <w:t>配套配电系统</w:t>
      </w:r>
    </w:p>
    <w:p w14:paraId="0FCA4394" w14:textId="77777777" w:rsidR="00C06257" w:rsidRPr="00397A8F" w:rsidRDefault="00C06257" w:rsidP="00C06257">
      <w:pPr>
        <w:numPr>
          <w:ilvl w:val="1"/>
          <w:numId w:val="4"/>
        </w:numPr>
        <w:spacing w:before="60" w:after="60" w:line="312" w:lineRule="auto"/>
        <w:ind w:left="284" w:hanging="284"/>
        <w:rPr>
          <w:rFonts w:ascii="Arial" w:hAnsi="Arial" w:cs="Arial"/>
          <w:sz w:val="21"/>
          <w:szCs w:val="21"/>
        </w:rPr>
      </w:pPr>
      <w:r w:rsidRPr="00397A8F">
        <w:rPr>
          <w:rFonts w:ascii="Arial" w:hAnsi="Arial" w:cs="Arial"/>
          <w:sz w:val="21"/>
          <w:szCs w:val="21"/>
        </w:rPr>
        <w:t>工作范围</w:t>
      </w:r>
    </w:p>
    <w:p w14:paraId="5D8F30F9" w14:textId="77777777" w:rsidR="00C06257" w:rsidRPr="00397A8F" w:rsidRDefault="00C06257" w:rsidP="00C06257">
      <w:pPr>
        <w:autoSpaceDE w:val="0"/>
        <w:autoSpaceDN w:val="0"/>
        <w:adjustRightInd w:val="0"/>
        <w:spacing w:before="60" w:after="60" w:line="312" w:lineRule="auto"/>
        <w:ind w:firstLineChars="202" w:firstLine="424"/>
        <w:rPr>
          <w:rFonts w:ascii="Arial" w:hAnsi="Arial" w:cs="Arial"/>
          <w:sz w:val="21"/>
          <w:szCs w:val="21"/>
        </w:rPr>
      </w:pPr>
      <w:r w:rsidRPr="00397A8F">
        <w:rPr>
          <w:rFonts w:ascii="Arial" w:hAnsi="Arial" w:cs="Arial"/>
          <w:sz w:val="21"/>
          <w:szCs w:val="21"/>
          <w:highlight w:val="yellow"/>
        </w:rPr>
        <w:t>招标人</w:t>
      </w:r>
      <w:r w:rsidRPr="00397A8F">
        <w:rPr>
          <w:rFonts w:ascii="Arial" w:hAnsi="Arial" w:cs="Arial" w:hint="eastAsia"/>
          <w:sz w:val="21"/>
          <w:szCs w:val="21"/>
        </w:rPr>
        <w:t>将自行配置如下表格配电的电源主机，并将如下配电的各个总线引至投标人指定位置，再由投标人连接至电波暗室屏蔽室的滤波器上，并由投标人完成滤波器后端至电波暗室屏蔽室内部的所有配电。</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hemeFill="background1"/>
        <w:tblCellMar>
          <w:left w:w="0" w:type="dxa"/>
          <w:right w:w="0" w:type="dxa"/>
        </w:tblCellMar>
        <w:tblLook w:val="04A0" w:firstRow="1" w:lastRow="0" w:firstColumn="1" w:lastColumn="0" w:noHBand="0" w:noVBand="1"/>
      </w:tblPr>
      <w:tblGrid>
        <w:gridCol w:w="1168"/>
        <w:gridCol w:w="1875"/>
        <w:gridCol w:w="1824"/>
        <w:gridCol w:w="2200"/>
        <w:gridCol w:w="1209"/>
      </w:tblGrid>
      <w:tr w:rsidR="00C06257" w:rsidRPr="00397A8F" w14:paraId="18218136" w14:textId="77777777" w:rsidTr="004C52F5">
        <w:trPr>
          <w:trHeight w:val="284"/>
          <w:jc w:val="center"/>
        </w:trPr>
        <w:tc>
          <w:tcPr>
            <w:tcW w:w="1186" w:type="dxa"/>
            <w:shd w:val="clear" w:color="auto" w:fill="FFFFFF" w:themeFill="background1"/>
            <w:tcMar>
              <w:top w:w="0" w:type="dxa"/>
              <w:left w:w="108" w:type="dxa"/>
              <w:bottom w:w="0" w:type="dxa"/>
              <w:right w:w="108" w:type="dxa"/>
            </w:tcMar>
            <w:vAlign w:val="center"/>
            <w:hideMark/>
          </w:tcPr>
          <w:p w14:paraId="5956A0BD"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电压类型</w:t>
            </w:r>
          </w:p>
        </w:tc>
        <w:tc>
          <w:tcPr>
            <w:tcW w:w="1904" w:type="dxa"/>
            <w:shd w:val="clear" w:color="auto" w:fill="FFFFFF" w:themeFill="background1"/>
            <w:tcMar>
              <w:top w:w="0" w:type="dxa"/>
              <w:left w:w="108" w:type="dxa"/>
              <w:bottom w:w="0" w:type="dxa"/>
              <w:right w:w="108" w:type="dxa"/>
            </w:tcMar>
            <w:vAlign w:val="center"/>
            <w:hideMark/>
          </w:tcPr>
          <w:p w14:paraId="6B615C28"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电压范围</w:t>
            </w:r>
          </w:p>
        </w:tc>
        <w:tc>
          <w:tcPr>
            <w:tcW w:w="1852" w:type="dxa"/>
            <w:shd w:val="clear" w:color="auto" w:fill="FFFFFF" w:themeFill="background1"/>
            <w:tcMar>
              <w:top w:w="0" w:type="dxa"/>
              <w:left w:w="108" w:type="dxa"/>
              <w:bottom w:w="0" w:type="dxa"/>
              <w:right w:w="108" w:type="dxa"/>
            </w:tcMar>
            <w:vAlign w:val="center"/>
            <w:hideMark/>
          </w:tcPr>
          <w:p w14:paraId="11196125"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电流范围</w:t>
            </w:r>
          </w:p>
        </w:tc>
        <w:tc>
          <w:tcPr>
            <w:tcW w:w="2239" w:type="dxa"/>
            <w:shd w:val="clear" w:color="auto" w:fill="FFFFFF" w:themeFill="background1"/>
            <w:tcMar>
              <w:top w:w="0" w:type="dxa"/>
              <w:left w:w="108" w:type="dxa"/>
              <w:bottom w:w="0" w:type="dxa"/>
              <w:right w:w="108" w:type="dxa"/>
            </w:tcMar>
            <w:vAlign w:val="center"/>
            <w:hideMark/>
          </w:tcPr>
          <w:p w14:paraId="15B0909A"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最大功率</w:t>
            </w:r>
          </w:p>
        </w:tc>
        <w:tc>
          <w:tcPr>
            <w:tcW w:w="1238" w:type="dxa"/>
            <w:shd w:val="clear" w:color="auto" w:fill="FFFFFF" w:themeFill="background1"/>
            <w:vAlign w:val="center"/>
          </w:tcPr>
          <w:p w14:paraId="31A8145A"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备注</w:t>
            </w:r>
          </w:p>
        </w:tc>
      </w:tr>
      <w:tr w:rsidR="00C06257" w:rsidRPr="00397A8F" w14:paraId="25016F12" w14:textId="77777777" w:rsidTr="004C52F5">
        <w:trPr>
          <w:trHeight w:val="284"/>
          <w:jc w:val="center"/>
        </w:trPr>
        <w:tc>
          <w:tcPr>
            <w:tcW w:w="1186" w:type="dxa"/>
            <w:shd w:val="clear" w:color="auto" w:fill="FFFFFF" w:themeFill="background1"/>
            <w:tcMar>
              <w:top w:w="0" w:type="dxa"/>
              <w:left w:w="108" w:type="dxa"/>
              <w:bottom w:w="0" w:type="dxa"/>
              <w:right w:w="108" w:type="dxa"/>
            </w:tcMar>
            <w:vAlign w:val="center"/>
            <w:hideMark/>
          </w:tcPr>
          <w:p w14:paraId="5866B727"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DC</w:t>
            </w:r>
          </w:p>
        </w:tc>
        <w:tc>
          <w:tcPr>
            <w:tcW w:w="1904" w:type="dxa"/>
            <w:shd w:val="clear" w:color="auto" w:fill="FFFFFF" w:themeFill="background1"/>
            <w:tcMar>
              <w:top w:w="0" w:type="dxa"/>
              <w:left w:w="108" w:type="dxa"/>
              <w:bottom w:w="0" w:type="dxa"/>
              <w:right w:w="108" w:type="dxa"/>
            </w:tcMar>
            <w:vAlign w:val="center"/>
            <w:hideMark/>
          </w:tcPr>
          <w:p w14:paraId="778D3865"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200 ~ 3,000V</w:t>
            </w:r>
          </w:p>
        </w:tc>
        <w:tc>
          <w:tcPr>
            <w:tcW w:w="1852" w:type="dxa"/>
            <w:shd w:val="clear" w:color="auto" w:fill="FFFFFF" w:themeFill="background1"/>
            <w:tcMar>
              <w:top w:w="0" w:type="dxa"/>
              <w:left w:w="108" w:type="dxa"/>
              <w:bottom w:w="0" w:type="dxa"/>
              <w:right w:w="108" w:type="dxa"/>
            </w:tcMar>
            <w:vAlign w:val="center"/>
            <w:hideMark/>
          </w:tcPr>
          <w:p w14:paraId="7FB963BD"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6,000A</w:t>
            </w:r>
          </w:p>
        </w:tc>
        <w:tc>
          <w:tcPr>
            <w:tcW w:w="2239" w:type="dxa"/>
            <w:shd w:val="clear" w:color="auto" w:fill="FFFFFF" w:themeFill="background1"/>
            <w:tcMar>
              <w:top w:w="0" w:type="dxa"/>
              <w:left w:w="108" w:type="dxa"/>
              <w:bottom w:w="0" w:type="dxa"/>
              <w:right w:w="108" w:type="dxa"/>
            </w:tcMar>
            <w:vAlign w:val="center"/>
            <w:hideMark/>
          </w:tcPr>
          <w:p w14:paraId="06343CFB"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5MW</w:t>
            </w:r>
          </w:p>
        </w:tc>
        <w:tc>
          <w:tcPr>
            <w:tcW w:w="1238" w:type="dxa"/>
            <w:vMerge w:val="restart"/>
            <w:shd w:val="clear" w:color="auto" w:fill="FFFFFF" w:themeFill="background1"/>
            <w:vAlign w:val="center"/>
          </w:tcPr>
          <w:p w14:paraId="1D140B47"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带逆变</w:t>
            </w:r>
          </w:p>
        </w:tc>
      </w:tr>
      <w:tr w:rsidR="00C06257" w:rsidRPr="00397A8F" w14:paraId="50B9F81C" w14:textId="77777777" w:rsidTr="004C52F5">
        <w:trPr>
          <w:trHeight w:val="284"/>
          <w:jc w:val="center"/>
        </w:trPr>
        <w:tc>
          <w:tcPr>
            <w:tcW w:w="1186" w:type="dxa"/>
            <w:shd w:val="clear" w:color="auto" w:fill="FFFFFF" w:themeFill="background1"/>
            <w:tcMar>
              <w:top w:w="0" w:type="dxa"/>
              <w:left w:w="108" w:type="dxa"/>
              <w:bottom w:w="0" w:type="dxa"/>
              <w:right w:w="108" w:type="dxa"/>
            </w:tcMar>
            <w:vAlign w:val="center"/>
            <w:hideMark/>
          </w:tcPr>
          <w:p w14:paraId="430EDBEE" w14:textId="77777777" w:rsidR="00C06257" w:rsidRPr="00397A8F" w:rsidRDefault="00C06257" w:rsidP="004C52F5">
            <w:pPr>
              <w:jc w:val="center"/>
              <w:rPr>
                <w:rFonts w:ascii="Arial" w:hAnsi="Arial" w:cs="Arial"/>
                <w:color w:val="000000"/>
                <w:sz w:val="21"/>
                <w:szCs w:val="21"/>
              </w:rPr>
            </w:pPr>
            <w:r w:rsidRPr="00397A8F">
              <w:rPr>
                <w:rFonts w:ascii="Arial" w:hAnsi="Arial" w:cs="Arial"/>
                <w:color w:val="000000"/>
                <w:sz w:val="21"/>
                <w:szCs w:val="21"/>
              </w:rPr>
              <w:t>三相</w:t>
            </w:r>
          </w:p>
        </w:tc>
        <w:tc>
          <w:tcPr>
            <w:tcW w:w="1904" w:type="dxa"/>
            <w:shd w:val="clear" w:color="auto" w:fill="FFFFFF" w:themeFill="background1"/>
            <w:tcMar>
              <w:top w:w="0" w:type="dxa"/>
              <w:left w:w="108" w:type="dxa"/>
              <w:bottom w:w="0" w:type="dxa"/>
              <w:right w:w="108" w:type="dxa"/>
            </w:tcMar>
            <w:vAlign w:val="center"/>
            <w:hideMark/>
          </w:tcPr>
          <w:p w14:paraId="2C1823DC"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35kV</w:t>
            </w:r>
          </w:p>
        </w:tc>
        <w:tc>
          <w:tcPr>
            <w:tcW w:w="1852" w:type="dxa"/>
            <w:shd w:val="clear" w:color="auto" w:fill="FFFFFF" w:themeFill="background1"/>
            <w:tcMar>
              <w:top w:w="0" w:type="dxa"/>
              <w:left w:w="108" w:type="dxa"/>
              <w:bottom w:w="0" w:type="dxa"/>
              <w:right w:w="108" w:type="dxa"/>
            </w:tcMar>
            <w:vAlign w:val="center"/>
            <w:hideMark/>
          </w:tcPr>
          <w:p w14:paraId="35248611"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500A</w:t>
            </w:r>
          </w:p>
        </w:tc>
        <w:tc>
          <w:tcPr>
            <w:tcW w:w="2239" w:type="dxa"/>
            <w:shd w:val="clear" w:color="auto" w:fill="FFFFFF" w:themeFill="background1"/>
            <w:tcMar>
              <w:top w:w="0" w:type="dxa"/>
              <w:left w:w="108" w:type="dxa"/>
              <w:bottom w:w="0" w:type="dxa"/>
              <w:right w:w="108" w:type="dxa"/>
            </w:tcMar>
            <w:vAlign w:val="center"/>
            <w:hideMark/>
          </w:tcPr>
          <w:p w14:paraId="5537F72B"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5MW</w:t>
            </w:r>
          </w:p>
        </w:tc>
        <w:tc>
          <w:tcPr>
            <w:tcW w:w="1238" w:type="dxa"/>
            <w:vMerge/>
            <w:shd w:val="clear" w:color="auto" w:fill="FFFFFF" w:themeFill="background1"/>
            <w:vAlign w:val="center"/>
          </w:tcPr>
          <w:p w14:paraId="5F1200EA" w14:textId="77777777" w:rsidR="00C06257" w:rsidRPr="00397A8F" w:rsidRDefault="00C06257" w:rsidP="004C52F5">
            <w:pPr>
              <w:jc w:val="center"/>
              <w:rPr>
                <w:rFonts w:ascii="Arial" w:hAnsi="Arial" w:cs="Arial"/>
                <w:color w:val="000000"/>
                <w:sz w:val="21"/>
                <w:szCs w:val="21"/>
              </w:rPr>
            </w:pPr>
          </w:p>
        </w:tc>
      </w:tr>
      <w:tr w:rsidR="00C06257" w:rsidRPr="00397A8F" w14:paraId="24E122C7" w14:textId="77777777" w:rsidTr="004C52F5">
        <w:trPr>
          <w:trHeight w:val="284"/>
          <w:jc w:val="center"/>
        </w:trPr>
        <w:tc>
          <w:tcPr>
            <w:tcW w:w="1186" w:type="dxa"/>
            <w:shd w:val="clear" w:color="auto" w:fill="FFFFFF" w:themeFill="background1"/>
            <w:tcMar>
              <w:top w:w="0" w:type="dxa"/>
              <w:left w:w="108" w:type="dxa"/>
              <w:bottom w:w="0" w:type="dxa"/>
              <w:right w:w="108" w:type="dxa"/>
            </w:tcMar>
            <w:vAlign w:val="center"/>
            <w:hideMark/>
          </w:tcPr>
          <w:p w14:paraId="0970219E"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三相</w:t>
            </w:r>
          </w:p>
        </w:tc>
        <w:tc>
          <w:tcPr>
            <w:tcW w:w="1904" w:type="dxa"/>
            <w:shd w:val="clear" w:color="auto" w:fill="FFFFFF" w:themeFill="background1"/>
            <w:tcMar>
              <w:top w:w="0" w:type="dxa"/>
              <w:left w:w="108" w:type="dxa"/>
              <w:bottom w:w="0" w:type="dxa"/>
              <w:right w:w="108" w:type="dxa"/>
            </w:tcMar>
            <w:vAlign w:val="center"/>
            <w:hideMark/>
          </w:tcPr>
          <w:p w14:paraId="2DC65CE7"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10kV</w:t>
            </w:r>
          </w:p>
        </w:tc>
        <w:tc>
          <w:tcPr>
            <w:tcW w:w="1852" w:type="dxa"/>
            <w:shd w:val="clear" w:color="auto" w:fill="FFFFFF" w:themeFill="background1"/>
            <w:tcMar>
              <w:top w:w="0" w:type="dxa"/>
              <w:left w:w="108" w:type="dxa"/>
              <w:bottom w:w="0" w:type="dxa"/>
              <w:right w:w="108" w:type="dxa"/>
            </w:tcMar>
            <w:vAlign w:val="center"/>
            <w:hideMark/>
          </w:tcPr>
          <w:p w14:paraId="2DE6CDBB"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500A</w:t>
            </w:r>
          </w:p>
        </w:tc>
        <w:tc>
          <w:tcPr>
            <w:tcW w:w="2239" w:type="dxa"/>
            <w:shd w:val="clear" w:color="auto" w:fill="FFFFFF" w:themeFill="background1"/>
            <w:tcMar>
              <w:top w:w="0" w:type="dxa"/>
              <w:left w:w="108" w:type="dxa"/>
              <w:bottom w:w="0" w:type="dxa"/>
              <w:right w:w="108" w:type="dxa"/>
            </w:tcMar>
            <w:vAlign w:val="center"/>
            <w:hideMark/>
          </w:tcPr>
          <w:p w14:paraId="0A6F412C"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5MW</w:t>
            </w:r>
          </w:p>
        </w:tc>
        <w:tc>
          <w:tcPr>
            <w:tcW w:w="1238" w:type="dxa"/>
            <w:vMerge/>
            <w:shd w:val="clear" w:color="auto" w:fill="FFFFFF" w:themeFill="background1"/>
            <w:vAlign w:val="center"/>
          </w:tcPr>
          <w:p w14:paraId="6923FE56" w14:textId="77777777" w:rsidR="00C06257" w:rsidRPr="00397A8F" w:rsidRDefault="00C06257" w:rsidP="004C52F5">
            <w:pPr>
              <w:jc w:val="center"/>
              <w:rPr>
                <w:rFonts w:ascii="Arial" w:hAnsi="Arial" w:cs="Arial"/>
                <w:color w:val="000000"/>
                <w:sz w:val="21"/>
                <w:szCs w:val="21"/>
              </w:rPr>
            </w:pPr>
          </w:p>
        </w:tc>
      </w:tr>
      <w:tr w:rsidR="00C06257" w:rsidRPr="00397A8F" w14:paraId="4D7FE6A2" w14:textId="77777777" w:rsidTr="004C52F5">
        <w:trPr>
          <w:trHeight w:val="284"/>
          <w:jc w:val="center"/>
        </w:trPr>
        <w:tc>
          <w:tcPr>
            <w:tcW w:w="1186" w:type="dxa"/>
            <w:shd w:val="clear" w:color="auto" w:fill="FFFFFF" w:themeFill="background1"/>
            <w:tcMar>
              <w:top w:w="0" w:type="dxa"/>
              <w:left w:w="108" w:type="dxa"/>
              <w:bottom w:w="0" w:type="dxa"/>
              <w:right w:w="108" w:type="dxa"/>
            </w:tcMar>
            <w:vAlign w:val="center"/>
            <w:hideMark/>
          </w:tcPr>
          <w:p w14:paraId="6BFFF798"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三相</w:t>
            </w:r>
          </w:p>
        </w:tc>
        <w:tc>
          <w:tcPr>
            <w:tcW w:w="1904" w:type="dxa"/>
            <w:shd w:val="clear" w:color="auto" w:fill="FFFFFF" w:themeFill="background1"/>
            <w:tcMar>
              <w:top w:w="0" w:type="dxa"/>
              <w:left w:w="108" w:type="dxa"/>
              <w:bottom w:w="0" w:type="dxa"/>
              <w:right w:w="108" w:type="dxa"/>
            </w:tcMar>
            <w:vAlign w:val="center"/>
            <w:hideMark/>
          </w:tcPr>
          <w:p w14:paraId="55CA711D"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300 ~ 1,500V</w:t>
            </w:r>
          </w:p>
        </w:tc>
        <w:tc>
          <w:tcPr>
            <w:tcW w:w="1852" w:type="dxa"/>
            <w:shd w:val="clear" w:color="auto" w:fill="FFFFFF" w:themeFill="background1"/>
            <w:tcMar>
              <w:top w:w="0" w:type="dxa"/>
              <w:left w:w="108" w:type="dxa"/>
              <w:bottom w:w="0" w:type="dxa"/>
              <w:right w:w="108" w:type="dxa"/>
            </w:tcMar>
            <w:vAlign w:val="center"/>
            <w:hideMark/>
          </w:tcPr>
          <w:p w14:paraId="526238C8"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6,000A</w:t>
            </w:r>
          </w:p>
        </w:tc>
        <w:tc>
          <w:tcPr>
            <w:tcW w:w="2239" w:type="dxa"/>
            <w:shd w:val="clear" w:color="auto" w:fill="FFFFFF" w:themeFill="background1"/>
            <w:tcMar>
              <w:top w:w="0" w:type="dxa"/>
              <w:left w:w="108" w:type="dxa"/>
              <w:bottom w:w="0" w:type="dxa"/>
              <w:right w:w="108" w:type="dxa"/>
            </w:tcMar>
            <w:vAlign w:val="center"/>
            <w:hideMark/>
          </w:tcPr>
          <w:p w14:paraId="1D2922EE"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5MW</w:t>
            </w:r>
          </w:p>
        </w:tc>
        <w:tc>
          <w:tcPr>
            <w:tcW w:w="1238" w:type="dxa"/>
            <w:vMerge/>
            <w:shd w:val="clear" w:color="auto" w:fill="FFFFFF" w:themeFill="background1"/>
            <w:vAlign w:val="center"/>
          </w:tcPr>
          <w:p w14:paraId="4E2DC8DF" w14:textId="77777777" w:rsidR="00C06257" w:rsidRPr="00397A8F" w:rsidRDefault="00C06257" w:rsidP="004C52F5">
            <w:pPr>
              <w:jc w:val="center"/>
              <w:rPr>
                <w:rFonts w:ascii="Arial" w:hAnsi="Arial" w:cs="Arial"/>
                <w:color w:val="000000"/>
                <w:sz w:val="21"/>
                <w:szCs w:val="21"/>
              </w:rPr>
            </w:pPr>
          </w:p>
        </w:tc>
      </w:tr>
      <w:tr w:rsidR="00C06257" w:rsidRPr="00397A8F" w14:paraId="0B49FCB8" w14:textId="77777777" w:rsidTr="004C52F5">
        <w:trPr>
          <w:trHeight w:val="284"/>
          <w:jc w:val="center"/>
        </w:trPr>
        <w:tc>
          <w:tcPr>
            <w:tcW w:w="1186" w:type="dxa"/>
            <w:shd w:val="clear" w:color="auto" w:fill="FFFFFF" w:themeFill="background1"/>
            <w:tcMar>
              <w:top w:w="0" w:type="dxa"/>
              <w:left w:w="108" w:type="dxa"/>
              <w:bottom w:w="0" w:type="dxa"/>
              <w:right w:w="108" w:type="dxa"/>
            </w:tcMar>
            <w:vAlign w:val="center"/>
            <w:hideMark/>
          </w:tcPr>
          <w:p w14:paraId="3EBFA39A"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单相</w:t>
            </w:r>
          </w:p>
        </w:tc>
        <w:tc>
          <w:tcPr>
            <w:tcW w:w="1904" w:type="dxa"/>
            <w:shd w:val="clear" w:color="auto" w:fill="FFFFFF" w:themeFill="background1"/>
            <w:tcMar>
              <w:top w:w="0" w:type="dxa"/>
              <w:left w:w="108" w:type="dxa"/>
              <w:bottom w:w="0" w:type="dxa"/>
              <w:right w:w="108" w:type="dxa"/>
            </w:tcMar>
            <w:vAlign w:val="center"/>
            <w:hideMark/>
          </w:tcPr>
          <w:p w14:paraId="58F4211D"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300 ~ 1,500V</w:t>
            </w:r>
          </w:p>
        </w:tc>
        <w:tc>
          <w:tcPr>
            <w:tcW w:w="1852" w:type="dxa"/>
            <w:shd w:val="clear" w:color="auto" w:fill="FFFFFF" w:themeFill="background1"/>
            <w:tcMar>
              <w:top w:w="0" w:type="dxa"/>
              <w:left w:w="108" w:type="dxa"/>
              <w:bottom w:w="0" w:type="dxa"/>
              <w:right w:w="108" w:type="dxa"/>
            </w:tcMar>
            <w:vAlign w:val="center"/>
            <w:hideMark/>
          </w:tcPr>
          <w:p w14:paraId="28A72B08"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2,000A</w:t>
            </w:r>
          </w:p>
        </w:tc>
        <w:tc>
          <w:tcPr>
            <w:tcW w:w="2239" w:type="dxa"/>
            <w:shd w:val="clear" w:color="auto" w:fill="FFFFFF" w:themeFill="background1"/>
            <w:tcMar>
              <w:top w:w="0" w:type="dxa"/>
              <w:left w:w="108" w:type="dxa"/>
              <w:bottom w:w="0" w:type="dxa"/>
              <w:right w:w="108" w:type="dxa"/>
            </w:tcMar>
            <w:vAlign w:val="center"/>
            <w:hideMark/>
          </w:tcPr>
          <w:p w14:paraId="302A8F0D" w14:textId="77777777" w:rsidR="00C06257" w:rsidRPr="00397A8F" w:rsidRDefault="00C06257" w:rsidP="004C52F5">
            <w:pPr>
              <w:jc w:val="center"/>
              <w:rPr>
                <w:rFonts w:ascii="Arial" w:hAnsi="Arial" w:cs="Arial"/>
                <w:sz w:val="21"/>
                <w:szCs w:val="21"/>
              </w:rPr>
            </w:pPr>
            <w:r w:rsidRPr="00397A8F">
              <w:rPr>
                <w:rFonts w:ascii="Arial" w:hAnsi="Arial" w:cs="Arial"/>
                <w:sz w:val="21"/>
                <w:szCs w:val="21"/>
              </w:rPr>
              <w:t>1.5MW</w:t>
            </w:r>
          </w:p>
        </w:tc>
        <w:tc>
          <w:tcPr>
            <w:tcW w:w="1238" w:type="dxa"/>
            <w:vMerge/>
            <w:shd w:val="clear" w:color="auto" w:fill="FFFFFF" w:themeFill="background1"/>
            <w:vAlign w:val="center"/>
          </w:tcPr>
          <w:p w14:paraId="6BBEA197" w14:textId="77777777" w:rsidR="00C06257" w:rsidRPr="00397A8F" w:rsidRDefault="00C06257" w:rsidP="004C52F5">
            <w:pPr>
              <w:jc w:val="center"/>
              <w:rPr>
                <w:rFonts w:ascii="Arial" w:hAnsi="Arial" w:cs="Arial"/>
                <w:color w:val="000000"/>
                <w:sz w:val="21"/>
                <w:szCs w:val="21"/>
              </w:rPr>
            </w:pPr>
          </w:p>
        </w:tc>
      </w:tr>
      <w:tr w:rsidR="00C06257" w:rsidRPr="00397A8F" w14:paraId="7307E80B" w14:textId="77777777" w:rsidTr="004C52F5">
        <w:trPr>
          <w:trHeight w:val="284"/>
          <w:jc w:val="center"/>
        </w:trPr>
        <w:tc>
          <w:tcPr>
            <w:tcW w:w="8419" w:type="dxa"/>
            <w:gridSpan w:val="5"/>
            <w:shd w:val="clear" w:color="auto" w:fill="FFFFFF" w:themeFill="background1"/>
            <w:tcMar>
              <w:top w:w="0" w:type="dxa"/>
              <w:left w:w="108" w:type="dxa"/>
              <w:bottom w:w="0" w:type="dxa"/>
              <w:right w:w="108" w:type="dxa"/>
            </w:tcMar>
            <w:vAlign w:val="center"/>
          </w:tcPr>
          <w:p w14:paraId="3070D0D2" w14:textId="77777777" w:rsidR="00C06257" w:rsidRPr="00397A8F" w:rsidRDefault="00C06257" w:rsidP="004C52F5">
            <w:pPr>
              <w:jc w:val="left"/>
              <w:rPr>
                <w:rFonts w:ascii="Arial" w:hAnsi="Arial" w:cs="Arial"/>
                <w:color w:val="000000"/>
                <w:sz w:val="21"/>
                <w:szCs w:val="21"/>
              </w:rPr>
            </w:pPr>
            <w:r w:rsidRPr="00397A8F">
              <w:rPr>
                <w:rFonts w:ascii="Arial" w:hAnsi="Arial" w:cs="Arial"/>
                <w:b/>
                <w:bCs/>
                <w:sz w:val="21"/>
                <w:szCs w:val="21"/>
              </w:rPr>
              <w:t>特别备注：所有线路上</w:t>
            </w:r>
            <w:r w:rsidRPr="00397A8F">
              <w:rPr>
                <w:rFonts w:ascii="Arial" w:hAnsi="Arial" w:cs="Arial"/>
                <w:b/>
                <w:bCs/>
                <w:sz w:val="21"/>
                <w:szCs w:val="21"/>
              </w:rPr>
              <w:t>EUT</w:t>
            </w:r>
            <w:r w:rsidRPr="00397A8F">
              <w:rPr>
                <w:rFonts w:ascii="Arial" w:hAnsi="Arial" w:cs="Arial"/>
                <w:b/>
                <w:bCs/>
                <w:sz w:val="21"/>
                <w:szCs w:val="21"/>
              </w:rPr>
              <w:t>均带有漏电保护，在测试中，要求漏电保护不进行关闭</w:t>
            </w:r>
          </w:p>
        </w:tc>
      </w:tr>
    </w:tbl>
    <w:p w14:paraId="115DF372" w14:textId="77777777" w:rsidR="00C06257" w:rsidRPr="00397A8F" w:rsidRDefault="00C06257" w:rsidP="00C06257">
      <w:pPr>
        <w:autoSpaceDE w:val="0"/>
        <w:autoSpaceDN w:val="0"/>
        <w:adjustRightInd w:val="0"/>
        <w:spacing w:before="60" w:after="60" w:line="312" w:lineRule="auto"/>
        <w:ind w:firstLineChars="202" w:firstLine="424"/>
        <w:rPr>
          <w:rFonts w:ascii="Arial" w:hAnsi="Arial" w:cs="Arial"/>
          <w:sz w:val="21"/>
          <w:szCs w:val="21"/>
        </w:rPr>
      </w:pPr>
      <w:r w:rsidRPr="00397A8F">
        <w:rPr>
          <w:rFonts w:ascii="Arial" w:hAnsi="Arial" w:cs="Arial" w:hint="eastAsia"/>
          <w:sz w:val="21"/>
          <w:szCs w:val="21"/>
        </w:rPr>
        <w:t>除以上配电要求之外，</w:t>
      </w:r>
      <w:r w:rsidRPr="00397A8F">
        <w:rPr>
          <w:rFonts w:ascii="Arial" w:hAnsi="Arial" w:cs="Arial" w:hint="eastAsia"/>
          <w:sz w:val="21"/>
          <w:szCs w:val="21"/>
          <w:highlight w:val="yellow"/>
        </w:rPr>
        <w:t>招标人</w:t>
      </w:r>
      <w:r w:rsidRPr="00397A8F">
        <w:rPr>
          <w:rFonts w:ascii="Arial" w:hAnsi="Arial" w:cs="Arial" w:hint="eastAsia"/>
          <w:sz w:val="21"/>
          <w:szCs w:val="21"/>
        </w:rPr>
        <w:t>还将从母体建筑原二楼变压器</w:t>
      </w:r>
      <w:r w:rsidRPr="00397A8F">
        <w:rPr>
          <w:rFonts w:ascii="Arial" w:hAnsi="Arial" w:cs="Arial"/>
          <w:sz w:val="21"/>
          <w:szCs w:val="21"/>
        </w:rPr>
        <w:t>处</w:t>
      </w:r>
      <w:r w:rsidRPr="00397A8F">
        <w:rPr>
          <w:rFonts w:ascii="Arial" w:hAnsi="Arial" w:cs="Arial" w:hint="eastAsia"/>
          <w:sz w:val="21"/>
          <w:szCs w:val="21"/>
        </w:rPr>
        <w:t>，</w:t>
      </w:r>
      <w:r w:rsidRPr="00397A8F">
        <w:rPr>
          <w:rFonts w:ascii="Arial" w:hAnsi="Arial" w:cs="Arial"/>
          <w:sz w:val="21"/>
          <w:szCs w:val="21"/>
        </w:rPr>
        <w:t>单独</w:t>
      </w:r>
      <w:r w:rsidRPr="00397A8F">
        <w:rPr>
          <w:rFonts w:ascii="Arial" w:hAnsi="Arial" w:cs="Arial" w:hint="eastAsia"/>
          <w:sz w:val="21"/>
          <w:szCs w:val="21"/>
        </w:rPr>
        <w:t>引一</w:t>
      </w:r>
      <w:r w:rsidRPr="00397A8F">
        <w:rPr>
          <w:rFonts w:ascii="Arial" w:hAnsi="Arial" w:cs="Arial"/>
          <w:sz w:val="21"/>
          <w:szCs w:val="21"/>
        </w:rPr>
        <w:t>路</w:t>
      </w:r>
      <w:r w:rsidRPr="00397A8F">
        <w:rPr>
          <w:rFonts w:ascii="Arial" w:hAnsi="Arial" w:cs="Arial" w:hint="eastAsia"/>
          <w:sz w:val="21"/>
          <w:szCs w:val="21"/>
        </w:rPr>
        <w:t>总电（三相</w:t>
      </w:r>
      <w:r w:rsidRPr="00397A8F">
        <w:rPr>
          <w:rFonts w:ascii="Arial" w:hAnsi="Arial" w:cs="Arial" w:hint="eastAsia"/>
          <w:sz w:val="21"/>
          <w:szCs w:val="21"/>
        </w:rPr>
        <w:t>3</w:t>
      </w:r>
      <w:r w:rsidRPr="00397A8F">
        <w:rPr>
          <w:rFonts w:ascii="Arial" w:hAnsi="Arial" w:cs="Arial"/>
          <w:sz w:val="21"/>
          <w:szCs w:val="21"/>
        </w:rPr>
        <w:t>80V</w:t>
      </w:r>
      <w:r w:rsidRPr="00397A8F">
        <w:rPr>
          <w:rFonts w:ascii="Arial" w:hAnsi="Arial" w:cs="Arial" w:hint="eastAsia"/>
          <w:sz w:val="21"/>
          <w:szCs w:val="21"/>
        </w:rPr>
        <w:t>A</w:t>
      </w:r>
      <w:r w:rsidRPr="00397A8F">
        <w:rPr>
          <w:rFonts w:ascii="Arial" w:hAnsi="Arial" w:cs="Arial"/>
          <w:sz w:val="21"/>
          <w:szCs w:val="21"/>
        </w:rPr>
        <w:t>C</w:t>
      </w:r>
      <w:r w:rsidRPr="00397A8F">
        <w:rPr>
          <w:rFonts w:ascii="Arial" w:hAnsi="Arial" w:cs="Arial" w:hint="eastAsia"/>
          <w:sz w:val="21"/>
          <w:szCs w:val="21"/>
        </w:rPr>
        <w:t>，用于电波暗室屏蔽室内部低压、低电流供电需求）至二楼夹层处</w:t>
      </w:r>
      <w:r w:rsidRPr="00397A8F">
        <w:rPr>
          <w:rFonts w:ascii="Arial" w:hAnsi="Arial" w:cs="Arial"/>
          <w:sz w:val="21"/>
          <w:szCs w:val="21"/>
        </w:rPr>
        <w:t>指定部位（距离</w:t>
      </w:r>
      <w:r w:rsidRPr="00397A8F">
        <w:rPr>
          <w:rFonts w:ascii="Arial" w:hAnsi="Arial" w:cs="Arial"/>
          <w:sz w:val="21"/>
          <w:szCs w:val="21"/>
        </w:rPr>
        <w:t>EMC</w:t>
      </w:r>
      <w:r w:rsidRPr="00397A8F">
        <w:rPr>
          <w:rFonts w:ascii="Arial" w:hAnsi="Arial" w:cs="Arial"/>
          <w:sz w:val="21"/>
          <w:szCs w:val="21"/>
        </w:rPr>
        <w:t>实验室区域不超过</w:t>
      </w:r>
      <w:r w:rsidRPr="00397A8F">
        <w:rPr>
          <w:rFonts w:ascii="Arial" w:hAnsi="Arial" w:cs="Arial"/>
          <w:sz w:val="21"/>
          <w:szCs w:val="21"/>
        </w:rPr>
        <w:t>15m</w:t>
      </w:r>
      <w:r w:rsidRPr="00397A8F">
        <w:rPr>
          <w:rFonts w:ascii="Arial" w:hAnsi="Arial" w:cs="Arial"/>
          <w:sz w:val="21"/>
          <w:szCs w:val="21"/>
        </w:rPr>
        <w:t>）</w:t>
      </w:r>
      <w:r w:rsidRPr="00397A8F">
        <w:rPr>
          <w:rFonts w:ascii="Arial" w:hAnsi="Arial" w:cs="Arial" w:hint="eastAsia"/>
          <w:sz w:val="21"/>
          <w:szCs w:val="21"/>
        </w:rPr>
        <w:t>的总</w:t>
      </w:r>
      <w:r w:rsidRPr="00397A8F">
        <w:rPr>
          <w:rFonts w:ascii="Arial" w:hAnsi="Arial" w:cs="Arial"/>
          <w:sz w:val="21"/>
          <w:szCs w:val="21"/>
        </w:rPr>
        <w:t>配电箱</w:t>
      </w:r>
      <w:r w:rsidRPr="00397A8F">
        <w:rPr>
          <w:rFonts w:ascii="Arial" w:hAnsi="Arial" w:cs="Arial" w:hint="eastAsia"/>
          <w:sz w:val="21"/>
          <w:szCs w:val="21"/>
        </w:rPr>
        <w:t>，</w:t>
      </w:r>
      <w:r w:rsidRPr="00397A8F">
        <w:rPr>
          <w:rFonts w:ascii="Arial" w:hAnsi="Arial" w:cs="Arial"/>
          <w:sz w:val="21"/>
          <w:szCs w:val="21"/>
        </w:rPr>
        <w:t>其余由配电箱至暗室屏蔽室外部</w:t>
      </w:r>
      <w:r w:rsidRPr="00397A8F">
        <w:rPr>
          <w:rFonts w:ascii="Arial" w:hAnsi="Arial" w:cs="Arial" w:hint="eastAsia"/>
          <w:sz w:val="21"/>
          <w:szCs w:val="21"/>
        </w:rPr>
        <w:t>和内部</w:t>
      </w:r>
      <w:r w:rsidRPr="00397A8F">
        <w:rPr>
          <w:rFonts w:ascii="Arial" w:hAnsi="Arial" w:cs="Arial"/>
          <w:sz w:val="21"/>
          <w:szCs w:val="21"/>
        </w:rPr>
        <w:t>所有</w:t>
      </w:r>
      <w:proofErr w:type="gramStart"/>
      <w:r w:rsidRPr="00397A8F">
        <w:rPr>
          <w:rFonts w:ascii="Arial" w:hAnsi="Arial" w:cs="Arial"/>
          <w:sz w:val="21"/>
          <w:szCs w:val="21"/>
        </w:rPr>
        <w:t>配电</w:t>
      </w:r>
      <w:r w:rsidRPr="00397A8F">
        <w:rPr>
          <w:rFonts w:ascii="Arial" w:hAnsi="Arial" w:cs="Arial"/>
          <w:sz w:val="21"/>
          <w:szCs w:val="21"/>
        </w:rPr>
        <w:lastRenderedPageBreak/>
        <w:t>均</w:t>
      </w:r>
      <w:proofErr w:type="gramEnd"/>
      <w:r w:rsidRPr="00397A8F">
        <w:rPr>
          <w:rFonts w:ascii="Arial" w:hAnsi="Arial" w:cs="Arial"/>
          <w:sz w:val="21"/>
          <w:szCs w:val="21"/>
        </w:rPr>
        <w:t>由</w:t>
      </w:r>
      <w:r w:rsidRPr="00397A8F">
        <w:rPr>
          <w:rFonts w:ascii="Arial" w:hAnsi="Arial" w:cs="Arial"/>
          <w:sz w:val="21"/>
          <w:szCs w:val="21"/>
          <w:highlight w:val="yellow"/>
        </w:rPr>
        <w:t>投标人</w:t>
      </w:r>
      <w:r w:rsidRPr="00397A8F">
        <w:rPr>
          <w:rFonts w:ascii="Arial" w:hAnsi="Arial" w:cs="Arial"/>
          <w:sz w:val="21"/>
          <w:szCs w:val="21"/>
        </w:rPr>
        <w:t>负责，包括：</w:t>
      </w:r>
    </w:p>
    <w:p w14:paraId="5C512338" w14:textId="77777777" w:rsidR="00C06257" w:rsidRPr="00397A8F" w:rsidRDefault="00C06257" w:rsidP="00C06257">
      <w:pPr>
        <w:numPr>
          <w:ilvl w:val="0"/>
          <w:numId w:val="2"/>
        </w:numPr>
        <w:autoSpaceDE w:val="0"/>
        <w:autoSpaceDN w:val="0"/>
        <w:adjustRightInd w:val="0"/>
        <w:spacing w:before="60" w:after="60" w:line="312" w:lineRule="auto"/>
        <w:rPr>
          <w:rFonts w:ascii="Arial" w:hAnsi="Arial" w:cs="Arial"/>
          <w:color w:val="000000"/>
          <w:sz w:val="21"/>
          <w:szCs w:val="21"/>
        </w:rPr>
      </w:pPr>
      <w:r w:rsidRPr="00397A8F">
        <w:rPr>
          <w:rFonts w:ascii="Arial" w:hAnsi="Arial" w:cs="Arial"/>
          <w:color w:val="000000"/>
          <w:sz w:val="21"/>
          <w:szCs w:val="21"/>
        </w:rPr>
        <w:t>外部电源配电箱位置和配电量大小的指定和建议；</w:t>
      </w:r>
    </w:p>
    <w:p w14:paraId="32DB50D5" w14:textId="2FC10E23" w:rsidR="00C06257" w:rsidRDefault="00C06257" w:rsidP="00397A8F">
      <w:pPr>
        <w:numPr>
          <w:ilvl w:val="0"/>
          <w:numId w:val="2"/>
        </w:numPr>
        <w:autoSpaceDE w:val="0"/>
        <w:autoSpaceDN w:val="0"/>
        <w:adjustRightInd w:val="0"/>
        <w:spacing w:before="60" w:after="60" w:line="312" w:lineRule="auto"/>
      </w:pPr>
      <w:r w:rsidRPr="00397A8F">
        <w:rPr>
          <w:rFonts w:ascii="Arial" w:hAnsi="Arial" w:cs="Arial"/>
          <w:color w:val="000000"/>
          <w:sz w:val="21"/>
          <w:szCs w:val="21"/>
        </w:rPr>
        <w:t>由外部配电箱至暗室屏蔽室（包括配套空调系统）的所有稳压电源、变频电源、直流电源、漏电保护装置和隔离变压器</w:t>
      </w:r>
      <w:r w:rsidRPr="00397A8F">
        <w:rPr>
          <w:rFonts w:ascii="Arial" w:hAnsi="Arial" w:cs="Arial"/>
          <w:b/>
          <w:bCs/>
          <w:color w:val="000000"/>
          <w:sz w:val="21"/>
          <w:szCs w:val="21"/>
        </w:rPr>
        <w:t>（特别备注：所有线路上</w:t>
      </w:r>
      <w:r w:rsidRPr="00397A8F">
        <w:rPr>
          <w:rFonts w:ascii="Arial" w:hAnsi="Arial" w:cs="Arial" w:hint="eastAsia"/>
          <w:b/>
          <w:bCs/>
          <w:color w:val="000000"/>
          <w:sz w:val="21"/>
          <w:szCs w:val="21"/>
        </w:rPr>
        <w:t>的</w:t>
      </w:r>
      <w:r w:rsidRPr="00397A8F">
        <w:rPr>
          <w:rFonts w:ascii="Arial" w:hAnsi="Arial" w:cs="Arial"/>
          <w:b/>
          <w:bCs/>
          <w:color w:val="000000"/>
          <w:sz w:val="21"/>
          <w:szCs w:val="21"/>
        </w:rPr>
        <w:t>EUT</w:t>
      </w:r>
      <w:r w:rsidRPr="00397A8F">
        <w:rPr>
          <w:rFonts w:ascii="Arial" w:hAnsi="Arial" w:cs="Arial"/>
          <w:b/>
          <w:bCs/>
          <w:color w:val="000000"/>
          <w:sz w:val="21"/>
          <w:szCs w:val="21"/>
        </w:rPr>
        <w:t>均带有漏电保护</w:t>
      </w:r>
      <w:r w:rsidRPr="00397A8F">
        <w:rPr>
          <w:rFonts w:ascii="Arial" w:hAnsi="Arial" w:cs="Arial" w:hint="eastAsia"/>
          <w:b/>
          <w:bCs/>
          <w:color w:val="000000"/>
          <w:sz w:val="21"/>
          <w:szCs w:val="21"/>
        </w:rPr>
        <w:t>功能</w:t>
      </w:r>
      <w:r w:rsidRPr="00397A8F">
        <w:rPr>
          <w:rFonts w:ascii="Arial" w:hAnsi="Arial" w:cs="Arial"/>
          <w:b/>
          <w:bCs/>
          <w:color w:val="000000"/>
          <w:sz w:val="21"/>
          <w:szCs w:val="21"/>
        </w:rPr>
        <w:t>，在测试中，要求</w:t>
      </w:r>
      <w:r w:rsidRPr="00397A8F">
        <w:rPr>
          <w:rFonts w:ascii="Arial" w:hAnsi="Arial" w:cs="Arial" w:hint="eastAsia"/>
          <w:b/>
          <w:bCs/>
          <w:color w:val="000000"/>
          <w:sz w:val="21"/>
          <w:szCs w:val="21"/>
        </w:rPr>
        <w:t>不关闭</w:t>
      </w:r>
      <w:r w:rsidRPr="00397A8F">
        <w:rPr>
          <w:rFonts w:ascii="Arial" w:hAnsi="Arial" w:cs="Arial"/>
          <w:b/>
          <w:bCs/>
          <w:color w:val="000000"/>
          <w:sz w:val="21"/>
          <w:szCs w:val="21"/>
        </w:rPr>
        <w:t>漏电保护进行</w:t>
      </w:r>
      <w:r w:rsidRPr="00397A8F">
        <w:rPr>
          <w:rFonts w:ascii="Arial" w:hAnsi="Arial" w:cs="Arial" w:hint="eastAsia"/>
          <w:b/>
          <w:bCs/>
          <w:color w:val="000000"/>
          <w:sz w:val="21"/>
          <w:szCs w:val="21"/>
        </w:rPr>
        <w:t>EMC</w:t>
      </w:r>
      <w:r w:rsidRPr="00397A8F">
        <w:rPr>
          <w:rFonts w:ascii="Arial" w:hAnsi="Arial" w:cs="Arial" w:hint="eastAsia"/>
          <w:b/>
          <w:bCs/>
          <w:color w:val="000000"/>
          <w:sz w:val="21"/>
          <w:szCs w:val="21"/>
        </w:rPr>
        <w:t>测试，投标人需自行设计可满足此要求的配电方式，以满足测试需求</w:t>
      </w:r>
      <w:r w:rsidRPr="00397A8F">
        <w:rPr>
          <w:rFonts w:ascii="Arial" w:hAnsi="Arial" w:cs="Arial"/>
          <w:b/>
          <w:bCs/>
          <w:color w:val="000000"/>
          <w:sz w:val="21"/>
          <w:szCs w:val="21"/>
        </w:rPr>
        <w:t>）</w:t>
      </w:r>
      <w:r w:rsidRPr="00397A8F">
        <w:rPr>
          <w:rFonts w:ascii="Arial" w:hAnsi="Arial" w:cs="Arial" w:hint="eastAsia"/>
          <w:color w:val="000000"/>
          <w:sz w:val="21"/>
          <w:szCs w:val="21"/>
        </w:rPr>
        <w:t>的连接</w:t>
      </w:r>
      <w:r w:rsidRPr="00397A8F">
        <w:rPr>
          <w:rFonts w:ascii="Arial" w:hAnsi="Arial" w:cs="Arial"/>
          <w:color w:val="000000"/>
          <w:sz w:val="21"/>
          <w:szCs w:val="21"/>
        </w:rPr>
        <w:t>线缆等的设计、采购、安装和施工，以及调试，均由投标人负责。</w:t>
      </w:r>
    </w:p>
    <w:p w14:paraId="234C6B65" w14:textId="77777777" w:rsidR="00C06257" w:rsidRDefault="00C06257" w:rsidP="00C06257">
      <w:pPr>
        <w:pStyle w:val="a0"/>
        <w:ind w:firstLineChars="0" w:firstLine="0"/>
      </w:pPr>
    </w:p>
    <w:p w14:paraId="00723A33" w14:textId="77777777" w:rsidR="00C06257" w:rsidRPr="00C06257" w:rsidRDefault="00C06257" w:rsidP="00C06257">
      <w:pPr>
        <w:pStyle w:val="a0"/>
        <w:ind w:firstLine="480"/>
      </w:pPr>
    </w:p>
    <w:sectPr w:rsidR="00C06257" w:rsidRPr="00C062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50156" w14:textId="77777777" w:rsidR="002C2C83" w:rsidRDefault="002C2C83" w:rsidP="00C06257">
      <w:r>
        <w:separator/>
      </w:r>
    </w:p>
  </w:endnote>
  <w:endnote w:type="continuationSeparator" w:id="0">
    <w:p w14:paraId="099ACCDA" w14:textId="77777777" w:rsidR="002C2C83" w:rsidRDefault="002C2C83" w:rsidP="00C06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A5676" w14:textId="77777777" w:rsidR="002C2C83" w:rsidRDefault="002C2C83" w:rsidP="00C06257">
      <w:r>
        <w:separator/>
      </w:r>
    </w:p>
  </w:footnote>
  <w:footnote w:type="continuationSeparator" w:id="0">
    <w:p w14:paraId="21140BF9" w14:textId="77777777" w:rsidR="002C2C83" w:rsidRDefault="002C2C83" w:rsidP="00C062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57A1"/>
    <w:multiLevelType w:val="multilevel"/>
    <w:tmpl w:val="7C6E0E2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1C830B5B"/>
    <w:multiLevelType w:val="multilevel"/>
    <w:tmpl w:val="7C6E0E2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E907668"/>
    <w:multiLevelType w:val="hybridMultilevel"/>
    <w:tmpl w:val="566607C2"/>
    <w:lvl w:ilvl="0" w:tplc="F278AED2">
      <w:start w:val="1"/>
      <w:numFmt w:val="bullet"/>
      <w:lvlText w:val=""/>
      <w:lvlJc w:val="left"/>
      <w:pPr>
        <w:ind w:left="630" w:hanging="420"/>
      </w:pPr>
      <w:rPr>
        <w:rFonts w:ascii="Wingdings" w:hAnsi="Wingdings" w:hint="default"/>
        <w:sz w:val="21"/>
        <w:szCs w:val="21"/>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 w15:restartNumberingAfterBreak="0">
    <w:nsid w:val="50CF6DB8"/>
    <w:multiLevelType w:val="hybridMultilevel"/>
    <w:tmpl w:val="F3BAD366"/>
    <w:lvl w:ilvl="0" w:tplc="F14CA2A4">
      <w:start w:val="1"/>
      <w:numFmt w:val="bullet"/>
      <w:lvlText w:val=""/>
      <w:lvlJc w:val="left"/>
      <w:pPr>
        <w:ind w:left="844" w:hanging="420"/>
      </w:pPr>
      <w:rPr>
        <w:rFonts w:ascii="Wingdings" w:hAnsi="Wingdings" w:hint="default"/>
      </w:rPr>
    </w:lvl>
    <w:lvl w:ilvl="1" w:tplc="F5489602">
      <w:start w:val="1"/>
      <w:numFmt w:val="bullet"/>
      <w:lvlText w:val=""/>
      <w:lvlJc w:val="left"/>
      <w:pPr>
        <w:ind w:left="1264" w:hanging="420"/>
      </w:pPr>
      <w:rPr>
        <w:rFonts w:ascii="Wingdings" w:hAnsi="Wingdings" w:hint="default"/>
      </w:rPr>
    </w:lvl>
    <w:lvl w:ilvl="2" w:tplc="3A0654B6" w:tentative="1">
      <w:start w:val="1"/>
      <w:numFmt w:val="bullet"/>
      <w:lvlText w:val=""/>
      <w:lvlJc w:val="left"/>
      <w:pPr>
        <w:ind w:left="1684" w:hanging="420"/>
      </w:pPr>
      <w:rPr>
        <w:rFonts w:ascii="Wingdings" w:hAnsi="Wingdings" w:hint="default"/>
      </w:rPr>
    </w:lvl>
    <w:lvl w:ilvl="3" w:tplc="38BAAAB6">
      <w:start w:val="1"/>
      <w:numFmt w:val="bullet"/>
      <w:lvlText w:val=""/>
      <w:lvlJc w:val="left"/>
      <w:pPr>
        <w:ind w:left="2104" w:hanging="420"/>
      </w:pPr>
      <w:rPr>
        <w:rFonts w:ascii="Wingdings" w:hAnsi="Wingdings" w:hint="default"/>
      </w:rPr>
    </w:lvl>
    <w:lvl w:ilvl="4" w:tplc="809EC6AA" w:tentative="1">
      <w:start w:val="1"/>
      <w:numFmt w:val="bullet"/>
      <w:lvlText w:val=""/>
      <w:lvlJc w:val="left"/>
      <w:pPr>
        <w:ind w:left="2524" w:hanging="420"/>
      </w:pPr>
      <w:rPr>
        <w:rFonts w:ascii="Wingdings" w:hAnsi="Wingdings" w:hint="default"/>
      </w:rPr>
    </w:lvl>
    <w:lvl w:ilvl="5" w:tplc="1C461FA0" w:tentative="1">
      <w:start w:val="1"/>
      <w:numFmt w:val="bullet"/>
      <w:lvlText w:val=""/>
      <w:lvlJc w:val="left"/>
      <w:pPr>
        <w:ind w:left="2944" w:hanging="420"/>
      </w:pPr>
      <w:rPr>
        <w:rFonts w:ascii="Wingdings" w:hAnsi="Wingdings" w:hint="default"/>
      </w:rPr>
    </w:lvl>
    <w:lvl w:ilvl="6" w:tplc="C6E611CC" w:tentative="1">
      <w:start w:val="1"/>
      <w:numFmt w:val="bullet"/>
      <w:lvlText w:val=""/>
      <w:lvlJc w:val="left"/>
      <w:pPr>
        <w:ind w:left="3364" w:hanging="420"/>
      </w:pPr>
      <w:rPr>
        <w:rFonts w:ascii="Wingdings" w:hAnsi="Wingdings" w:hint="default"/>
      </w:rPr>
    </w:lvl>
    <w:lvl w:ilvl="7" w:tplc="1F0C827C" w:tentative="1">
      <w:start w:val="1"/>
      <w:numFmt w:val="bullet"/>
      <w:lvlText w:val=""/>
      <w:lvlJc w:val="left"/>
      <w:pPr>
        <w:ind w:left="3784" w:hanging="420"/>
      </w:pPr>
      <w:rPr>
        <w:rFonts w:ascii="Wingdings" w:hAnsi="Wingdings" w:hint="default"/>
      </w:rPr>
    </w:lvl>
    <w:lvl w:ilvl="8" w:tplc="67BC1BB2" w:tentative="1">
      <w:start w:val="1"/>
      <w:numFmt w:val="bullet"/>
      <w:lvlText w:val=""/>
      <w:lvlJc w:val="left"/>
      <w:pPr>
        <w:ind w:left="4204" w:hanging="420"/>
      </w:pPr>
      <w:rPr>
        <w:rFonts w:ascii="Wingdings" w:hAnsi="Wingdings" w:hint="default"/>
      </w:rPr>
    </w:lvl>
  </w:abstractNum>
  <w:num w:numId="1" w16cid:durableId="1141731716">
    <w:abstractNumId w:val="2"/>
  </w:num>
  <w:num w:numId="2" w16cid:durableId="1468011710">
    <w:abstractNumId w:val="3"/>
  </w:num>
  <w:num w:numId="3" w16cid:durableId="506404057">
    <w:abstractNumId w:val="0"/>
  </w:num>
  <w:num w:numId="4" w16cid:durableId="449935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F3D"/>
    <w:rsid w:val="00044F3D"/>
    <w:rsid w:val="002C2C83"/>
    <w:rsid w:val="00397A8F"/>
    <w:rsid w:val="0082437E"/>
    <w:rsid w:val="00AE5442"/>
    <w:rsid w:val="00BE6733"/>
    <w:rsid w:val="00C06257"/>
    <w:rsid w:val="00DA32C3"/>
    <w:rsid w:val="00E53C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21CFB"/>
  <w15:chartTrackingRefBased/>
  <w15:docId w15:val="{1EB66E0E-7058-4F52-928E-A1DD15025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C06257"/>
    <w:pPr>
      <w:widowControl w:val="0"/>
      <w:spacing w:after="0" w:line="240" w:lineRule="auto"/>
      <w:jc w:val="both"/>
    </w:pPr>
    <w:rPr>
      <w:rFonts w:ascii="Times New Roman" w:eastAsia="宋体" w:hAnsi="Times New Roman" w:cs="Times New Roman"/>
      <w:sz w:val="24"/>
      <w14:ligatures w14:val="none"/>
    </w:rPr>
  </w:style>
  <w:style w:type="paragraph" w:styleId="1">
    <w:name w:val="heading 1"/>
    <w:basedOn w:val="a"/>
    <w:next w:val="a"/>
    <w:link w:val="10"/>
    <w:uiPriority w:val="9"/>
    <w:qFormat/>
    <w:rsid w:val="00044F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4F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4F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4F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4F3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44F3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4F3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4F3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4F3D"/>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44F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044F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044F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044F3D"/>
    <w:rPr>
      <w:rFonts w:cstheme="majorBidi"/>
      <w:color w:val="0F4761" w:themeColor="accent1" w:themeShade="BF"/>
      <w:sz w:val="28"/>
      <w:szCs w:val="28"/>
    </w:rPr>
  </w:style>
  <w:style w:type="character" w:customStyle="1" w:styleId="50">
    <w:name w:val="标题 5 字符"/>
    <w:basedOn w:val="a1"/>
    <w:link w:val="5"/>
    <w:uiPriority w:val="9"/>
    <w:semiHidden/>
    <w:rsid w:val="00044F3D"/>
    <w:rPr>
      <w:rFonts w:cstheme="majorBidi"/>
      <w:color w:val="0F4761" w:themeColor="accent1" w:themeShade="BF"/>
      <w:sz w:val="24"/>
    </w:rPr>
  </w:style>
  <w:style w:type="character" w:customStyle="1" w:styleId="60">
    <w:name w:val="标题 6 字符"/>
    <w:basedOn w:val="a1"/>
    <w:link w:val="6"/>
    <w:uiPriority w:val="9"/>
    <w:semiHidden/>
    <w:rsid w:val="00044F3D"/>
    <w:rPr>
      <w:rFonts w:cstheme="majorBidi"/>
      <w:b/>
      <w:bCs/>
      <w:color w:val="0F4761" w:themeColor="accent1" w:themeShade="BF"/>
    </w:rPr>
  </w:style>
  <w:style w:type="character" w:customStyle="1" w:styleId="70">
    <w:name w:val="标题 7 字符"/>
    <w:basedOn w:val="a1"/>
    <w:link w:val="7"/>
    <w:uiPriority w:val="9"/>
    <w:semiHidden/>
    <w:rsid w:val="00044F3D"/>
    <w:rPr>
      <w:rFonts w:cstheme="majorBidi"/>
      <w:b/>
      <w:bCs/>
      <w:color w:val="595959" w:themeColor="text1" w:themeTint="A6"/>
    </w:rPr>
  </w:style>
  <w:style w:type="character" w:customStyle="1" w:styleId="80">
    <w:name w:val="标题 8 字符"/>
    <w:basedOn w:val="a1"/>
    <w:link w:val="8"/>
    <w:uiPriority w:val="9"/>
    <w:semiHidden/>
    <w:rsid w:val="00044F3D"/>
    <w:rPr>
      <w:rFonts w:cstheme="majorBidi"/>
      <w:color w:val="595959" w:themeColor="text1" w:themeTint="A6"/>
    </w:rPr>
  </w:style>
  <w:style w:type="character" w:customStyle="1" w:styleId="90">
    <w:name w:val="标题 9 字符"/>
    <w:basedOn w:val="a1"/>
    <w:link w:val="9"/>
    <w:uiPriority w:val="9"/>
    <w:semiHidden/>
    <w:rsid w:val="00044F3D"/>
    <w:rPr>
      <w:rFonts w:eastAsiaTheme="majorEastAsia" w:cstheme="majorBidi"/>
      <w:color w:val="595959" w:themeColor="text1" w:themeTint="A6"/>
    </w:rPr>
  </w:style>
  <w:style w:type="paragraph" w:styleId="a4">
    <w:name w:val="Title"/>
    <w:basedOn w:val="a"/>
    <w:next w:val="a"/>
    <w:link w:val="a5"/>
    <w:uiPriority w:val="10"/>
    <w:qFormat/>
    <w:rsid w:val="00044F3D"/>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44F3D"/>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44F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44F3D"/>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44F3D"/>
    <w:pPr>
      <w:spacing w:before="160"/>
      <w:jc w:val="center"/>
    </w:pPr>
    <w:rPr>
      <w:i/>
      <w:iCs/>
      <w:color w:val="404040" w:themeColor="text1" w:themeTint="BF"/>
    </w:rPr>
  </w:style>
  <w:style w:type="character" w:customStyle="1" w:styleId="a9">
    <w:name w:val="引用 字符"/>
    <w:basedOn w:val="a1"/>
    <w:link w:val="a8"/>
    <w:uiPriority w:val="29"/>
    <w:rsid w:val="00044F3D"/>
    <w:rPr>
      <w:i/>
      <w:iCs/>
      <w:color w:val="404040" w:themeColor="text1" w:themeTint="BF"/>
    </w:rPr>
  </w:style>
  <w:style w:type="paragraph" w:styleId="aa">
    <w:name w:val="List Paragraph"/>
    <w:basedOn w:val="a"/>
    <w:uiPriority w:val="34"/>
    <w:qFormat/>
    <w:rsid w:val="00044F3D"/>
    <w:pPr>
      <w:ind w:left="720"/>
      <w:contextualSpacing/>
    </w:pPr>
  </w:style>
  <w:style w:type="character" w:styleId="ab">
    <w:name w:val="Intense Emphasis"/>
    <w:basedOn w:val="a1"/>
    <w:uiPriority w:val="21"/>
    <w:qFormat/>
    <w:rsid w:val="00044F3D"/>
    <w:rPr>
      <w:i/>
      <w:iCs/>
      <w:color w:val="0F4761" w:themeColor="accent1" w:themeShade="BF"/>
    </w:rPr>
  </w:style>
  <w:style w:type="paragraph" w:styleId="ac">
    <w:name w:val="Intense Quote"/>
    <w:basedOn w:val="a"/>
    <w:next w:val="a"/>
    <w:link w:val="ad"/>
    <w:uiPriority w:val="30"/>
    <w:qFormat/>
    <w:rsid w:val="0004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044F3D"/>
    <w:rPr>
      <w:i/>
      <w:iCs/>
      <w:color w:val="0F4761" w:themeColor="accent1" w:themeShade="BF"/>
    </w:rPr>
  </w:style>
  <w:style w:type="character" w:styleId="ae">
    <w:name w:val="Intense Reference"/>
    <w:basedOn w:val="a1"/>
    <w:uiPriority w:val="32"/>
    <w:qFormat/>
    <w:rsid w:val="00044F3D"/>
    <w:rPr>
      <w:b/>
      <w:bCs/>
      <w:smallCaps/>
      <w:color w:val="0F4761" w:themeColor="accent1" w:themeShade="BF"/>
      <w:spacing w:val="5"/>
    </w:rPr>
  </w:style>
  <w:style w:type="paragraph" w:styleId="af">
    <w:name w:val="header"/>
    <w:basedOn w:val="a"/>
    <w:link w:val="af0"/>
    <w:uiPriority w:val="99"/>
    <w:unhideWhenUsed/>
    <w:rsid w:val="00C06257"/>
    <w:pPr>
      <w:tabs>
        <w:tab w:val="center" w:pos="4153"/>
        <w:tab w:val="right" w:pos="8306"/>
      </w:tabs>
      <w:snapToGrid w:val="0"/>
      <w:jc w:val="center"/>
    </w:pPr>
    <w:rPr>
      <w:sz w:val="18"/>
      <w:szCs w:val="18"/>
    </w:rPr>
  </w:style>
  <w:style w:type="character" w:customStyle="1" w:styleId="af0">
    <w:name w:val="页眉 字符"/>
    <w:basedOn w:val="a1"/>
    <w:link w:val="af"/>
    <w:uiPriority w:val="99"/>
    <w:rsid w:val="00C06257"/>
    <w:rPr>
      <w:sz w:val="18"/>
      <w:szCs w:val="18"/>
    </w:rPr>
  </w:style>
  <w:style w:type="paragraph" w:styleId="af1">
    <w:name w:val="footer"/>
    <w:basedOn w:val="a"/>
    <w:link w:val="af2"/>
    <w:uiPriority w:val="99"/>
    <w:unhideWhenUsed/>
    <w:rsid w:val="00C06257"/>
    <w:pPr>
      <w:tabs>
        <w:tab w:val="center" w:pos="4153"/>
        <w:tab w:val="right" w:pos="8306"/>
      </w:tabs>
      <w:snapToGrid w:val="0"/>
    </w:pPr>
    <w:rPr>
      <w:sz w:val="18"/>
      <w:szCs w:val="18"/>
    </w:rPr>
  </w:style>
  <w:style w:type="character" w:customStyle="1" w:styleId="af2">
    <w:name w:val="页脚 字符"/>
    <w:basedOn w:val="a1"/>
    <w:link w:val="af1"/>
    <w:uiPriority w:val="99"/>
    <w:rsid w:val="00C06257"/>
    <w:rPr>
      <w:sz w:val="18"/>
      <w:szCs w:val="18"/>
    </w:rPr>
  </w:style>
  <w:style w:type="paragraph" w:styleId="a0">
    <w:name w:val="Normal Indent"/>
    <w:aliases w:val="表正文,特点,ALT+Z,正文非缩进,标题4,首行缩进,四号,特点 Char Char Char Char Char Char Char Char Char Char Char Char Char Char Char Char Char Char Char Char Char Char Char Char Char Char Char Char Char Char Char Char,水上软件,段1,正文不缩进,±íÕýÎÄ,ÕýÎÄ·ÇËõ½ø,±í,特点 Char,缩进,PI,鋘drad"/>
    <w:basedOn w:val="a"/>
    <w:link w:val="af3"/>
    <w:unhideWhenUsed/>
    <w:qFormat/>
    <w:rsid w:val="00C06257"/>
    <w:pPr>
      <w:ind w:firstLineChars="200" w:firstLine="420"/>
    </w:pPr>
  </w:style>
  <w:style w:type="character" w:customStyle="1" w:styleId="af3">
    <w:name w:val="正文缩进 字符"/>
    <w:aliases w:val="表正文 字符,特点 字符,ALT+Z 字符,正文非缩进 字符,标题4 字符,首行缩进 字符,四号 字符,特点 Char Char Char Char Char Char Char Char Char Char Char Char Char Char Char Char Char Char Char Char Char Char Char Char Char Char Char Char Char Char Char Char 字符,水上软件 字符,段1 字符,正文不缩进 字符"/>
    <w:link w:val="a0"/>
    <w:qFormat/>
    <w:rsid w:val="00C06257"/>
    <w:rPr>
      <w:rFonts w:ascii="Times New Roman" w:eastAsia="宋体" w:hAnsi="Times New Roman" w:cs="Times New Roman"/>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Wanbing</dc:creator>
  <cp:keywords/>
  <dc:description/>
  <cp:lastModifiedBy>Zhang Haipeng</cp:lastModifiedBy>
  <cp:revision>3</cp:revision>
  <dcterms:created xsi:type="dcterms:W3CDTF">2025-03-24T09:12:00Z</dcterms:created>
  <dcterms:modified xsi:type="dcterms:W3CDTF">2025-08-07T02:20:00Z</dcterms:modified>
</cp:coreProperties>
</file>