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Campsie 9-10-72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God jul och Gott nytt år!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Som du ser så skickade jag det här paketet i tid. Hoppas att du fick det i tid du men. Det är paket med till pojkarna. Hoppas du kan sända det till dom om dom inte kommer hem till dig för att fira julen.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Jag hade tänkt att den bonaden Lisbet får, den skulle hon kunna ta till Bollnäs och ha på väggen där. Också måste jag skriva och tala om att låt inte Tommy kasta sin bomerang inne eller i närheten av fönster. För du vet dom kommer ju tillbaka till den som kastar den. Så tala om för honom att han ska vara försiktig.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Så vill jag att du ska vara hemma på julafton vid 4-5-6-7-tiden, för det kommer nog troligen ett telefonsamtal från Australien med julhälsningar till dig.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Många varma julhälsningar från Margareta och Stig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