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Topics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Turbo Tax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Why I didn't pay my city taxes.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 thought they were paid. Until up to 2 months ago.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Rita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 filed with Rita on 2020 return.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AEP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 started my service on Feb. 3, 2020. A paper is coming in the mail.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Questions &amp; Answers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Why didn't you come into explain that to us, in the office?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Wasn't on my mind.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Why did you call the office in a mean way?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……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At first it was just a call to tell you I should have to pay you anything. Then you didn't answer and it turned into rage that instead of hanging up I let the vociemail have a piece of my mind.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 felt harassed and rushedI paid my fine..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Crestwood and Alpha &amp; Omega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They have proof of when I moved in and out.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Crestwood I paid 1 month on my trailer. JANUARY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