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498B" w14:textId="32C7741C" w:rsidR="00292033" w:rsidRPr="008E2761" w:rsidRDefault="00292033" w:rsidP="00292033">
      <w:pPr>
        <w:spacing w:line="240" w:lineRule="auto"/>
        <w:jc w:val="center"/>
        <w:rPr>
          <w:rFonts w:eastAsia="Californian FB" w:cstheme="minorHAnsi"/>
        </w:rPr>
      </w:pPr>
      <w:r w:rsidRPr="008E2761">
        <w:rPr>
          <w:rFonts w:eastAsia="Californian FB" w:cstheme="minorHAnsi"/>
        </w:rPr>
        <w:t>Aula 1</w:t>
      </w:r>
      <w:r w:rsidR="00ED4A3D">
        <w:rPr>
          <w:rFonts w:eastAsia="Californian FB" w:cstheme="minorHAnsi"/>
        </w:rPr>
        <w:t>1</w:t>
      </w:r>
      <w:r w:rsidRPr="008E2761">
        <w:rPr>
          <w:rFonts w:eastAsia="Californian FB" w:cstheme="minorHAnsi"/>
        </w:rPr>
        <w:t xml:space="preserve">: </w:t>
      </w:r>
      <w:r w:rsidR="00ED4A3D">
        <w:rPr>
          <w:rFonts w:eastAsia="Californian FB" w:cstheme="minorHAnsi"/>
        </w:rPr>
        <w:t>Modelos não lineares</w:t>
      </w:r>
    </w:p>
    <w:p w14:paraId="36F355BA" w14:textId="77777777" w:rsidR="00292033" w:rsidRPr="008E2761" w:rsidRDefault="00292033" w:rsidP="00292033">
      <w:pPr>
        <w:spacing w:line="240" w:lineRule="auto"/>
        <w:jc w:val="center"/>
        <w:rPr>
          <w:rFonts w:eastAsia="Californian FB" w:cstheme="minorHAnsi"/>
          <w:bCs/>
        </w:rPr>
      </w:pPr>
    </w:p>
    <w:p w14:paraId="42D16999" w14:textId="1AE8BF7B" w:rsidR="00292033" w:rsidRDefault="00292033" w:rsidP="00292033">
      <w:pPr>
        <w:spacing w:line="240" w:lineRule="auto"/>
        <w:jc w:val="center"/>
        <w:rPr>
          <w:rFonts w:eastAsia="Californian FB" w:cstheme="minorHAnsi"/>
          <w:b/>
          <w:bCs/>
        </w:rPr>
      </w:pPr>
      <w:r w:rsidRPr="008E2761">
        <w:rPr>
          <w:rFonts w:eastAsia="Californian FB" w:cstheme="minorHAnsi"/>
          <w:b/>
          <w:bCs/>
        </w:rPr>
        <w:t>Lista de Exercícios</w:t>
      </w:r>
    </w:p>
    <w:p w14:paraId="6E069BC9" w14:textId="77777777" w:rsidR="00070155" w:rsidRPr="008E2761" w:rsidRDefault="00070155" w:rsidP="00292033">
      <w:pPr>
        <w:spacing w:line="240" w:lineRule="auto"/>
        <w:jc w:val="center"/>
        <w:rPr>
          <w:rFonts w:eastAsia="Californian FB" w:cstheme="minorHAnsi"/>
          <w:b/>
          <w:bCs/>
        </w:rPr>
      </w:pPr>
    </w:p>
    <w:p w14:paraId="19CB260C" w14:textId="65F0D83D" w:rsidR="006A3202" w:rsidRPr="008E2761" w:rsidRDefault="00ED4A3D" w:rsidP="00292033">
      <w:pPr>
        <w:jc w:val="center"/>
        <w:rPr>
          <w:rFonts w:cstheme="minorHAnsi"/>
        </w:rPr>
      </w:pPr>
      <w:r>
        <w:rPr>
          <w:rFonts w:cstheme="minorHAnsi"/>
        </w:rPr>
        <w:t>30/11</w:t>
      </w:r>
      <w:r w:rsidR="00292033" w:rsidRPr="008E2761">
        <w:rPr>
          <w:rFonts w:cstheme="minorHAnsi"/>
        </w:rPr>
        <w:t xml:space="preserve"> &amp; </w:t>
      </w:r>
      <w:r>
        <w:rPr>
          <w:rFonts w:cstheme="minorHAnsi"/>
        </w:rPr>
        <w:t>02</w:t>
      </w:r>
      <w:r w:rsidR="006A3202" w:rsidRPr="008E2761">
        <w:rPr>
          <w:rFonts w:cstheme="minorHAnsi"/>
        </w:rPr>
        <w:t>/1</w:t>
      </w:r>
      <w:r>
        <w:rPr>
          <w:rFonts w:cstheme="minorHAnsi"/>
        </w:rPr>
        <w:t>2</w:t>
      </w:r>
      <w:r w:rsidR="006A3202" w:rsidRPr="008E2761">
        <w:rPr>
          <w:rFonts w:cstheme="minorHAnsi"/>
        </w:rPr>
        <w:t>/2020</w:t>
      </w:r>
    </w:p>
    <w:p w14:paraId="6CA3AB3B" w14:textId="63A488E1" w:rsidR="00292033" w:rsidRDefault="00292033" w:rsidP="006A3202">
      <w:pPr>
        <w:rPr>
          <w:rFonts w:cstheme="minorHAnsi"/>
        </w:rPr>
      </w:pPr>
    </w:p>
    <w:p w14:paraId="3A240F15" w14:textId="4A83005A" w:rsidR="00ED4A3D" w:rsidRDefault="00ED4A3D" w:rsidP="006A3202">
      <w:pPr>
        <w:rPr>
          <w:rFonts w:cstheme="minorHAnsi"/>
        </w:rPr>
      </w:pPr>
      <w:r>
        <w:rPr>
          <w:rFonts w:cstheme="minorHAnsi"/>
        </w:rPr>
        <w:t xml:space="preserve">Esta lista foi adaptada a partir de </w:t>
      </w:r>
      <w:hyperlink r:id="rId5" w:history="1">
        <w:r w:rsidRPr="006A336E">
          <w:rPr>
            <w:rStyle w:val="Hyperlink"/>
            <w:rFonts w:cstheme="minorHAnsi"/>
          </w:rPr>
          <w:t>https://stats.idre.ucla.edu/other/mult-pkg/faq/general/faq-how-do-i-interpret-odds-ratios-in-logistic-regression/</w:t>
        </w:r>
      </w:hyperlink>
      <w:r w:rsidR="00070155">
        <w:rPr>
          <w:rFonts w:cstheme="minorHAnsi"/>
        </w:rPr>
        <w:t xml:space="preserve"> e o código completo para a realização da atividade está em </w:t>
      </w:r>
      <w:hyperlink r:id="rId6" w:history="1">
        <w:r w:rsidR="00070155" w:rsidRPr="00795E18">
          <w:rPr>
            <w:rStyle w:val="Hyperlink"/>
            <w:rFonts w:cstheme="minorHAnsi"/>
          </w:rPr>
          <w:t>https://rpubs.com/bezerra_mila/logit</w:t>
        </w:r>
      </w:hyperlink>
    </w:p>
    <w:p w14:paraId="08DCB077" w14:textId="6CBEFEE3" w:rsidR="00ED4A3D" w:rsidRDefault="00ED4A3D" w:rsidP="006A3202">
      <w:pPr>
        <w:rPr>
          <w:rFonts w:cstheme="minorHAnsi"/>
        </w:rPr>
      </w:pPr>
    </w:p>
    <w:p w14:paraId="76452A98" w14:textId="149D802E" w:rsidR="00ED4A3D" w:rsidRPr="008B0888" w:rsidRDefault="00ED4A3D" w:rsidP="006A3202">
      <w:pPr>
        <w:rPr>
          <w:rFonts w:cstheme="minorHAnsi"/>
          <w:b/>
          <w:bCs/>
        </w:rPr>
      </w:pPr>
      <w:r w:rsidRPr="008B0888">
        <w:rPr>
          <w:rFonts w:cstheme="minorHAnsi"/>
          <w:b/>
          <w:bCs/>
        </w:rPr>
        <w:t>Como interpretar Razões de Chance (</w:t>
      </w:r>
      <w:proofErr w:type="spellStart"/>
      <w:r w:rsidRPr="008B0888">
        <w:rPr>
          <w:rFonts w:cstheme="minorHAnsi"/>
          <w:b/>
          <w:bCs/>
          <w:i/>
          <w:iCs/>
        </w:rPr>
        <w:t>Odds</w:t>
      </w:r>
      <w:proofErr w:type="spellEnd"/>
      <w:r w:rsidRPr="008B0888">
        <w:rPr>
          <w:rFonts w:cstheme="minorHAnsi"/>
          <w:b/>
          <w:bCs/>
          <w:i/>
          <w:iCs/>
        </w:rPr>
        <w:t xml:space="preserve"> </w:t>
      </w:r>
      <w:proofErr w:type="spellStart"/>
      <w:r w:rsidRPr="008B0888">
        <w:rPr>
          <w:rFonts w:cstheme="minorHAnsi"/>
          <w:b/>
          <w:bCs/>
          <w:i/>
          <w:iCs/>
        </w:rPr>
        <w:t>ratio</w:t>
      </w:r>
      <w:proofErr w:type="spellEnd"/>
      <w:r w:rsidRPr="008B0888">
        <w:rPr>
          <w:rFonts w:cstheme="minorHAnsi"/>
          <w:b/>
          <w:bCs/>
        </w:rPr>
        <w:t>)?</w:t>
      </w:r>
    </w:p>
    <w:p w14:paraId="794B3388" w14:textId="42EB6E6B" w:rsidR="00ED4A3D" w:rsidRDefault="00ED4A3D" w:rsidP="006A3202">
      <w:pPr>
        <w:rPr>
          <w:rFonts w:cstheme="minorHAnsi"/>
        </w:rPr>
      </w:pPr>
    </w:p>
    <w:p w14:paraId="7949268A" w14:textId="77777777" w:rsidR="009C73D9" w:rsidRDefault="00ED4A3D" w:rsidP="006A3202">
      <w:pPr>
        <w:rPr>
          <w:rFonts w:cstheme="minorHAnsi"/>
        </w:rPr>
      </w:pPr>
      <w:r>
        <w:rPr>
          <w:rFonts w:cstheme="minorHAnsi"/>
        </w:rPr>
        <w:t xml:space="preserve">Devemos partir da ideia de probabilidade. Se um evento possui 75% de chances de ocorrer, há, obviamente, 25% de chances de não ocorrer. As chances de sucesso são definidas como a razão da probabilidade de sucesso pela probabilidade de fracasso. Neste exemplo, as chances de sucesso são de 75%/25% = 3. Isto significa dizer que as chances de sucesso são de 3 para 1. </w:t>
      </w:r>
      <w:r w:rsidR="009C73D9">
        <w:rPr>
          <w:rFonts w:cstheme="minorHAnsi"/>
        </w:rPr>
        <w:t xml:space="preserve">Esse valor, geralmente, é expresso em sua forma logarítmica. Neste caso, </w:t>
      </w:r>
      <w:proofErr w:type="spellStart"/>
      <w:r w:rsidR="009C73D9" w:rsidRPr="009C73D9">
        <w:rPr>
          <w:rFonts w:cstheme="minorHAnsi"/>
          <w:i/>
          <w:iCs/>
        </w:rPr>
        <w:t>ln</w:t>
      </w:r>
      <w:proofErr w:type="spellEnd"/>
      <w:r w:rsidR="009C73D9">
        <w:rPr>
          <w:rFonts w:cstheme="minorHAnsi"/>
          <w:i/>
          <w:iCs/>
        </w:rPr>
        <w:t xml:space="preserve"> </w:t>
      </w:r>
      <w:r w:rsidR="009C73D9" w:rsidRPr="009C73D9">
        <w:rPr>
          <w:rFonts w:cstheme="minorHAnsi"/>
          <w:i/>
          <w:iCs/>
        </w:rPr>
        <w:t>(3) = 1,09</w:t>
      </w:r>
      <w:r w:rsidR="009C73D9">
        <w:rPr>
          <w:rFonts w:cstheme="minorHAnsi"/>
          <w:i/>
          <w:iCs/>
        </w:rPr>
        <w:t>9</w:t>
      </w:r>
      <w:r w:rsidR="009C73D9">
        <w:rPr>
          <w:rFonts w:cstheme="minorHAnsi"/>
        </w:rPr>
        <w:t>. Esta conversão para logaritmo é feita porque as probabilidades estão sempre restritas a um único intervalo e a transformação tem o intuito de romper estes limites. A segunda razão é que esta é a transformação logística, que é uma forma fácil de interpretar os resultados.</w:t>
      </w:r>
    </w:p>
    <w:p w14:paraId="0B33C62A" w14:textId="77777777" w:rsidR="009C73D9" w:rsidRDefault="009C73D9" w:rsidP="006A3202">
      <w:pPr>
        <w:rPr>
          <w:rFonts w:cstheme="minorHAnsi"/>
        </w:rPr>
      </w:pPr>
    </w:p>
    <w:p w14:paraId="73032760" w14:textId="77777777" w:rsidR="009C73D9" w:rsidRDefault="009C73D9" w:rsidP="006A3202">
      <w:pPr>
        <w:rPr>
          <w:rFonts w:cstheme="minorHAnsi"/>
        </w:rPr>
      </w:pPr>
      <w:r>
        <w:rPr>
          <w:rFonts w:cstheme="minorHAnsi"/>
        </w:rPr>
        <w:t>Sabemos pelo modelo de regressão logística que a sua função é expressa por:</w:t>
      </w:r>
    </w:p>
    <w:p w14:paraId="3D195C89" w14:textId="77777777" w:rsidR="009C73D9" w:rsidRDefault="009C73D9" w:rsidP="006A3202">
      <w:pPr>
        <w:rPr>
          <w:rFonts w:cstheme="minorHAnsi"/>
        </w:rPr>
      </w:pPr>
    </w:p>
    <w:p w14:paraId="1E8035D7" w14:textId="425000F0" w:rsidR="009C73D9" w:rsidRPr="009C73D9" w:rsidRDefault="009C73D9" w:rsidP="009C73D9">
      <w:pPr>
        <w:rPr>
          <w:rFonts w:ascii="Cambria Math" w:eastAsiaTheme="minorEastAsia" w:hAnsi="Cambria Math" w:cstheme="minorHAnsi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 w:cstheme="minorHAnsi"/>
            </w:rPr>
            <m:t>Y= 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exp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βX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1+exp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βX</m:t>
                  </m:r>
                </m:e>
              </m:d>
            </m:den>
          </m:f>
        </m:oMath>
      </m:oMathPara>
    </w:p>
    <w:p w14:paraId="4D5593A5" w14:textId="77777777" w:rsidR="009C73D9" w:rsidRDefault="009C73D9" w:rsidP="009C73D9">
      <w:pPr>
        <w:rPr>
          <w:rFonts w:cstheme="minorHAnsi"/>
        </w:rPr>
      </w:pPr>
    </w:p>
    <w:p w14:paraId="1240D573" w14:textId="371088C7" w:rsidR="009C73D9" w:rsidRDefault="009C73D9" w:rsidP="009C73D9">
      <w:pPr>
        <w:rPr>
          <w:rFonts w:cstheme="minorHAnsi"/>
        </w:rPr>
      </w:pPr>
      <w:r>
        <w:rPr>
          <w:rFonts w:cstheme="minorHAnsi"/>
        </w:rPr>
        <w:t xml:space="preserve">Podemos interpretar </w:t>
      </w:r>
      <w:r>
        <w:rPr>
          <w:rFonts w:cstheme="minorHAnsi"/>
          <w:i/>
          <w:iCs/>
        </w:rPr>
        <w:t>Y</w:t>
      </w:r>
      <w:r>
        <w:rPr>
          <w:rFonts w:cstheme="minorHAnsi"/>
        </w:rPr>
        <w:t xml:space="preserve"> como a probabilidade </w:t>
      </w:r>
      <w:r>
        <w:rPr>
          <w:rFonts w:cstheme="minorHAnsi"/>
          <w:i/>
          <w:iCs/>
        </w:rPr>
        <w:t>p</w:t>
      </w:r>
      <w:r>
        <w:rPr>
          <w:rFonts w:cstheme="minorHAnsi"/>
        </w:rPr>
        <w:t xml:space="preserve"> de sucesso de um evento qualquer. Esta probabilidade é explicada pelos fatores </w:t>
      </w:r>
      <w:r>
        <w:rPr>
          <w:rFonts w:cstheme="minorHAnsi"/>
          <w:i/>
          <w:iCs/>
        </w:rPr>
        <w:t>X</w:t>
      </w:r>
      <w:r>
        <w:rPr>
          <w:rFonts w:cstheme="minorHAnsi"/>
        </w:rPr>
        <w:t xml:space="preserve"> de acordo com a função logística. Vamos fazer algumas transformações. Para tornar mais simples, vamos substituir </w:t>
      </w:r>
      <w:r>
        <w:rPr>
          <w:rFonts w:cstheme="minorHAnsi"/>
          <w:i/>
          <w:iCs/>
        </w:rPr>
        <w:t>Y</w:t>
      </w:r>
      <w:r>
        <w:rPr>
          <w:rFonts w:cstheme="minorHAnsi"/>
        </w:rPr>
        <w:t xml:space="preserve"> por </w:t>
      </w:r>
      <w:r>
        <w:rPr>
          <w:rFonts w:cstheme="minorHAnsi"/>
          <w:i/>
          <w:iCs/>
        </w:rPr>
        <w:t>p</w:t>
      </w:r>
      <w:r>
        <w:rPr>
          <w:rFonts w:cstheme="minorHAnsi"/>
        </w:rPr>
        <w:t xml:space="preserve"> e vamos inverter os termos:</w:t>
      </w:r>
    </w:p>
    <w:p w14:paraId="7BF8ED59" w14:textId="17B67575" w:rsidR="009C73D9" w:rsidRDefault="009C73D9" w:rsidP="009C73D9">
      <w:pPr>
        <w:rPr>
          <w:rFonts w:cstheme="minorHAnsi"/>
        </w:rPr>
      </w:pPr>
    </w:p>
    <w:p w14:paraId="1732C557" w14:textId="77777777" w:rsidR="009C73D9" w:rsidRPr="009C73D9" w:rsidRDefault="00000000" w:rsidP="009C73D9">
      <w:pPr>
        <w:rPr>
          <w:rFonts w:ascii="Cambria Math" w:eastAsiaTheme="minorEastAsia" w:hAnsi="Cambria Math" w:cstheme="minorHAnsi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p</m:t>
              </m:r>
            </m:den>
          </m:f>
          <m:r>
            <w:rPr>
              <w:rFonts w:ascii="Cambria Math" w:hAnsi="Cambria Math" w:cstheme="minorHAnsi"/>
            </w:rPr>
            <m:t>= 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1+exp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βX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exp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βX</m:t>
                  </m:r>
                </m:e>
              </m:d>
            </m:den>
          </m:f>
        </m:oMath>
      </m:oMathPara>
    </w:p>
    <w:p w14:paraId="43E214B4" w14:textId="77777777" w:rsidR="009C73D9" w:rsidRDefault="009C73D9" w:rsidP="009C73D9">
      <w:pPr>
        <w:rPr>
          <w:rFonts w:cstheme="minorHAnsi"/>
        </w:rPr>
      </w:pPr>
      <w:r>
        <w:rPr>
          <w:rFonts w:cstheme="minorHAnsi"/>
        </w:rPr>
        <w:t>Esta expressão pode ser reescrita separando os termos do lado direito da equação:</w:t>
      </w:r>
    </w:p>
    <w:p w14:paraId="4DC4CDC3" w14:textId="53411C40" w:rsidR="009C73D9" w:rsidRDefault="009C73D9" w:rsidP="009C73D9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4480B679" w14:textId="4272E399" w:rsidR="009C73D9" w:rsidRPr="002C68A9" w:rsidRDefault="00000000" w:rsidP="009C73D9">
      <w:pPr>
        <w:rPr>
          <w:rFonts w:eastAsiaTheme="minorEastAsia" w:cstheme="minorHAnsi"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p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exp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βX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 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exp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βX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exp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βX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exp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βX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+1</m:t>
          </m:r>
        </m:oMath>
      </m:oMathPara>
    </w:p>
    <w:p w14:paraId="4C924936" w14:textId="230F7449" w:rsidR="002C68A9" w:rsidRDefault="002C68A9" w:rsidP="009C73D9">
      <w:pPr>
        <w:rPr>
          <w:rFonts w:eastAsiaTheme="minorEastAsia" w:cstheme="minorHAnsi"/>
          <w:iCs/>
        </w:rPr>
      </w:pPr>
    </w:p>
    <w:p w14:paraId="6EB0F1DF" w14:textId="77777777" w:rsidR="002C68A9" w:rsidRPr="002C68A9" w:rsidRDefault="00000000" w:rsidP="002C68A9">
      <w:pPr>
        <w:rPr>
          <w:rFonts w:eastAsiaTheme="minorEastAsia" w:cstheme="minorHAnsi"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p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exp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βX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+1</m:t>
          </m:r>
        </m:oMath>
      </m:oMathPara>
    </w:p>
    <w:p w14:paraId="5783F968" w14:textId="5BD4DFAD" w:rsidR="002C68A9" w:rsidRDefault="002C68A9" w:rsidP="009C73D9">
      <w:pPr>
        <w:rPr>
          <w:rFonts w:cstheme="minorHAnsi"/>
        </w:rPr>
      </w:pPr>
      <w:r>
        <w:rPr>
          <w:rFonts w:cstheme="minorHAnsi"/>
        </w:rPr>
        <w:t>Podemos, então, subtrair 1 dos dois lados da equação e rearranjar os termos:</w:t>
      </w:r>
    </w:p>
    <w:p w14:paraId="1095DE85" w14:textId="608652A8" w:rsidR="002C68A9" w:rsidRDefault="002C68A9" w:rsidP="009C73D9">
      <w:pPr>
        <w:rPr>
          <w:rFonts w:cstheme="minorHAnsi"/>
        </w:rPr>
      </w:pPr>
    </w:p>
    <w:p w14:paraId="1C1DD5AB" w14:textId="3F9AC468" w:rsidR="002C68A9" w:rsidRDefault="002C68A9" w:rsidP="009C73D9">
      <w:pPr>
        <w:rPr>
          <w:rFonts w:cstheme="minorHAnsi"/>
        </w:rPr>
      </w:pPr>
    </w:p>
    <w:p w14:paraId="41E2E2CB" w14:textId="1C218ABA" w:rsidR="002C68A9" w:rsidRPr="002C68A9" w:rsidRDefault="00000000" w:rsidP="002C68A9">
      <w:pPr>
        <w:rPr>
          <w:rFonts w:eastAsiaTheme="minorEastAsia" w:cstheme="minorHAnsi"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p</m:t>
              </m:r>
            </m:den>
          </m:f>
          <m:r>
            <w:rPr>
              <w:rFonts w:ascii="Cambria Math" w:hAnsi="Cambria Math" w:cstheme="minorHAnsi"/>
            </w:rPr>
            <m:t>-1=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exp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βX</m:t>
                  </m:r>
                </m:e>
              </m:d>
            </m:den>
          </m:f>
        </m:oMath>
      </m:oMathPara>
    </w:p>
    <w:p w14:paraId="2F6DA7F8" w14:textId="518154BE" w:rsidR="002C68A9" w:rsidRDefault="002C68A9" w:rsidP="009C73D9">
      <w:pPr>
        <w:rPr>
          <w:rFonts w:cstheme="minorHAnsi"/>
        </w:rPr>
      </w:pPr>
    </w:p>
    <w:p w14:paraId="6657A5BF" w14:textId="77777777" w:rsidR="0032643E" w:rsidRPr="0032643E" w:rsidRDefault="00000000" w:rsidP="0032643E">
      <w:pPr>
        <w:rPr>
          <w:rFonts w:eastAsiaTheme="minorEastAsia" w:cstheme="minorHAnsi"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1-p</m:t>
              </m:r>
            </m:num>
            <m:den>
              <m:r>
                <w:rPr>
                  <w:rFonts w:ascii="Cambria Math" w:hAnsi="Cambria Math" w:cstheme="minorHAnsi"/>
                </w:rPr>
                <m:t>p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exp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βX</m:t>
                  </m:r>
                </m:e>
              </m:d>
            </m:den>
          </m:f>
        </m:oMath>
      </m:oMathPara>
    </w:p>
    <w:p w14:paraId="5C27D58F" w14:textId="7F38C64E" w:rsidR="0032643E" w:rsidRDefault="0032643E" w:rsidP="002C68A9">
      <w:pPr>
        <w:rPr>
          <w:rFonts w:eastAsiaTheme="minorEastAsia" w:cstheme="minorHAnsi"/>
          <w:iCs/>
        </w:rPr>
      </w:pPr>
    </w:p>
    <w:p w14:paraId="401CAC1A" w14:textId="4C13D0C8" w:rsidR="0032643E" w:rsidRDefault="0032643E" w:rsidP="002C68A9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Nesta expressão, temos do lado esquerdo, a probabilidade de fracasso dividida pela probabilidade de sucesso. Esta é exatamente o inverso da razão de chance expressa anteriormente. Além disso, do lado direito, não só temos o inverso da função de associação de </w:t>
      </w:r>
      <w:r w:rsidRPr="0032643E">
        <w:rPr>
          <w:rFonts w:eastAsiaTheme="minorEastAsia" w:cstheme="minorHAnsi"/>
          <w:i/>
        </w:rPr>
        <w:t>y</w:t>
      </w:r>
      <w:r>
        <w:rPr>
          <w:rFonts w:eastAsiaTheme="minorEastAsia" w:cstheme="minorHAnsi"/>
          <w:iCs/>
        </w:rPr>
        <w:t xml:space="preserve"> com </w:t>
      </w:r>
      <w:r w:rsidRPr="0032643E">
        <w:rPr>
          <w:rFonts w:eastAsiaTheme="minorEastAsia" w:cstheme="minorHAnsi"/>
          <w:i/>
        </w:rPr>
        <w:t>x</w:t>
      </w:r>
      <w:r>
        <w:rPr>
          <w:rFonts w:eastAsiaTheme="minorEastAsia" w:cstheme="minorHAnsi"/>
          <w:iCs/>
        </w:rPr>
        <w:t>, como ela ainda permanece como um expoente. A fim de encontrarmos a função que nos interessa, são necessárias duas passagens: a primeira é a inversão das frações e a segunda, a extração do expoente. Para esta última, usamos o logaritmo:</w:t>
      </w:r>
    </w:p>
    <w:p w14:paraId="2F3D76E1" w14:textId="640650A1" w:rsidR="0032643E" w:rsidRDefault="0032643E" w:rsidP="002C68A9">
      <w:pPr>
        <w:rPr>
          <w:rFonts w:eastAsiaTheme="minorEastAsia" w:cstheme="minorHAnsi"/>
          <w:iCs/>
        </w:rPr>
      </w:pPr>
    </w:p>
    <w:p w14:paraId="57AA239A" w14:textId="3F6743D6" w:rsidR="0032643E" w:rsidRPr="009C6EED" w:rsidRDefault="00000000" w:rsidP="0032643E">
      <w:pPr>
        <w:rPr>
          <w:rFonts w:eastAsiaTheme="minorEastAsia" w:cstheme="minorHAnsi"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p</m:t>
              </m:r>
            </m:num>
            <m:den>
              <m:r>
                <w:rPr>
                  <w:rFonts w:ascii="Cambria Math" w:hAnsi="Cambria Math" w:cstheme="minorHAnsi"/>
                </w:rPr>
                <m:t>1-p</m:t>
              </m:r>
            </m:den>
          </m:f>
          <m:r>
            <w:rPr>
              <w:rFonts w:ascii="Cambria Math" w:hAnsi="Cambria Math" w:cstheme="minorHAnsi"/>
            </w:rPr>
            <m:t>=exp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βX</m:t>
              </m:r>
            </m:e>
          </m:d>
        </m:oMath>
      </m:oMathPara>
    </w:p>
    <w:p w14:paraId="77A23684" w14:textId="251254A0" w:rsidR="009C6EED" w:rsidRDefault="009C6EED" w:rsidP="0032643E">
      <w:pPr>
        <w:rPr>
          <w:rFonts w:eastAsiaTheme="minorEastAsia" w:cstheme="minorHAnsi"/>
          <w:iCs/>
        </w:rPr>
      </w:pPr>
    </w:p>
    <w:p w14:paraId="70B96933" w14:textId="417CC786" w:rsidR="00BA22C1" w:rsidRPr="00BA22C1" w:rsidRDefault="00BA22C1" w:rsidP="00BA22C1">
      <w:pPr>
        <w:rPr>
          <w:rFonts w:eastAsiaTheme="minorEastAsia" w:cstheme="minorHAnsi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 w:cstheme="minorHAnsi"/>
            </w:rPr>
            <m:t>ln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p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βX</m:t>
                      </m:r>
                    </m:e>
                  </m:d>
                </m:e>
              </m:d>
            </m:e>
          </m:func>
        </m:oMath>
      </m:oMathPara>
    </w:p>
    <w:p w14:paraId="6AFF364B" w14:textId="77777777" w:rsidR="00BA22C1" w:rsidRPr="00BA22C1" w:rsidRDefault="00BA22C1" w:rsidP="00BA22C1">
      <w:pPr>
        <w:rPr>
          <w:rFonts w:eastAsiaTheme="minorEastAsia" w:cstheme="minorHAnsi"/>
          <w:iCs/>
        </w:rPr>
      </w:pPr>
    </w:p>
    <w:p w14:paraId="2380055C" w14:textId="77777777" w:rsidR="007E3F9F" w:rsidRPr="009C6EED" w:rsidRDefault="007E3F9F" w:rsidP="007E3F9F">
      <w:pPr>
        <w:rPr>
          <w:rFonts w:eastAsiaTheme="minorEastAsia" w:cstheme="minorHAnsi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 w:cstheme="minorHAnsi"/>
            </w:rPr>
            <m:t>ln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p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 xml:space="preserve">=βX </m:t>
          </m:r>
        </m:oMath>
      </m:oMathPara>
    </w:p>
    <w:p w14:paraId="4B453C8A" w14:textId="77777777" w:rsidR="009C6EED" w:rsidRPr="0032643E" w:rsidRDefault="009C6EED" w:rsidP="0032643E">
      <w:pPr>
        <w:rPr>
          <w:rFonts w:eastAsiaTheme="minorEastAsia" w:cstheme="minorHAnsi"/>
          <w:iCs/>
        </w:rPr>
      </w:pPr>
    </w:p>
    <w:p w14:paraId="5F21E84B" w14:textId="5722A183" w:rsidR="0032643E" w:rsidRDefault="00BA22C1" w:rsidP="0032643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Esta e</w:t>
      </w:r>
      <w:r w:rsidR="007E3F9F">
        <w:rPr>
          <w:rFonts w:eastAsiaTheme="minorEastAsia" w:cstheme="minorHAnsi"/>
          <w:iCs/>
        </w:rPr>
        <w:t xml:space="preserve">xpressão da esquerda pode ser reescrita como a função logística de </w:t>
      </w:r>
      <w:r w:rsidR="007E3F9F">
        <w:rPr>
          <w:rFonts w:eastAsiaTheme="minorEastAsia" w:cstheme="minorHAnsi"/>
          <w:i/>
        </w:rPr>
        <w:t>p</w:t>
      </w:r>
      <w:r w:rsidR="007E3F9F">
        <w:rPr>
          <w:rFonts w:eastAsiaTheme="minorEastAsia" w:cstheme="minorHAnsi"/>
          <w:iCs/>
        </w:rPr>
        <w:t>, e daí, teríamos:</w:t>
      </w:r>
    </w:p>
    <w:p w14:paraId="669B0B02" w14:textId="6502458F" w:rsidR="007E3F9F" w:rsidRDefault="007E3F9F" w:rsidP="0032643E">
      <w:pPr>
        <w:rPr>
          <w:rFonts w:eastAsiaTheme="minorEastAsia" w:cstheme="minorHAnsi"/>
          <w:iCs/>
        </w:rPr>
      </w:pPr>
    </w:p>
    <w:p w14:paraId="787C0F77" w14:textId="11954EE1" w:rsidR="007E3F9F" w:rsidRPr="009C6EED" w:rsidRDefault="007E3F9F" w:rsidP="007E3F9F">
      <w:pPr>
        <w:rPr>
          <w:rFonts w:eastAsiaTheme="minorEastAsia" w:cstheme="minorHAnsi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 w:cstheme="minorHAnsi"/>
            </w:rPr>
            <m:t xml:space="preserve">logit(p)=βX </m:t>
          </m:r>
        </m:oMath>
      </m:oMathPara>
    </w:p>
    <w:p w14:paraId="4B618264" w14:textId="77777777" w:rsidR="001675DB" w:rsidRDefault="001675DB" w:rsidP="0032643E">
      <w:pPr>
        <w:rPr>
          <w:rFonts w:eastAsiaTheme="minorEastAsia" w:cstheme="minorHAnsi"/>
          <w:iCs/>
        </w:rPr>
      </w:pPr>
    </w:p>
    <w:p w14:paraId="23336621" w14:textId="342E952E" w:rsidR="007E3F9F" w:rsidRDefault="001675DB" w:rsidP="0032643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Note, então, que a partir da razão de chances, temos uma expressão linear em </w:t>
      </w:r>
      <w:r>
        <w:rPr>
          <w:rFonts w:eastAsiaTheme="minorEastAsia" w:cstheme="minorHAnsi"/>
          <w:i/>
        </w:rPr>
        <w:t>x</w:t>
      </w:r>
      <w:r>
        <w:rPr>
          <w:rFonts w:eastAsiaTheme="minorEastAsia" w:cstheme="minorHAnsi"/>
          <w:iCs/>
        </w:rPr>
        <w:t xml:space="preserve">. A razão de chance é, então, </w:t>
      </w:r>
      <w:r w:rsidR="003429B6">
        <w:rPr>
          <w:rFonts w:eastAsiaTheme="minorEastAsia" w:cstheme="minorHAnsi"/>
          <w:iCs/>
        </w:rPr>
        <w:t xml:space="preserve">uma alteração na variável dependente, afetando, assim, a maneira como interpretamos os coeficientes estimados. </w:t>
      </w:r>
    </w:p>
    <w:p w14:paraId="3F5E0604" w14:textId="5F70AC09" w:rsidR="007E3F9F" w:rsidRDefault="003429B6" w:rsidP="0032643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Vamos, então, lidar com uma base de dados para entender melhor o que as razões de chance significam e como elas são </w:t>
      </w:r>
      <w:r w:rsidR="008B0888">
        <w:rPr>
          <w:rFonts w:eastAsiaTheme="minorEastAsia" w:cstheme="minorHAnsi"/>
          <w:iCs/>
        </w:rPr>
        <w:t xml:space="preserve">apresentadas como resultado de um modelo </w:t>
      </w:r>
      <w:proofErr w:type="spellStart"/>
      <w:r w:rsidR="008B0888">
        <w:rPr>
          <w:rFonts w:eastAsiaTheme="minorEastAsia" w:cstheme="minorHAnsi"/>
          <w:i/>
        </w:rPr>
        <w:t>logit</w:t>
      </w:r>
      <w:proofErr w:type="spellEnd"/>
      <w:r w:rsidR="008B0888">
        <w:rPr>
          <w:rFonts w:eastAsiaTheme="minorEastAsia" w:cstheme="minorHAnsi"/>
          <w:iCs/>
        </w:rPr>
        <w:t>.</w:t>
      </w:r>
    </w:p>
    <w:p w14:paraId="0084CDC2" w14:textId="4B552485" w:rsidR="008B0888" w:rsidRDefault="008B0888" w:rsidP="0032643E">
      <w:pPr>
        <w:rPr>
          <w:rFonts w:eastAsiaTheme="minorEastAsia" w:cstheme="minorHAnsi"/>
          <w:iCs/>
        </w:rPr>
      </w:pPr>
    </w:p>
    <w:p w14:paraId="1C66CD66" w14:textId="77777777" w:rsidR="00070155" w:rsidRDefault="00070155" w:rsidP="0032643E">
      <w:pPr>
        <w:rPr>
          <w:rFonts w:eastAsiaTheme="minorEastAsia" w:cstheme="minorHAnsi"/>
          <w:iCs/>
        </w:rPr>
      </w:pPr>
    </w:p>
    <w:p w14:paraId="13ACE325" w14:textId="1838B85F" w:rsidR="008B0888" w:rsidRDefault="008B0888" w:rsidP="0032643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</w:rPr>
        <w:lastRenderedPageBreak/>
        <w:t>Exemplo prático</w:t>
      </w:r>
    </w:p>
    <w:p w14:paraId="5305CE6E" w14:textId="280637C1" w:rsidR="008B0888" w:rsidRDefault="007409DC" w:rsidP="0032643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Repita estes códigos ao longo do exercício e interprete os resultados.</w:t>
      </w:r>
    </w:p>
    <w:p w14:paraId="7C6EEE1D" w14:textId="3A6809B9" w:rsidR="008B0888" w:rsidRDefault="008B0888" w:rsidP="0032643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Vamos começar instalando alguns pacotes e acessando a base da UCLA:</w:t>
      </w:r>
    </w:p>
    <w:p w14:paraId="4449D353" w14:textId="5F3CFE2D" w:rsidR="008B0888" w:rsidRDefault="008B0888" w:rsidP="0032643E">
      <w:pPr>
        <w:rPr>
          <w:rFonts w:eastAsiaTheme="minorEastAsia" w:cstheme="minorHAnsi"/>
          <w:iCs/>
        </w:rPr>
      </w:pPr>
    </w:p>
    <w:p w14:paraId="6943A264" w14:textId="77777777" w:rsidR="008B0888" w:rsidRPr="008B0888" w:rsidRDefault="008B0888" w:rsidP="008B08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8B0888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pt-BR"/>
        </w:rPr>
        <w:t>#Pacotes utilizados</w:t>
      </w:r>
    </w:p>
    <w:p w14:paraId="62B9BA0E" w14:textId="77777777" w:rsidR="008B0888" w:rsidRPr="008B0888" w:rsidRDefault="008B0888" w:rsidP="008B08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pacotes &lt;- </w:t>
      </w:r>
      <w:proofErr w:type="gramStart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c(</w:t>
      </w:r>
      <w:proofErr w:type="gramEnd"/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eastAsia="pt-BR"/>
        </w:rPr>
        <w:t>"</w:t>
      </w:r>
      <w:proofErr w:type="spellStart"/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eastAsia="pt-BR"/>
        </w:rPr>
        <w:t>rgl</w:t>
      </w:r>
      <w:proofErr w:type="spellEnd"/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eastAsia="pt-BR"/>
        </w:rPr>
        <w:t>"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eastAsia="pt-BR"/>
        </w:rPr>
        <w:t>"</w:t>
      </w:r>
      <w:proofErr w:type="spellStart"/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eastAsia="pt-BR"/>
        </w:rPr>
        <w:t>car</w:t>
      </w:r>
      <w:proofErr w:type="spellEnd"/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eastAsia="pt-BR"/>
        </w:rPr>
        <w:t>"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eastAsia="pt-BR"/>
        </w:rPr>
        <w:t>"</w:t>
      </w:r>
      <w:proofErr w:type="spellStart"/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eastAsia="pt-BR"/>
        </w:rPr>
        <w:t>tidyverse</w:t>
      </w:r>
      <w:proofErr w:type="spellEnd"/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eastAsia="pt-BR"/>
        </w:rPr>
        <w:t>"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</w:p>
    <w:p w14:paraId="0A23A23A" w14:textId="77777777" w:rsidR="008B0888" w:rsidRPr="008B0888" w:rsidRDefault="008B0888" w:rsidP="008B08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</w:t>
      </w:r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val="en-US" w:eastAsia="pt-BR"/>
        </w:rPr>
        <w:t>"reshape2"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,</w:t>
      </w:r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val="en-US" w:eastAsia="pt-BR"/>
        </w:rPr>
        <w:t>"jtools"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,</w:t>
      </w:r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val="en-US" w:eastAsia="pt-BR"/>
        </w:rPr>
        <w:t>"lmtest"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,</w:t>
      </w:r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val="en-US" w:eastAsia="pt-BR"/>
        </w:rPr>
        <w:t>"caret"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,</w:t>
      </w:r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val="en-US" w:eastAsia="pt-BR"/>
        </w:rPr>
        <w:t>"pROC"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,</w:t>
      </w:r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val="en-US" w:eastAsia="pt-BR"/>
        </w:rPr>
        <w:t>"ROCR"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,</w:t>
      </w:r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val="en-US" w:eastAsia="pt-BR"/>
        </w:rPr>
        <w:t>"nnet"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)</w:t>
      </w:r>
    </w:p>
    <w:p w14:paraId="14133735" w14:textId="77777777" w:rsidR="008B0888" w:rsidRPr="008B0888" w:rsidRDefault="008B0888" w:rsidP="008B08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</w:p>
    <w:p w14:paraId="40399F35" w14:textId="77777777" w:rsidR="008B0888" w:rsidRPr="008B0888" w:rsidRDefault="008B0888" w:rsidP="008B08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proofErr w:type="gramStart"/>
      <w:r w:rsidRPr="008B088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pt-BR"/>
        </w:rPr>
        <w:t>if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(</w:t>
      </w:r>
      <w:proofErr w:type="gram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sum(</w:t>
      </w:r>
      <w:proofErr w:type="spellStart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as.numeric</w:t>
      </w:r>
      <w:proofErr w:type="spell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(!</w:t>
      </w:r>
      <w:proofErr w:type="spellStart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pacotes</w:t>
      </w:r>
      <w:proofErr w:type="spell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%</w:t>
      </w:r>
      <w:r w:rsidRPr="008B088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pt-BR"/>
        </w:rPr>
        <w:t>in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% </w:t>
      </w:r>
      <w:proofErr w:type="spellStart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installed.packages</w:t>
      </w:r>
      <w:proofErr w:type="spell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())) != </w:t>
      </w:r>
      <w:r w:rsidRPr="008B0888">
        <w:rPr>
          <w:rFonts w:ascii="Courier New" w:eastAsia="Times New Roman" w:hAnsi="Courier New" w:cs="Courier New"/>
          <w:color w:val="009999"/>
          <w:sz w:val="20"/>
          <w:szCs w:val="20"/>
          <w:lang w:val="en-US" w:eastAsia="pt-BR"/>
        </w:rPr>
        <w:t>0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){</w:t>
      </w:r>
    </w:p>
    <w:p w14:paraId="7D9D7B82" w14:textId="77777777" w:rsidR="008B0888" w:rsidRPr="008B0888" w:rsidRDefault="008B0888" w:rsidP="008B08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 </w:t>
      </w:r>
      <w:proofErr w:type="spellStart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instalador</w:t>
      </w:r>
      <w:proofErr w:type="spell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&lt;- </w:t>
      </w:r>
      <w:proofErr w:type="spellStart"/>
      <w:proofErr w:type="gramStart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pacotes</w:t>
      </w:r>
      <w:proofErr w:type="spell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[</w:t>
      </w:r>
      <w:proofErr w:type="gram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!</w:t>
      </w:r>
      <w:proofErr w:type="spellStart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pacotes</w:t>
      </w:r>
      <w:proofErr w:type="spell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%</w:t>
      </w:r>
      <w:r w:rsidRPr="008B088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pt-BR"/>
        </w:rPr>
        <w:t>in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% </w:t>
      </w:r>
      <w:proofErr w:type="spellStart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installed.packages</w:t>
      </w:r>
      <w:proofErr w:type="spell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()]</w:t>
      </w:r>
    </w:p>
    <w:p w14:paraId="1D982077" w14:textId="77777777" w:rsidR="008B0888" w:rsidRPr="008B0888" w:rsidRDefault="008B0888" w:rsidP="008B08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 </w:t>
      </w:r>
      <w:proofErr w:type="gramStart"/>
      <w:r w:rsidRPr="008B088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pt-BR"/>
        </w:rPr>
        <w:t>for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(</w:t>
      </w:r>
      <w:proofErr w:type="spellStart"/>
      <w:proofErr w:type="gram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i</w:t>
      </w:r>
      <w:proofErr w:type="spell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</w:t>
      </w:r>
      <w:r w:rsidRPr="008B088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pt-BR"/>
        </w:rPr>
        <w:t>in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</w:t>
      </w:r>
      <w:r w:rsidRPr="008B0888">
        <w:rPr>
          <w:rFonts w:ascii="Courier New" w:eastAsia="Times New Roman" w:hAnsi="Courier New" w:cs="Courier New"/>
          <w:color w:val="009999"/>
          <w:sz w:val="20"/>
          <w:szCs w:val="20"/>
          <w:lang w:val="en-US" w:eastAsia="pt-BR"/>
        </w:rPr>
        <w:t>1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:length(</w:t>
      </w:r>
      <w:proofErr w:type="spellStart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instalador</w:t>
      </w:r>
      <w:proofErr w:type="spell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)) {</w:t>
      </w:r>
    </w:p>
    <w:p w14:paraId="702240FB" w14:textId="77777777" w:rsidR="008B0888" w:rsidRPr="008B0888" w:rsidRDefault="008B0888" w:rsidP="008B08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install.packages</w:t>
      </w:r>
      <w:proofErr w:type="spellEnd"/>
      <w:proofErr w:type="gram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(</w:t>
      </w:r>
      <w:proofErr w:type="spellStart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instalador</w:t>
      </w:r>
      <w:proofErr w:type="spell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, dependencies = </w:t>
      </w:r>
      <w:r w:rsidRPr="008B0888">
        <w:rPr>
          <w:rFonts w:ascii="Courier New" w:eastAsia="Times New Roman" w:hAnsi="Courier New" w:cs="Courier New"/>
          <w:color w:val="990073"/>
          <w:sz w:val="20"/>
          <w:szCs w:val="20"/>
          <w:lang w:val="en-US" w:eastAsia="pt-BR"/>
        </w:rPr>
        <w:t>T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)</w:t>
      </w:r>
    </w:p>
    <w:p w14:paraId="6D23CF86" w14:textId="77777777" w:rsidR="008B0888" w:rsidRPr="008B0888" w:rsidRDefault="008B0888" w:rsidP="008B08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   </w:t>
      </w:r>
      <w:proofErr w:type="gramStart"/>
      <w:r w:rsidRPr="008B088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pt-BR"/>
        </w:rPr>
        <w:t>break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(</w:t>
      </w:r>
      <w:proofErr w:type="gram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)}</w:t>
      </w:r>
    </w:p>
    <w:p w14:paraId="11DD28B7" w14:textId="77777777" w:rsidR="008B0888" w:rsidRPr="008B0888" w:rsidRDefault="008B0888" w:rsidP="008B08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sapply</w:t>
      </w:r>
      <w:proofErr w:type="spell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(</w:t>
      </w:r>
      <w:proofErr w:type="spellStart"/>
      <w:proofErr w:type="gram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pacotes</w:t>
      </w:r>
      <w:proofErr w:type="spell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, </w:t>
      </w:r>
      <w:r w:rsidRPr="008B088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pt-BR"/>
        </w:rPr>
        <w:t>require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, character = </w:t>
      </w:r>
      <w:r w:rsidRPr="008B0888">
        <w:rPr>
          <w:rFonts w:ascii="Courier New" w:eastAsia="Times New Roman" w:hAnsi="Courier New" w:cs="Courier New"/>
          <w:color w:val="990073"/>
          <w:sz w:val="20"/>
          <w:szCs w:val="20"/>
          <w:lang w:val="en-US" w:eastAsia="pt-BR"/>
        </w:rPr>
        <w:t>T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) </w:t>
      </w:r>
    </w:p>
    <w:p w14:paraId="6C6FB0A5" w14:textId="77777777" w:rsidR="008B0888" w:rsidRPr="008B0888" w:rsidRDefault="008B0888" w:rsidP="008B08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} </w:t>
      </w:r>
      <w:r w:rsidRPr="008B088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pt-BR"/>
        </w:rPr>
        <w:t>else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{</w:t>
      </w:r>
    </w:p>
    <w:p w14:paraId="13D8A4AD" w14:textId="77777777" w:rsidR="008B0888" w:rsidRPr="008B0888" w:rsidRDefault="008B0888" w:rsidP="008B08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sapply</w:t>
      </w:r>
      <w:proofErr w:type="spell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(</w:t>
      </w:r>
      <w:proofErr w:type="spellStart"/>
      <w:proofErr w:type="gram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pacotes</w:t>
      </w:r>
      <w:proofErr w:type="spell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, </w:t>
      </w:r>
      <w:r w:rsidRPr="008B0888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pt-BR"/>
        </w:rPr>
        <w:t>require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, character = </w:t>
      </w:r>
      <w:r w:rsidRPr="008B0888">
        <w:rPr>
          <w:rFonts w:ascii="Courier New" w:eastAsia="Times New Roman" w:hAnsi="Courier New" w:cs="Courier New"/>
          <w:color w:val="990073"/>
          <w:sz w:val="20"/>
          <w:szCs w:val="20"/>
          <w:lang w:val="en-US" w:eastAsia="pt-BR"/>
        </w:rPr>
        <w:t>T</w:t>
      </w: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) </w:t>
      </w:r>
    </w:p>
    <w:p w14:paraId="793248B3" w14:textId="77777777" w:rsidR="008B0888" w:rsidRPr="00512CF8" w:rsidRDefault="008B0888" w:rsidP="008B08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512CF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}</w:t>
      </w:r>
    </w:p>
    <w:p w14:paraId="41EFFB2F" w14:textId="6E7632F7" w:rsidR="008B0888" w:rsidRPr="00512CF8" w:rsidRDefault="008B0888" w:rsidP="0032643E">
      <w:pPr>
        <w:rPr>
          <w:rFonts w:eastAsiaTheme="minorEastAsia" w:cstheme="minorHAnsi"/>
          <w:iCs/>
          <w:lang w:val="en-US"/>
        </w:rPr>
      </w:pPr>
    </w:p>
    <w:p w14:paraId="7778855D" w14:textId="77777777" w:rsidR="008B0888" w:rsidRPr="008B0888" w:rsidRDefault="008B0888" w:rsidP="008B08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link &lt;- </w:t>
      </w:r>
      <w:r w:rsidRPr="008B0888">
        <w:rPr>
          <w:rFonts w:ascii="Courier New" w:eastAsia="Times New Roman" w:hAnsi="Courier New" w:cs="Courier New"/>
          <w:color w:val="DD1144"/>
          <w:sz w:val="20"/>
          <w:szCs w:val="20"/>
          <w:lang w:val="en-US" w:eastAsia="pt-BR"/>
        </w:rPr>
        <w:t>'https://stats.idre.ucla.edu/wp-content/uploads/2016/02/sample.csv'</w:t>
      </w:r>
    </w:p>
    <w:p w14:paraId="65A14A6D" w14:textId="77777777" w:rsidR="008B0888" w:rsidRPr="008B0888" w:rsidRDefault="008B0888" w:rsidP="008B08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proofErr w:type="spellStart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ucla</w:t>
      </w:r>
      <w:proofErr w:type="spell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&lt;- read.csv(link)</w:t>
      </w:r>
    </w:p>
    <w:p w14:paraId="22AF8D73" w14:textId="77777777" w:rsidR="008B0888" w:rsidRPr="008B0888" w:rsidRDefault="008B0888" w:rsidP="008B08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glimpse(</w:t>
      </w:r>
      <w:proofErr w:type="spellStart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ucla</w:t>
      </w:r>
      <w:proofErr w:type="spellEnd"/>
      <w:r w:rsidRPr="008B0888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)</w:t>
      </w:r>
    </w:p>
    <w:p w14:paraId="478E2B29" w14:textId="0A737320" w:rsidR="008B0888" w:rsidRDefault="008B0888" w:rsidP="0032643E">
      <w:pPr>
        <w:rPr>
          <w:rFonts w:eastAsiaTheme="minorEastAsia" w:cstheme="minorHAnsi"/>
          <w:iCs/>
          <w:lang w:val="en-US"/>
        </w:rPr>
      </w:pPr>
    </w:p>
    <w:p w14:paraId="0A1442BC" w14:textId="0356525E" w:rsidR="008B0888" w:rsidRDefault="008B0888" w:rsidP="0032643E">
      <w:pPr>
        <w:rPr>
          <w:rFonts w:eastAsiaTheme="minorEastAsia" w:cstheme="minorHAnsi"/>
          <w:iCs/>
        </w:rPr>
      </w:pPr>
      <w:r w:rsidRPr="008B0888">
        <w:rPr>
          <w:rFonts w:eastAsiaTheme="minorEastAsia" w:cstheme="minorHAnsi"/>
          <w:iCs/>
        </w:rPr>
        <w:t>Esta base de dados possui 2</w:t>
      </w:r>
      <w:r>
        <w:rPr>
          <w:rFonts w:eastAsiaTheme="minorEastAsia" w:cstheme="minorHAnsi"/>
          <w:iCs/>
        </w:rPr>
        <w:t xml:space="preserve">00 observações e a variável resposta é chamado </w:t>
      </w:r>
      <w:proofErr w:type="spellStart"/>
      <w:r w:rsidRPr="008B0888">
        <w:rPr>
          <w:rFonts w:eastAsiaTheme="minorEastAsia" w:cstheme="minorHAnsi"/>
          <w:b/>
          <w:bCs/>
          <w:i/>
        </w:rPr>
        <w:t>hon</w:t>
      </w:r>
      <w:proofErr w:type="spellEnd"/>
      <w:r>
        <w:rPr>
          <w:rFonts w:eastAsiaTheme="minorEastAsia" w:cstheme="minorHAnsi"/>
          <w:iCs/>
        </w:rPr>
        <w:t xml:space="preserve">, indicando se um estudante </w:t>
      </w:r>
      <w:r w:rsidR="00B0597E">
        <w:rPr>
          <w:rFonts w:eastAsiaTheme="minorEastAsia" w:cstheme="minorHAnsi"/>
          <w:iCs/>
        </w:rPr>
        <w:t xml:space="preserve">está </w:t>
      </w:r>
      <w:r>
        <w:rPr>
          <w:rFonts w:eastAsiaTheme="minorEastAsia" w:cstheme="minorHAnsi"/>
          <w:iCs/>
        </w:rPr>
        <w:t xml:space="preserve">em </w:t>
      </w:r>
      <w:proofErr w:type="gramStart"/>
      <w:r>
        <w:rPr>
          <w:rFonts w:eastAsiaTheme="minorEastAsia" w:cstheme="minorHAnsi"/>
          <w:iCs/>
        </w:rPr>
        <w:t xml:space="preserve">uma </w:t>
      </w:r>
      <w:r w:rsidR="00B0597E">
        <w:rPr>
          <w:rFonts w:eastAsiaTheme="minorEastAsia" w:cstheme="minorHAnsi"/>
          <w:iCs/>
        </w:rPr>
        <w:t>“</w:t>
      </w:r>
      <w:r>
        <w:rPr>
          <w:rFonts w:eastAsiaTheme="minorEastAsia" w:cstheme="minorHAnsi"/>
          <w:i/>
        </w:rPr>
        <w:t>honor</w:t>
      </w:r>
      <w:proofErr w:type="gramEnd"/>
      <w:r>
        <w:rPr>
          <w:rFonts w:eastAsiaTheme="minorEastAsia" w:cstheme="minorHAnsi"/>
          <w:i/>
        </w:rPr>
        <w:t xml:space="preserve"> </w:t>
      </w:r>
      <w:proofErr w:type="spellStart"/>
      <w:r>
        <w:rPr>
          <w:rFonts w:eastAsiaTheme="minorEastAsia" w:cstheme="minorHAnsi"/>
          <w:i/>
        </w:rPr>
        <w:t>class</w:t>
      </w:r>
      <w:proofErr w:type="spellEnd"/>
      <w:r w:rsidR="00B0597E">
        <w:rPr>
          <w:rFonts w:eastAsiaTheme="minorEastAsia" w:cstheme="minorHAnsi"/>
          <w:i/>
        </w:rPr>
        <w:t>”</w:t>
      </w:r>
      <w:r>
        <w:rPr>
          <w:rFonts w:eastAsiaTheme="minorEastAsia" w:cstheme="minorHAnsi"/>
          <w:iCs/>
        </w:rPr>
        <w:t xml:space="preserve"> ou não. Neste caso, então, </w:t>
      </w:r>
      <m:oMath>
        <m:r>
          <w:rPr>
            <w:rFonts w:ascii="Cambria Math" w:eastAsiaTheme="minorEastAsia" w:hAnsi="Cambria Math" w:cstheme="minorHAnsi"/>
          </w:rPr>
          <m:t>p=prob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hon=1</m:t>
            </m:r>
          </m:e>
        </m:d>
      </m:oMath>
      <w:r>
        <w:rPr>
          <w:rFonts w:eastAsiaTheme="minorEastAsia" w:cstheme="minorHAnsi"/>
          <w:iCs/>
        </w:rPr>
        <w:t xml:space="preserve">. </w:t>
      </w:r>
    </w:p>
    <w:p w14:paraId="27F16A84" w14:textId="1AD3ECE0" w:rsidR="00853374" w:rsidRDefault="00853374" w:rsidP="0032643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Vamos começar, então, considerando um modelo sem nenhuma variável explicativa. Neste caso, temos:</w:t>
      </w:r>
    </w:p>
    <w:p w14:paraId="4F330D10" w14:textId="748907C9" w:rsidR="00853374" w:rsidRDefault="00853374" w:rsidP="0032643E">
      <w:pPr>
        <w:rPr>
          <w:rFonts w:eastAsiaTheme="minorEastAsia" w:cstheme="minorHAnsi"/>
          <w:iCs/>
        </w:rPr>
      </w:pPr>
    </w:p>
    <w:p w14:paraId="47FC9637" w14:textId="51E156BE" w:rsidR="00853374" w:rsidRPr="00853374" w:rsidRDefault="00853374" w:rsidP="0032643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logit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</m:oMath>
      </m:oMathPara>
    </w:p>
    <w:p w14:paraId="4CC99E93" w14:textId="6DD5484A" w:rsidR="00853374" w:rsidRDefault="00853374" w:rsidP="0032643E">
      <w:pPr>
        <w:rPr>
          <w:rFonts w:eastAsiaTheme="minorEastAsia" w:cstheme="minorHAnsi"/>
          <w:iCs/>
        </w:rPr>
      </w:pPr>
    </w:p>
    <w:p w14:paraId="4A184B4D" w14:textId="77777777" w:rsidR="00853374" w:rsidRPr="00853374" w:rsidRDefault="00853374" w:rsidP="008533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modelo1 &lt;- </w:t>
      </w:r>
      <w:proofErr w:type="spellStart"/>
      <w:proofErr w:type="gramStart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glm</w:t>
      </w:r>
      <w:proofErr w:type="spellEnd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spellStart"/>
      <w:proofErr w:type="gramEnd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hon</w:t>
      </w:r>
      <w:proofErr w:type="spellEnd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~</w:t>
      </w:r>
      <w:r w:rsidRPr="00853374">
        <w:rPr>
          <w:rFonts w:ascii="Courier New" w:eastAsia="Times New Roman" w:hAnsi="Courier New" w:cs="Courier New"/>
          <w:color w:val="009999"/>
          <w:sz w:val="20"/>
          <w:szCs w:val="20"/>
          <w:lang w:eastAsia="pt-BR"/>
        </w:rPr>
        <w:t>1</w:t>
      </w:r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</w:p>
    <w:p w14:paraId="210DB851" w14:textId="77777777" w:rsidR="00853374" w:rsidRPr="00853374" w:rsidRDefault="00853374" w:rsidP="008533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data = </w:t>
      </w:r>
      <w:proofErr w:type="spellStart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ucla</w:t>
      </w:r>
      <w:proofErr w:type="spellEnd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</w:p>
    <w:p w14:paraId="2664D21F" w14:textId="77777777" w:rsidR="00853374" w:rsidRPr="00853374" w:rsidRDefault="00853374" w:rsidP="008533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</w:t>
      </w:r>
      <w:proofErr w:type="spellStart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family</w:t>
      </w:r>
      <w:proofErr w:type="spellEnd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</w:t>
      </w:r>
      <w:r w:rsidRPr="00853374">
        <w:rPr>
          <w:rFonts w:ascii="Courier New" w:eastAsia="Times New Roman" w:hAnsi="Courier New" w:cs="Courier New"/>
          <w:color w:val="DD1144"/>
          <w:sz w:val="20"/>
          <w:szCs w:val="20"/>
          <w:lang w:eastAsia="pt-BR"/>
        </w:rPr>
        <w:t>"binomial"</w:t>
      </w:r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14:paraId="04DDA8D0" w14:textId="77777777" w:rsidR="00853374" w:rsidRPr="00853374" w:rsidRDefault="00853374" w:rsidP="008533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46A1D3DB" w14:textId="77777777" w:rsidR="00853374" w:rsidRPr="00853374" w:rsidRDefault="00853374" w:rsidP="008533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85337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pt-BR"/>
        </w:rPr>
        <w:t>#visualizando os resultados</w:t>
      </w:r>
    </w:p>
    <w:p w14:paraId="49495D69" w14:textId="77777777" w:rsidR="00853374" w:rsidRPr="00853374" w:rsidRDefault="00853374" w:rsidP="008533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summ</w:t>
      </w:r>
      <w:proofErr w:type="spellEnd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modelo1, </w:t>
      </w:r>
      <w:proofErr w:type="spellStart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confint</w:t>
      </w:r>
      <w:proofErr w:type="spellEnd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</w:t>
      </w:r>
      <w:r w:rsidRPr="00853374">
        <w:rPr>
          <w:rFonts w:ascii="Courier New" w:eastAsia="Times New Roman" w:hAnsi="Courier New" w:cs="Courier New"/>
          <w:color w:val="990073"/>
          <w:sz w:val="20"/>
          <w:szCs w:val="20"/>
          <w:lang w:eastAsia="pt-BR"/>
        </w:rPr>
        <w:t>T</w:t>
      </w:r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proofErr w:type="spellStart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digits</w:t>
      </w:r>
      <w:proofErr w:type="spellEnd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</w:t>
      </w:r>
      <w:r w:rsidRPr="00853374">
        <w:rPr>
          <w:rFonts w:ascii="Courier New" w:eastAsia="Times New Roman" w:hAnsi="Courier New" w:cs="Courier New"/>
          <w:color w:val="009999"/>
          <w:sz w:val="20"/>
          <w:szCs w:val="20"/>
          <w:lang w:eastAsia="pt-BR"/>
        </w:rPr>
        <w:t>3</w:t>
      </w:r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proofErr w:type="spellStart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ci.width</w:t>
      </w:r>
      <w:proofErr w:type="spellEnd"/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</w:t>
      </w:r>
      <w:r w:rsidRPr="00853374">
        <w:rPr>
          <w:rFonts w:ascii="Courier New" w:eastAsia="Times New Roman" w:hAnsi="Courier New" w:cs="Courier New"/>
          <w:color w:val="009999"/>
          <w:sz w:val="20"/>
          <w:szCs w:val="20"/>
          <w:lang w:eastAsia="pt-BR"/>
        </w:rPr>
        <w:t>.95</w:t>
      </w:r>
      <w:r w:rsidRPr="0085337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 </w:t>
      </w:r>
    </w:p>
    <w:p w14:paraId="2A432563" w14:textId="23432940" w:rsidR="00853374" w:rsidRDefault="00853374" w:rsidP="0032643E">
      <w:pPr>
        <w:rPr>
          <w:rFonts w:eastAsiaTheme="minorEastAsia" w:cstheme="minorHAnsi"/>
          <w:iCs/>
        </w:rPr>
      </w:pPr>
    </w:p>
    <w:p w14:paraId="62923232" w14:textId="39172D2F" w:rsidR="00853374" w:rsidRDefault="007409DC" w:rsidP="0032643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Como encontrar, a partir deste resultado, a probabilidade </w:t>
      </w:r>
      <w:r>
        <w:rPr>
          <w:rFonts w:eastAsiaTheme="minorEastAsia" w:cstheme="minorHAnsi"/>
          <w:i/>
        </w:rPr>
        <w:t>p</w:t>
      </w:r>
      <w:r>
        <w:rPr>
          <w:rFonts w:eastAsiaTheme="minorEastAsia" w:cstheme="minorHAnsi"/>
          <w:iCs/>
        </w:rPr>
        <w:t>?</w:t>
      </w:r>
    </w:p>
    <w:p w14:paraId="492D29E8" w14:textId="64AD8E35" w:rsidR="007409DC" w:rsidRDefault="007409DC" w:rsidP="0032643E">
      <w:pPr>
        <w:rPr>
          <w:rFonts w:eastAsiaTheme="minorEastAsia" w:cstheme="minorHAnsi"/>
          <w:iCs/>
        </w:rPr>
      </w:pPr>
    </w:p>
    <w:p w14:paraId="71357ACA" w14:textId="2BD166AE" w:rsidR="007409DC" w:rsidRDefault="007409DC" w:rsidP="0032643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Sabemos aqui que </w:t>
      </w:r>
      <m:oMath>
        <m:func>
          <m:funcPr>
            <m:ctrlPr>
              <w:rPr>
                <w:rFonts w:ascii="Cambria Math" w:eastAsiaTheme="minorEastAsia" w:hAnsi="Cambria Math" w:cstheme="minorHAnsi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1-p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</w:rPr>
          <m:t>=-1,12546</m:t>
        </m:r>
      </m:oMath>
      <w:r>
        <w:rPr>
          <w:rFonts w:eastAsiaTheme="minorEastAsia" w:cstheme="minorHAnsi"/>
          <w:iCs/>
        </w:rPr>
        <w:t xml:space="preserve">. E também sabemos que </w:t>
      </w:r>
      <w:r>
        <w:rPr>
          <w:rFonts w:eastAsiaTheme="minorEastAsia" w:cstheme="minorHAnsi"/>
          <w:i/>
        </w:rPr>
        <w:t>p</w:t>
      </w:r>
      <w:r>
        <w:rPr>
          <w:rFonts w:eastAsiaTheme="minorEastAsia" w:cstheme="minorHAnsi"/>
          <w:iCs/>
        </w:rPr>
        <w:t xml:space="preserve"> é a chance geral de um aluno estar em </w:t>
      </w:r>
      <w:proofErr w:type="gramStart"/>
      <w:r>
        <w:rPr>
          <w:rFonts w:eastAsiaTheme="minorEastAsia" w:cstheme="minorHAnsi"/>
          <w:iCs/>
        </w:rPr>
        <w:t xml:space="preserve">uma </w:t>
      </w:r>
      <w:r w:rsidR="00B0597E">
        <w:rPr>
          <w:rFonts w:eastAsiaTheme="minorEastAsia" w:cstheme="minorHAnsi"/>
          <w:iCs/>
        </w:rPr>
        <w:t>“</w:t>
      </w:r>
      <w:r>
        <w:rPr>
          <w:rFonts w:eastAsiaTheme="minorEastAsia" w:cstheme="minorHAnsi"/>
          <w:i/>
        </w:rPr>
        <w:t>honor</w:t>
      </w:r>
      <w:proofErr w:type="gramEnd"/>
      <w:r>
        <w:rPr>
          <w:rFonts w:eastAsiaTheme="minorEastAsia" w:cstheme="minorHAnsi"/>
          <w:i/>
        </w:rPr>
        <w:t xml:space="preserve"> </w:t>
      </w:r>
      <w:proofErr w:type="spellStart"/>
      <w:r>
        <w:rPr>
          <w:rFonts w:eastAsiaTheme="minorEastAsia" w:cstheme="minorHAnsi"/>
          <w:i/>
        </w:rPr>
        <w:t>class</w:t>
      </w:r>
      <w:proofErr w:type="spellEnd"/>
      <w:r w:rsidR="00B0597E">
        <w:rPr>
          <w:rFonts w:eastAsiaTheme="minorEastAsia" w:cstheme="minorHAnsi"/>
          <w:i/>
        </w:rPr>
        <w:t>”</w:t>
      </w:r>
      <w:r>
        <w:rPr>
          <w:rFonts w:eastAsiaTheme="minorEastAsia" w:cstheme="minorHAnsi"/>
          <w:iCs/>
        </w:rPr>
        <w:t xml:space="preserve">. </w:t>
      </w:r>
    </w:p>
    <w:p w14:paraId="0870DDC2" w14:textId="595EDFCE" w:rsidR="007409DC" w:rsidRDefault="007409DC" w:rsidP="0032643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Vamos, então, considerar a frequência absoluta de </w:t>
      </w:r>
      <w:proofErr w:type="spellStart"/>
      <w:r>
        <w:rPr>
          <w:rFonts w:eastAsiaTheme="minorEastAsia" w:cstheme="minorHAnsi"/>
          <w:i/>
        </w:rPr>
        <w:t>hon</w:t>
      </w:r>
      <w:proofErr w:type="spellEnd"/>
      <w:r>
        <w:rPr>
          <w:rFonts w:eastAsiaTheme="minorEastAsia" w:cstheme="minorHAnsi"/>
          <w:iCs/>
        </w:rPr>
        <w:t>:</w:t>
      </w:r>
    </w:p>
    <w:p w14:paraId="4FCD2213" w14:textId="0BA1191C" w:rsidR="007409DC" w:rsidRDefault="007409DC" w:rsidP="0032643E">
      <w:pPr>
        <w:rPr>
          <w:rFonts w:eastAsiaTheme="minorEastAsia" w:cstheme="minorHAnsi"/>
          <w:iCs/>
        </w:rPr>
      </w:pPr>
    </w:p>
    <w:p w14:paraId="2F322F40" w14:textId="77777777" w:rsidR="007409DC" w:rsidRPr="007409DC" w:rsidRDefault="007409DC" w:rsidP="007409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7409D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table</w:t>
      </w:r>
      <w:proofErr w:type="spellEnd"/>
      <w:r w:rsidRPr="007409D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spellStart"/>
      <w:r w:rsidRPr="007409D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ucla$hon</w:t>
      </w:r>
      <w:proofErr w:type="spellEnd"/>
      <w:r w:rsidRPr="007409D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14:paraId="3E4CF15B" w14:textId="27BCD11B" w:rsidR="007409DC" w:rsidRDefault="007409DC" w:rsidP="0032643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 </w:t>
      </w:r>
    </w:p>
    <w:p w14:paraId="11AEC889" w14:textId="0C1AF7D0" w:rsidR="007409DC" w:rsidRDefault="007409DC" w:rsidP="0032643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E também sua frequência relativa:</w:t>
      </w:r>
    </w:p>
    <w:p w14:paraId="47C2C2EE" w14:textId="77777777" w:rsidR="007409DC" w:rsidRPr="007409DC" w:rsidRDefault="007409DC" w:rsidP="007409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7409DC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table(</w:t>
      </w:r>
      <w:proofErr w:type="spellStart"/>
      <w:r w:rsidRPr="007409DC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ucla$hon</w:t>
      </w:r>
      <w:proofErr w:type="spellEnd"/>
      <w:r w:rsidRPr="007409DC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)/</w:t>
      </w:r>
      <w:proofErr w:type="spellStart"/>
      <w:r w:rsidRPr="007409DC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nrow</w:t>
      </w:r>
      <w:proofErr w:type="spellEnd"/>
      <w:r w:rsidRPr="007409DC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(</w:t>
      </w:r>
      <w:proofErr w:type="spellStart"/>
      <w:r w:rsidRPr="007409DC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ucla</w:t>
      </w:r>
      <w:proofErr w:type="spellEnd"/>
      <w:r w:rsidRPr="007409DC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)*</w:t>
      </w:r>
      <w:r w:rsidRPr="007409DC">
        <w:rPr>
          <w:rFonts w:ascii="Courier New" w:eastAsia="Times New Roman" w:hAnsi="Courier New" w:cs="Courier New"/>
          <w:color w:val="009999"/>
          <w:sz w:val="20"/>
          <w:szCs w:val="20"/>
          <w:lang w:val="en-US" w:eastAsia="pt-BR"/>
        </w:rPr>
        <w:t>100</w:t>
      </w:r>
    </w:p>
    <w:p w14:paraId="01A19E3D" w14:textId="3D6C32D2" w:rsidR="007409DC" w:rsidRDefault="007409DC" w:rsidP="0032643E">
      <w:pPr>
        <w:rPr>
          <w:rFonts w:eastAsiaTheme="minorEastAsia" w:cstheme="minorHAnsi"/>
          <w:iCs/>
          <w:lang w:val="en-US"/>
        </w:rPr>
      </w:pPr>
    </w:p>
    <w:p w14:paraId="4CE958F8" w14:textId="0877888A" w:rsidR="007409DC" w:rsidRDefault="00D84EEA" w:rsidP="00D84EEA">
      <w:pPr>
        <w:pStyle w:val="PargrafodaLista"/>
        <w:numPr>
          <w:ilvl w:val="0"/>
          <w:numId w:val="2"/>
        </w:numPr>
        <w:rPr>
          <w:rFonts w:eastAsiaTheme="minorEastAsia" w:cstheme="minorHAnsi"/>
          <w:iCs/>
        </w:rPr>
      </w:pPr>
      <w:r w:rsidRPr="00D84EEA">
        <w:rPr>
          <w:rFonts w:eastAsiaTheme="minorEastAsia" w:cstheme="minorHAnsi"/>
          <w:iCs/>
        </w:rPr>
        <w:t xml:space="preserve">Determine </w:t>
      </w:r>
      <w:r w:rsidR="007409DC" w:rsidRPr="007409DC">
        <w:rPr>
          <w:rFonts w:eastAsiaTheme="minorEastAsia" w:cstheme="minorHAnsi"/>
          <w:iCs/>
        </w:rPr>
        <w:t>a probabilidade</w:t>
      </w:r>
      <w:r w:rsidR="009E602E">
        <w:rPr>
          <w:rFonts w:eastAsiaTheme="minorEastAsia" w:cstheme="minorHAnsi"/>
          <w:iCs/>
        </w:rPr>
        <w:t>, a razão de chance e seu logaritmo</w:t>
      </w:r>
      <w:r>
        <w:rPr>
          <w:rFonts w:eastAsiaTheme="minorEastAsia" w:cstheme="minorHAnsi"/>
          <w:iCs/>
        </w:rPr>
        <w:t>.</w:t>
      </w:r>
    </w:p>
    <w:p w14:paraId="34F315BE" w14:textId="77777777" w:rsidR="009E602E" w:rsidRPr="00301695" w:rsidRDefault="009E602E" w:rsidP="0032643E">
      <w:pPr>
        <w:rPr>
          <w:rFonts w:eastAsiaTheme="minorEastAsia" w:cstheme="minorHAnsi"/>
          <w:iCs/>
        </w:rPr>
      </w:pPr>
    </w:p>
    <w:p w14:paraId="6955A6CF" w14:textId="5C1E599E" w:rsidR="007409DC" w:rsidRDefault="00301695" w:rsidP="0032643E">
      <w:pPr>
        <w:rPr>
          <w:rFonts w:eastAsiaTheme="minorEastAsia" w:cstheme="minorHAnsi"/>
          <w:iCs/>
        </w:rPr>
      </w:pPr>
      <w:r w:rsidRPr="00301695">
        <w:rPr>
          <w:rFonts w:eastAsiaTheme="minorEastAsia" w:cstheme="minorHAnsi"/>
          <w:iCs/>
        </w:rPr>
        <w:t>Em outras palavras,</w:t>
      </w:r>
      <w:r>
        <w:rPr>
          <w:rFonts w:eastAsiaTheme="minorEastAsia" w:cstheme="minorHAnsi"/>
          <w:iCs/>
        </w:rPr>
        <w:t xml:space="preserve"> o intercepto do modelo sem variável explicativa é o logaritmo das chances estimado de estar em </w:t>
      </w:r>
      <w:proofErr w:type="gramStart"/>
      <w:r>
        <w:rPr>
          <w:rFonts w:eastAsiaTheme="minorEastAsia" w:cstheme="minorHAnsi"/>
          <w:iCs/>
        </w:rPr>
        <w:t xml:space="preserve">uma </w:t>
      </w:r>
      <w:r w:rsidR="00B0597E">
        <w:rPr>
          <w:rFonts w:eastAsiaTheme="minorEastAsia" w:cstheme="minorHAnsi"/>
          <w:iCs/>
        </w:rPr>
        <w:t>“</w:t>
      </w:r>
      <w:r>
        <w:rPr>
          <w:rFonts w:eastAsiaTheme="minorEastAsia" w:cstheme="minorHAnsi"/>
          <w:i/>
        </w:rPr>
        <w:t>honor</w:t>
      </w:r>
      <w:proofErr w:type="gramEnd"/>
      <w:r>
        <w:rPr>
          <w:rFonts w:eastAsiaTheme="minorEastAsia" w:cstheme="minorHAnsi"/>
          <w:i/>
        </w:rPr>
        <w:t xml:space="preserve"> </w:t>
      </w:r>
      <w:proofErr w:type="spellStart"/>
      <w:r>
        <w:rPr>
          <w:rFonts w:eastAsiaTheme="minorEastAsia" w:cstheme="minorHAnsi"/>
          <w:i/>
        </w:rPr>
        <w:t>class</w:t>
      </w:r>
      <w:proofErr w:type="spellEnd"/>
      <w:r w:rsidR="00B0597E">
        <w:rPr>
          <w:rFonts w:eastAsiaTheme="minorEastAsia" w:cstheme="minorHAnsi"/>
          <w:i/>
        </w:rPr>
        <w:t>”</w:t>
      </w:r>
      <w:r>
        <w:rPr>
          <w:rFonts w:eastAsiaTheme="minorEastAsia" w:cstheme="minorHAnsi"/>
          <w:iCs/>
        </w:rPr>
        <w:t xml:space="preserve"> para qualquer indivíduo da população de interesse. </w:t>
      </w:r>
    </w:p>
    <w:p w14:paraId="1360F258" w14:textId="093DDBAF" w:rsidR="00B0597E" w:rsidRDefault="00B0597E" w:rsidP="0032643E">
      <w:pPr>
        <w:rPr>
          <w:rFonts w:eastAsiaTheme="minorEastAsia" w:cstheme="minorHAnsi"/>
          <w:iCs/>
        </w:rPr>
      </w:pPr>
    </w:p>
    <w:p w14:paraId="25218784" w14:textId="5436551C" w:rsidR="00B0597E" w:rsidRDefault="00B0597E" w:rsidP="00B0597E">
      <w:pPr>
        <w:pStyle w:val="PargrafodaLista"/>
        <w:numPr>
          <w:ilvl w:val="0"/>
          <w:numId w:val="2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O que este resultado significa?</w:t>
      </w:r>
    </w:p>
    <w:p w14:paraId="4B8E62EA" w14:textId="77777777" w:rsidR="00B0597E" w:rsidRPr="00B0597E" w:rsidRDefault="00B0597E" w:rsidP="00B0597E">
      <w:pPr>
        <w:pStyle w:val="PargrafodaLista"/>
        <w:rPr>
          <w:rFonts w:eastAsiaTheme="minorEastAsia" w:cstheme="minorHAnsi"/>
          <w:iCs/>
        </w:rPr>
      </w:pPr>
    </w:p>
    <w:p w14:paraId="0BD2EBBF" w14:textId="1CCF55FB" w:rsidR="00301695" w:rsidRDefault="00301695" w:rsidP="0032643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Vamos adicionar agora uma variável explicativa, uma </w:t>
      </w:r>
      <w:proofErr w:type="spellStart"/>
      <w:r>
        <w:rPr>
          <w:rFonts w:eastAsiaTheme="minorEastAsia" w:cstheme="minorHAnsi"/>
          <w:i/>
        </w:rPr>
        <w:t>dummy</w:t>
      </w:r>
      <w:proofErr w:type="spellEnd"/>
      <w:r>
        <w:rPr>
          <w:rFonts w:eastAsiaTheme="minorEastAsia" w:cstheme="minorHAnsi"/>
          <w:iCs/>
        </w:rPr>
        <w:t xml:space="preserve"> se o indivíduo é uma mulher (=1) ou não:</w:t>
      </w:r>
    </w:p>
    <w:p w14:paraId="592232C8" w14:textId="10031021" w:rsidR="00301695" w:rsidRDefault="00301695" w:rsidP="0032643E">
      <w:pPr>
        <w:rPr>
          <w:rFonts w:eastAsiaTheme="minorEastAsia" w:cstheme="minorHAnsi"/>
          <w:iCs/>
        </w:rPr>
      </w:pPr>
    </w:p>
    <w:p w14:paraId="6C467734" w14:textId="2AB18DEE" w:rsidR="00301695" w:rsidRPr="00853374" w:rsidRDefault="00301695" w:rsidP="00301695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logit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female</m:t>
          </m:r>
        </m:oMath>
      </m:oMathPara>
    </w:p>
    <w:p w14:paraId="608E83EC" w14:textId="789EA4F2" w:rsidR="00301695" w:rsidRDefault="00301695" w:rsidP="0032643E">
      <w:pPr>
        <w:rPr>
          <w:rFonts w:eastAsiaTheme="minorEastAsia" w:cstheme="minorHAnsi"/>
          <w:iCs/>
        </w:rPr>
      </w:pPr>
    </w:p>
    <w:p w14:paraId="3CD34C68" w14:textId="77777777" w:rsidR="00301695" w:rsidRPr="00301695" w:rsidRDefault="00301695" w:rsidP="003016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modelo2 &lt;- </w:t>
      </w:r>
      <w:proofErr w:type="spellStart"/>
      <w:proofErr w:type="gramStart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glm</w:t>
      </w:r>
      <w:proofErr w:type="spellEnd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spellStart"/>
      <w:proofErr w:type="gramEnd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hon</w:t>
      </w:r>
      <w:proofErr w:type="spellEnd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~ </w:t>
      </w:r>
      <w:proofErr w:type="spellStart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female</w:t>
      </w:r>
      <w:proofErr w:type="spellEnd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</w:p>
    <w:p w14:paraId="11270C39" w14:textId="77777777" w:rsidR="00301695" w:rsidRPr="00301695" w:rsidRDefault="00301695" w:rsidP="003016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data = </w:t>
      </w:r>
      <w:proofErr w:type="spellStart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ucla</w:t>
      </w:r>
      <w:proofErr w:type="spellEnd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</w:p>
    <w:p w14:paraId="220CA367" w14:textId="77777777" w:rsidR="00301695" w:rsidRPr="00301695" w:rsidRDefault="00301695" w:rsidP="003016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</w:t>
      </w:r>
      <w:proofErr w:type="spellStart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family</w:t>
      </w:r>
      <w:proofErr w:type="spellEnd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</w:t>
      </w:r>
      <w:r w:rsidRPr="00301695">
        <w:rPr>
          <w:rFonts w:ascii="Courier New" w:eastAsia="Times New Roman" w:hAnsi="Courier New" w:cs="Courier New"/>
          <w:color w:val="DD1144"/>
          <w:sz w:val="20"/>
          <w:szCs w:val="20"/>
          <w:lang w:eastAsia="pt-BR"/>
        </w:rPr>
        <w:t>"binomial"</w:t>
      </w:r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14:paraId="59E55ED6" w14:textId="77777777" w:rsidR="00301695" w:rsidRPr="00301695" w:rsidRDefault="00301695" w:rsidP="003016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4F742F54" w14:textId="77777777" w:rsidR="00301695" w:rsidRPr="00301695" w:rsidRDefault="00301695" w:rsidP="003016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01695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pt-BR"/>
        </w:rPr>
        <w:t>#visualizando os resultados</w:t>
      </w:r>
    </w:p>
    <w:p w14:paraId="37487F76" w14:textId="77777777" w:rsidR="00301695" w:rsidRPr="00301695" w:rsidRDefault="00301695" w:rsidP="003016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summ</w:t>
      </w:r>
      <w:proofErr w:type="spellEnd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modelo2, </w:t>
      </w:r>
      <w:proofErr w:type="spellStart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confint</w:t>
      </w:r>
      <w:proofErr w:type="spellEnd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</w:t>
      </w:r>
      <w:r w:rsidRPr="00301695">
        <w:rPr>
          <w:rFonts w:ascii="Courier New" w:eastAsia="Times New Roman" w:hAnsi="Courier New" w:cs="Courier New"/>
          <w:color w:val="990073"/>
          <w:sz w:val="20"/>
          <w:szCs w:val="20"/>
          <w:lang w:eastAsia="pt-BR"/>
        </w:rPr>
        <w:t>T</w:t>
      </w:r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proofErr w:type="spellStart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digits</w:t>
      </w:r>
      <w:proofErr w:type="spellEnd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</w:t>
      </w:r>
      <w:r w:rsidRPr="00301695">
        <w:rPr>
          <w:rFonts w:ascii="Courier New" w:eastAsia="Times New Roman" w:hAnsi="Courier New" w:cs="Courier New"/>
          <w:color w:val="009999"/>
          <w:sz w:val="20"/>
          <w:szCs w:val="20"/>
          <w:lang w:eastAsia="pt-BR"/>
        </w:rPr>
        <w:t>3</w:t>
      </w:r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proofErr w:type="spellStart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ci.width</w:t>
      </w:r>
      <w:proofErr w:type="spellEnd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</w:t>
      </w:r>
      <w:r w:rsidRPr="00301695">
        <w:rPr>
          <w:rFonts w:ascii="Courier New" w:eastAsia="Times New Roman" w:hAnsi="Courier New" w:cs="Courier New"/>
          <w:color w:val="009999"/>
          <w:sz w:val="20"/>
          <w:szCs w:val="20"/>
          <w:lang w:eastAsia="pt-BR"/>
        </w:rPr>
        <w:t>.95</w:t>
      </w:r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 </w:t>
      </w:r>
    </w:p>
    <w:p w14:paraId="792ACEAC" w14:textId="5D854E30" w:rsidR="00301695" w:rsidRDefault="00301695" w:rsidP="0032643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Antes de interpretarmos os resultados, vamos considerar a frequência conjunta das duas variáveis:</w:t>
      </w:r>
    </w:p>
    <w:p w14:paraId="5E157C19" w14:textId="7946C42A" w:rsidR="00301695" w:rsidRDefault="00301695" w:rsidP="0032643E">
      <w:pPr>
        <w:rPr>
          <w:rFonts w:eastAsiaTheme="minorEastAsia" w:cstheme="minorHAnsi"/>
          <w:iCs/>
        </w:rPr>
      </w:pPr>
    </w:p>
    <w:p w14:paraId="6F2DD8D3" w14:textId="77777777" w:rsidR="00301695" w:rsidRPr="00301695" w:rsidRDefault="00301695" w:rsidP="003016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proofErr w:type="spellStart"/>
      <w:proofErr w:type="gramStart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xtabs</w:t>
      </w:r>
      <w:proofErr w:type="spellEnd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(</w:t>
      </w:r>
      <w:proofErr w:type="gramEnd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~hon + female, data = </w:t>
      </w:r>
      <w:proofErr w:type="spellStart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ucla</w:t>
      </w:r>
      <w:proofErr w:type="spellEnd"/>
      <w:r w:rsidRPr="00301695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)</w:t>
      </w:r>
    </w:p>
    <w:p w14:paraId="2AE06D7B" w14:textId="5A098F96" w:rsidR="00301695" w:rsidRDefault="00301695" w:rsidP="0032643E">
      <w:pPr>
        <w:rPr>
          <w:rFonts w:eastAsiaTheme="minorEastAsia" w:cstheme="minorHAnsi"/>
          <w:iCs/>
          <w:lang w:val="en-US"/>
        </w:rPr>
      </w:pPr>
    </w:p>
    <w:p w14:paraId="3BD660CF" w14:textId="4540D35F" w:rsidR="00301695" w:rsidRDefault="002C4042" w:rsidP="002C4042">
      <w:pPr>
        <w:pStyle w:val="PargrafodaLista"/>
        <w:numPr>
          <w:ilvl w:val="0"/>
          <w:numId w:val="2"/>
        </w:numPr>
        <w:rPr>
          <w:rFonts w:eastAsiaTheme="minorEastAsia" w:cstheme="minorHAnsi"/>
          <w:iCs/>
        </w:rPr>
      </w:pPr>
      <w:r w:rsidRPr="002C4042">
        <w:rPr>
          <w:rFonts w:eastAsiaTheme="minorEastAsia" w:cstheme="minorHAnsi"/>
          <w:iCs/>
        </w:rPr>
        <w:t>Encontre a probabilidade de um h</w:t>
      </w:r>
      <w:r>
        <w:rPr>
          <w:rFonts w:eastAsiaTheme="minorEastAsia" w:cstheme="minorHAnsi"/>
          <w:iCs/>
        </w:rPr>
        <w:t xml:space="preserve">omem estar </w:t>
      </w:r>
      <w:proofErr w:type="gramStart"/>
      <w:r>
        <w:rPr>
          <w:rFonts w:eastAsiaTheme="minorEastAsia" w:cstheme="minorHAnsi"/>
          <w:iCs/>
        </w:rPr>
        <w:t xml:space="preserve">na </w:t>
      </w:r>
      <w:r w:rsidR="00B0597E">
        <w:rPr>
          <w:rFonts w:eastAsiaTheme="minorEastAsia" w:cstheme="minorHAnsi"/>
          <w:iCs/>
        </w:rPr>
        <w:t>“</w:t>
      </w:r>
      <w:r>
        <w:rPr>
          <w:rFonts w:eastAsiaTheme="minorEastAsia" w:cstheme="minorHAnsi"/>
          <w:i/>
        </w:rPr>
        <w:t>honor</w:t>
      </w:r>
      <w:proofErr w:type="gramEnd"/>
      <w:r>
        <w:rPr>
          <w:rFonts w:eastAsiaTheme="minorEastAsia" w:cstheme="minorHAnsi"/>
          <w:i/>
        </w:rPr>
        <w:t xml:space="preserve"> </w:t>
      </w:r>
      <w:proofErr w:type="spellStart"/>
      <w:r>
        <w:rPr>
          <w:rFonts w:eastAsiaTheme="minorEastAsia" w:cstheme="minorHAnsi"/>
          <w:i/>
        </w:rPr>
        <w:t>class</w:t>
      </w:r>
      <w:proofErr w:type="spellEnd"/>
      <w:r w:rsidR="00B0597E">
        <w:rPr>
          <w:rFonts w:eastAsiaTheme="minorEastAsia" w:cstheme="minorHAnsi"/>
          <w:i/>
        </w:rPr>
        <w:t>”</w:t>
      </w:r>
      <w:r>
        <w:rPr>
          <w:rFonts w:eastAsiaTheme="minorEastAsia" w:cstheme="minorHAnsi"/>
          <w:i/>
        </w:rPr>
        <w:t>,</w:t>
      </w:r>
      <w:r>
        <w:rPr>
          <w:rFonts w:eastAsiaTheme="minorEastAsia" w:cstheme="minorHAnsi"/>
          <w:iCs/>
        </w:rPr>
        <w:t xml:space="preserve"> a probabilidade de uma mulher estar na </w:t>
      </w:r>
      <w:r w:rsidR="00B0597E">
        <w:rPr>
          <w:rFonts w:eastAsiaTheme="minorEastAsia" w:cstheme="minorHAnsi"/>
          <w:iCs/>
        </w:rPr>
        <w:t>“</w:t>
      </w:r>
      <w:r>
        <w:rPr>
          <w:rFonts w:eastAsiaTheme="minorEastAsia" w:cstheme="minorHAnsi"/>
          <w:i/>
        </w:rPr>
        <w:t xml:space="preserve">honor </w:t>
      </w:r>
      <w:proofErr w:type="spellStart"/>
      <w:r>
        <w:rPr>
          <w:rFonts w:eastAsiaTheme="minorEastAsia" w:cstheme="minorHAnsi"/>
          <w:i/>
        </w:rPr>
        <w:t>class</w:t>
      </w:r>
      <w:proofErr w:type="spellEnd"/>
      <w:r w:rsidR="00B0597E">
        <w:rPr>
          <w:rFonts w:eastAsiaTheme="minorEastAsia" w:cstheme="minorHAnsi"/>
          <w:i/>
        </w:rPr>
        <w:t>”</w:t>
      </w:r>
      <w:r>
        <w:rPr>
          <w:rFonts w:eastAsiaTheme="minorEastAsia" w:cstheme="minorHAnsi"/>
          <w:iCs/>
        </w:rPr>
        <w:t xml:space="preserve"> e qual é a razão de chance para as mulheres</w:t>
      </w:r>
      <w:r w:rsidR="00495AD8">
        <w:rPr>
          <w:rFonts w:eastAsiaTheme="minorEastAsia" w:cstheme="minorHAnsi"/>
          <w:iCs/>
        </w:rPr>
        <w:t xml:space="preserve"> em relação aos homes.</w:t>
      </w:r>
    </w:p>
    <w:p w14:paraId="2E049548" w14:textId="00DFC9DF" w:rsidR="003C7B66" w:rsidRDefault="003C7B66" w:rsidP="00495AD8">
      <w:pPr>
        <w:rPr>
          <w:rFonts w:eastAsiaTheme="minorEastAsia" w:cstheme="minorHAnsi"/>
          <w:iCs/>
        </w:rPr>
      </w:pPr>
    </w:p>
    <w:p w14:paraId="245013E8" w14:textId="1474B665" w:rsidR="003C7B66" w:rsidRDefault="003C7B66" w:rsidP="00495AD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Vamos agora incluir uma variável explicativa contínua, que é a nota obtida nas provas de matemática. Nossa equação agora fica:</w:t>
      </w:r>
    </w:p>
    <w:p w14:paraId="7EDE9358" w14:textId="3BC78650" w:rsidR="003C7B66" w:rsidRDefault="003C7B66" w:rsidP="00495AD8">
      <w:pPr>
        <w:rPr>
          <w:rFonts w:eastAsiaTheme="minorEastAsia" w:cstheme="minorHAnsi"/>
          <w:iCs/>
        </w:rPr>
      </w:pPr>
    </w:p>
    <w:p w14:paraId="5A1C68C3" w14:textId="059A5B5E" w:rsidR="003C7B66" w:rsidRPr="00853374" w:rsidRDefault="003C7B66" w:rsidP="003C7B66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logit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math</m:t>
          </m:r>
        </m:oMath>
      </m:oMathPara>
    </w:p>
    <w:p w14:paraId="707881E7" w14:textId="2DC48D58" w:rsidR="003C7B66" w:rsidRDefault="003C7B66" w:rsidP="00495AD8">
      <w:pPr>
        <w:rPr>
          <w:rFonts w:eastAsiaTheme="minorEastAsia" w:cstheme="minorHAnsi"/>
          <w:iCs/>
        </w:rPr>
      </w:pPr>
    </w:p>
    <w:p w14:paraId="686F4414" w14:textId="7DD05DA6" w:rsidR="009D0EA4" w:rsidRDefault="009D0EA4" w:rsidP="00495AD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Vamos encontrar as estimativas do modelo.</w:t>
      </w:r>
    </w:p>
    <w:p w14:paraId="6014E8BB" w14:textId="77777777" w:rsidR="009D0EA4" w:rsidRPr="009D0EA4" w:rsidRDefault="009D0EA4" w:rsidP="009D0E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modelo3 &lt;- </w:t>
      </w:r>
      <w:proofErr w:type="spellStart"/>
      <w:proofErr w:type="gramStart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glm</w:t>
      </w:r>
      <w:proofErr w:type="spellEnd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spellStart"/>
      <w:proofErr w:type="gramEnd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hon</w:t>
      </w:r>
      <w:proofErr w:type="spellEnd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~ </w:t>
      </w:r>
      <w:proofErr w:type="spellStart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math</w:t>
      </w:r>
      <w:proofErr w:type="spellEnd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</w:p>
    <w:p w14:paraId="1D313988" w14:textId="77777777" w:rsidR="009D0EA4" w:rsidRPr="009D0EA4" w:rsidRDefault="009D0EA4" w:rsidP="009D0E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data = </w:t>
      </w:r>
      <w:proofErr w:type="spellStart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ucla</w:t>
      </w:r>
      <w:proofErr w:type="spellEnd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</w:p>
    <w:p w14:paraId="0478E9F5" w14:textId="77777777" w:rsidR="009D0EA4" w:rsidRPr="009D0EA4" w:rsidRDefault="009D0EA4" w:rsidP="009D0E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</w:t>
      </w:r>
      <w:proofErr w:type="spellStart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family</w:t>
      </w:r>
      <w:proofErr w:type="spellEnd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</w:t>
      </w:r>
      <w:r w:rsidRPr="009D0EA4">
        <w:rPr>
          <w:rFonts w:ascii="Courier New" w:eastAsia="Times New Roman" w:hAnsi="Courier New" w:cs="Courier New"/>
          <w:color w:val="DD1144"/>
          <w:sz w:val="20"/>
          <w:szCs w:val="20"/>
          <w:lang w:eastAsia="pt-BR"/>
        </w:rPr>
        <w:t>"binomial"</w:t>
      </w:r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14:paraId="2DB3FD6C" w14:textId="77777777" w:rsidR="009D0EA4" w:rsidRPr="009D0EA4" w:rsidRDefault="009D0EA4" w:rsidP="009D0E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6D0DF285" w14:textId="77777777" w:rsidR="009D0EA4" w:rsidRPr="009D0EA4" w:rsidRDefault="009D0EA4" w:rsidP="009D0E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summ</w:t>
      </w:r>
      <w:proofErr w:type="spellEnd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modelo3, </w:t>
      </w:r>
      <w:proofErr w:type="spellStart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confint</w:t>
      </w:r>
      <w:proofErr w:type="spellEnd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</w:t>
      </w:r>
      <w:r w:rsidRPr="009D0EA4">
        <w:rPr>
          <w:rFonts w:ascii="Courier New" w:eastAsia="Times New Roman" w:hAnsi="Courier New" w:cs="Courier New"/>
          <w:color w:val="990073"/>
          <w:sz w:val="20"/>
          <w:szCs w:val="20"/>
          <w:lang w:eastAsia="pt-BR"/>
        </w:rPr>
        <w:t>T</w:t>
      </w:r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proofErr w:type="spellStart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digits</w:t>
      </w:r>
      <w:proofErr w:type="spellEnd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</w:t>
      </w:r>
      <w:r w:rsidRPr="009D0EA4">
        <w:rPr>
          <w:rFonts w:ascii="Courier New" w:eastAsia="Times New Roman" w:hAnsi="Courier New" w:cs="Courier New"/>
          <w:color w:val="009999"/>
          <w:sz w:val="20"/>
          <w:szCs w:val="20"/>
          <w:lang w:eastAsia="pt-BR"/>
        </w:rPr>
        <w:t>3</w:t>
      </w:r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proofErr w:type="spellStart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ci.width</w:t>
      </w:r>
      <w:proofErr w:type="spellEnd"/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</w:t>
      </w:r>
      <w:r w:rsidRPr="009D0EA4">
        <w:rPr>
          <w:rFonts w:ascii="Courier New" w:eastAsia="Times New Roman" w:hAnsi="Courier New" w:cs="Courier New"/>
          <w:color w:val="009999"/>
          <w:sz w:val="20"/>
          <w:szCs w:val="20"/>
          <w:lang w:eastAsia="pt-BR"/>
        </w:rPr>
        <w:t>.95</w:t>
      </w:r>
      <w:r w:rsidRPr="009D0EA4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14:paraId="19F4E74C" w14:textId="3DA5B3C6" w:rsidR="003C7B66" w:rsidRDefault="003C7B66" w:rsidP="00495AD8">
      <w:pPr>
        <w:rPr>
          <w:rFonts w:eastAsiaTheme="minorEastAsia" w:cstheme="minorHAnsi"/>
          <w:iCs/>
        </w:rPr>
      </w:pPr>
    </w:p>
    <w:p w14:paraId="18EE802F" w14:textId="0B06A76B" w:rsidR="009D0EA4" w:rsidRDefault="00190F4B" w:rsidP="00190F4B">
      <w:pPr>
        <w:pStyle w:val="PargrafodaLista"/>
        <w:numPr>
          <w:ilvl w:val="0"/>
          <w:numId w:val="2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Como interpretamos a constante deste modelo? Este valor é observado na amostra selecionada ou é uma extrapolação? Como isto altera a nossa interpretação?</w:t>
      </w:r>
    </w:p>
    <w:p w14:paraId="195179DB" w14:textId="634F8FAB" w:rsidR="00190F4B" w:rsidRDefault="00190F4B" w:rsidP="00190F4B">
      <w:pPr>
        <w:rPr>
          <w:rFonts w:eastAsiaTheme="minorEastAsia" w:cstheme="minorHAnsi"/>
          <w:iCs/>
        </w:rPr>
      </w:pPr>
    </w:p>
    <w:p w14:paraId="7E4783E2" w14:textId="4BCA3BCA" w:rsidR="009A4B21" w:rsidRDefault="009A4B21" w:rsidP="00190F4B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Para interpretarmos o valor do coeficiente da variável </w:t>
      </w:r>
      <w:proofErr w:type="spellStart"/>
      <w:r>
        <w:rPr>
          <w:rFonts w:eastAsiaTheme="minorEastAsia" w:cstheme="minorHAnsi"/>
          <w:i/>
        </w:rPr>
        <w:t>math</w:t>
      </w:r>
      <w:proofErr w:type="spellEnd"/>
      <w:r>
        <w:rPr>
          <w:rFonts w:eastAsiaTheme="minorEastAsia" w:cstheme="minorHAnsi"/>
          <w:iCs/>
        </w:rPr>
        <w:t xml:space="preserve">, precisamos considerar a </w:t>
      </w:r>
      <w:r>
        <w:rPr>
          <w:rFonts w:eastAsiaTheme="minorEastAsia" w:cstheme="minorHAnsi"/>
          <w:i/>
        </w:rPr>
        <w:t>variação</w:t>
      </w:r>
      <w:r>
        <w:rPr>
          <w:rFonts w:eastAsiaTheme="minorEastAsia" w:cstheme="minorHAnsi"/>
          <w:iCs/>
        </w:rPr>
        <w:t xml:space="preserve"> de seu valor para avaliarmos a mudança no logaritmo da razão de chance.</w:t>
      </w:r>
    </w:p>
    <w:p w14:paraId="28649F15" w14:textId="3737B548" w:rsidR="00E96318" w:rsidRDefault="00E96318" w:rsidP="00190F4B">
      <w:pPr>
        <w:rPr>
          <w:rFonts w:eastAsiaTheme="minorEastAsia" w:cstheme="minorHAnsi"/>
          <w:iCs/>
        </w:rPr>
      </w:pPr>
    </w:p>
    <w:p w14:paraId="6F325E06" w14:textId="65BA31A3" w:rsidR="00E96318" w:rsidRDefault="00E96318" w:rsidP="00E96318">
      <w:pPr>
        <w:pStyle w:val="PargrafodaLista"/>
        <w:numPr>
          <w:ilvl w:val="0"/>
          <w:numId w:val="2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Tome um valor qualquer possível para a variável </w:t>
      </w:r>
      <w:proofErr w:type="spellStart"/>
      <w:r>
        <w:rPr>
          <w:rFonts w:eastAsiaTheme="minorEastAsia" w:cstheme="minorHAnsi"/>
          <w:i/>
        </w:rPr>
        <w:t>math</w:t>
      </w:r>
      <w:proofErr w:type="spellEnd"/>
      <w:r>
        <w:rPr>
          <w:rFonts w:eastAsiaTheme="minorEastAsia" w:cstheme="minorHAnsi"/>
          <w:iCs/>
        </w:rPr>
        <w:t xml:space="preserve">, encontre o </w:t>
      </w:r>
      <w:proofErr w:type="spellStart"/>
      <w:r>
        <w:rPr>
          <w:rFonts w:eastAsiaTheme="minorEastAsia" w:cstheme="minorHAnsi"/>
          <w:iCs/>
        </w:rPr>
        <w:t>logit</w:t>
      </w:r>
      <w:proofErr w:type="spellEnd"/>
      <w:r>
        <w:rPr>
          <w:rFonts w:eastAsiaTheme="minorEastAsia" w:cstheme="minorHAnsi"/>
          <w:iCs/>
        </w:rPr>
        <w:t xml:space="preserve"> para este valor de </w:t>
      </w:r>
      <w:r>
        <w:rPr>
          <w:rFonts w:eastAsiaTheme="minorEastAsia" w:cstheme="minorHAnsi"/>
          <w:i/>
        </w:rPr>
        <w:t>x</w:t>
      </w:r>
      <w:r>
        <w:rPr>
          <w:rFonts w:eastAsiaTheme="minorEastAsia" w:cstheme="minorHAnsi"/>
          <w:iCs/>
        </w:rPr>
        <w:t xml:space="preserve">, repita o processo para </w:t>
      </w:r>
      <w:r>
        <w:rPr>
          <w:rFonts w:eastAsiaTheme="minorEastAsia" w:cstheme="minorHAnsi"/>
          <w:i/>
        </w:rPr>
        <w:t>x + 1</w:t>
      </w:r>
      <w:r>
        <w:rPr>
          <w:rFonts w:eastAsiaTheme="minorEastAsia" w:cstheme="minorHAnsi"/>
          <w:iCs/>
        </w:rPr>
        <w:t xml:space="preserve"> e determine a variação do logaritmo da razão de chance.</w:t>
      </w:r>
    </w:p>
    <w:p w14:paraId="330F1541" w14:textId="62F9B542" w:rsidR="00A63F95" w:rsidRDefault="00A63F95" w:rsidP="00E96318">
      <w:pPr>
        <w:pStyle w:val="PargrafodaLista"/>
        <w:numPr>
          <w:ilvl w:val="0"/>
          <w:numId w:val="2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Como encontrar o valor da mudança das chances para uma variação em 1 ponto em matemática? Esta mudança depende do valor de matemática que se obteve?</w:t>
      </w:r>
    </w:p>
    <w:p w14:paraId="20AB8556" w14:textId="4647A6C7" w:rsidR="00B0597E" w:rsidRDefault="00B0597E" w:rsidP="00E96318">
      <w:pPr>
        <w:pStyle w:val="PargrafodaLista"/>
        <w:numPr>
          <w:ilvl w:val="0"/>
          <w:numId w:val="2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Rode um modelo agora com as variáveis </w:t>
      </w:r>
      <w:proofErr w:type="spellStart"/>
      <w:r>
        <w:rPr>
          <w:rFonts w:eastAsiaTheme="minorEastAsia" w:cstheme="minorHAnsi"/>
          <w:i/>
        </w:rPr>
        <w:t>math</w:t>
      </w:r>
      <w:proofErr w:type="spellEnd"/>
      <w:r>
        <w:rPr>
          <w:rFonts w:eastAsiaTheme="minorEastAsia" w:cstheme="minorHAnsi"/>
          <w:iCs/>
        </w:rPr>
        <w:t xml:space="preserve"> e </w:t>
      </w:r>
      <w:proofErr w:type="spellStart"/>
      <w:r>
        <w:rPr>
          <w:rFonts w:eastAsiaTheme="minorEastAsia" w:cstheme="minorHAnsi"/>
          <w:i/>
        </w:rPr>
        <w:t>female</w:t>
      </w:r>
      <w:proofErr w:type="spellEnd"/>
      <w:r>
        <w:rPr>
          <w:rFonts w:eastAsiaTheme="minorEastAsia" w:cstheme="minorHAnsi"/>
          <w:iCs/>
        </w:rPr>
        <w:t xml:space="preserve"> em conjunto. Interprete os resultados.</w:t>
      </w:r>
    </w:p>
    <w:p w14:paraId="795787CA" w14:textId="77777777" w:rsidR="00B0597E" w:rsidRDefault="00B0597E" w:rsidP="00E96318">
      <w:pPr>
        <w:pStyle w:val="PargrafodaLista"/>
        <w:numPr>
          <w:ilvl w:val="0"/>
          <w:numId w:val="2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O que aconteceria se ao invés de rodarmos um modelo não linear, utilizássemos um comando de regressão de OLS convencional? </w:t>
      </w:r>
    </w:p>
    <w:p w14:paraId="45D5F317" w14:textId="421681C4" w:rsidR="00B0597E" w:rsidRDefault="00B0597E" w:rsidP="00B0597E">
      <w:pPr>
        <w:pStyle w:val="PargrafodaLista"/>
        <w:numPr>
          <w:ilvl w:val="1"/>
          <w:numId w:val="2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Estime os parâmetros via OLS e interprete os resultados</w:t>
      </w:r>
    </w:p>
    <w:p w14:paraId="747D0F5F" w14:textId="6C05B789" w:rsidR="00B0597E" w:rsidRDefault="00B0597E" w:rsidP="00B0597E">
      <w:pPr>
        <w:pStyle w:val="PargrafodaLista"/>
        <w:numPr>
          <w:ilvl w:val="1"/>
          <w:numId w:val="2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Compare com os resultados obtidos no item 7 acima.</w:t>
      </w:r>
    </w:p>
    <w:p w14:paraId="059E834B" w14:textId="77777777" w:rsidR="00A63F95" w:rsidRPr="00A63F95" w:rsidRDefault="00A63F95" w:rsidP="00A63F95">
      <w:pPr>
        <w:rPr>
          <w:rFonts w:eastAsiaTheme="minorEastAsia" w:cstheme="minorHAnsi"/>
          <w:iCs/>
        </w:rPr>
      </w:pPr>
    </w:p>
    <w:p w14:paraId="1E1C1B27" w14:textId="16D69039" w:rsidR="00E96318" w:rsidRPr="00E96318" w:rsidRDefault="006C721B" w:rsidP="00E9631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Sugiro a todos que façam os exercícios para a seção em que a interação é discutida.</w:t>
      </w:r>
    </w:p>
    <w:sectPr w:rsidR="00E96318" w:rsidRPr="00E96318" w:rsidSect="009C73D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C1527"/>
    <w:multiLevelType w:val="hybridMultilevel"/>
    <w:tmpl w:val="B694F4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37E85"/>
    <w:multiLevelType w:val="hybridMultilevel"/>
    <w:tmpl w:val="A1584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29156">
    <w:abstractNumId w:val="0"/>
  </w:num>
  <w:num w:numId="2" w16cid:durableId="168757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02"/>
    <w:rsid w:val="00070155"/>
    <w:rsid w:val="001675DB"/>
    <w:rsid w:val="00190F4B"/>
    <w:rsid w:val="00292033"/>
    <w:rsid w:val="002C4042"/>
    <w:rsid w:val="002C68A9"/>
    <w:rsid w:val="00301695"/>
    <w:rsid w:val="0032643E"/>
    <w:rsid w:val="003429B6"/>
    <w:rsid w:val="003C7B66"/>
    <w:rsid w:val="004719D5"/>
    <w:rsid w:val="0049431A"/>
    <w:rsid w:val="00495AD8"/>
    <w:rsid w:val="00512CF8"/>
    <w:rsid w:val="006A3202"/>
    <w:rsid w:val="006C721B"/>
    <w:rsid w:val="006F4F2A"/>
    <w:rsid w:val="007409DC"/>
    <w:rsid w:val="007E3F9F"/>
    <w:rsid w:val="00800BB5"/>
    <w:rsid w:val="00853374"/>
    <w:rsid w:val="008B0888"/>
    <w:rsid w:val="008D119F"/>
    <w:rsid w:val="008E2761"/>
    <w:rsid w:val="009A4B21"/>
    <w:rsid w:val="009C3F5A"/>
    <w:rsid w:val="009C6EED"/>
    <w:rsid w:val="009C73D9"/>
    <w:rsid w:val="009D0EA4"/>
    <w:rsid w:val="009E602E"/>
    <w:rsid w:val="00A63F95"/>
    <w:rsid w:val="00B0597E"/>
    <w:rsid w:val="00BA22C1"/>
    <w:rsid w:val="00D84EEA"/>
    <w:rsid w:val="00E96318"/>
    <w:rsid w:val="00ED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C827"/>
  <w15:chartTrackingRefBased/>
  <w15:docId w15:val="{A37224FE-286A-49ED-A556-C1ECACBB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203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C3F5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C3F5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C3F5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3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3F5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C3F5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9C3F5A"/>
  </w:style>
  <w:style w:type="character" w:customStyle="1" w:styleId="hljs-number">
    <w:name w:val="hljs-number"/>
    <w:basedOn w:val="Fontepargpadro"/>
    <w:rsid w:val="009C3F5A"/>
  </w:style>
  <w:style w:type="character" w:customStyle="1" w:styleId="hljs-keyword">
    <w:name w:val="hljs-keyword"/>
    <w:basedOn w:val="Fontepargpadro"/>
    <w:rsid w:val="009C3F5A"/>
  </w:style>
  <w:style w:type="character" w:customStyle="1" w:styleId="hljs-string">
    <w:name w:val="hljs-string"/>
    <w:basedOn w:val="Fontepargpadro"/>
    <w:rsid w:val="008D119F"/>
  </w:style>
  <w:style w:type="character" w:styleId="Hyperlink">
    <w:name w:val="Hyperlink"/>
    <w:basedOn w:val="Fontepargpadro"/>
    <w:uiPriority w:val="99"/>
    <w:unhideWhenUsed/>
    <w:rsid w:val="00ED4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4A3D"/>
    <w:rPr>
      <w:color w:val="605E5C"/>
      <w:shd w:val="clear" w:color="auto" w:fill="E1DFDD"/>
    </w:rPr>
  </w:style>
  <w:style w:type="character" w:customStyle="1" w:styleId="hljs-literal">
    <w:name w:val="hljs-literal"/>
    <w:basedOn w:val="Fontepargpadro"/>
    <w:rsid w:val="008B0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49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79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42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30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0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766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36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pubs.com/bezerra_mila/logit" TargetMode="External"/><Relationship Id="rId5" Type="http://schemas.openxmlformats.org/officeDocument/2006/relationships/hyperlink" Target="https://stats.idre.ucla.edu/other/mult-pkg/faq/general/faq-how-do-i-interpret-odds-ratios-in-logistic-regre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5</Pages>
  <Words>1062</Words>
  <Characters>5905</Characters>
  <Application>Microsoft Office Word</Application>
  <DocSecurity>0</DocSecurity>
  <Lines>184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</dc:creator>
  <cp:keywords/>
  <dc:description/>
  <cp:lastModifiedBy>Author</cp:lastModifiedBy>
  <cp:revision>2</cp:revision>
  <dcterms:created xsi:type="dcterms:W3CDTF">2022-11-15T17:42:00Z</dcterms:created>
  <dcterms:modified xsi:type="dcterms:W3CDTF">2022-11-15T17:42:00Z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7c376da89eb2a219d791f6b176486c5751981f55142c3687d2d7e0771837bacb</vt:lpwstr>
  </property>
</Properties>
</file>