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after="200" w:before="120" w:line="275.9999942779541" w:lineRule="auto"/>
        <w:jc w:val="both"/>
        <w:rPr>
          <w:b w:val="1"/>
          <w:bCs w:val="1"/>
          <w:color w:val="000000"/>
        </w:rPr>
      </w:pPr>
      <w:bookmarkStart w:colFirst="0" w:colLast="0" w:name="_796eoeiqm1pz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Aula #022: A Guerra de Bits e a Revolução do 3D</w:t>
      </w:r>
    </w:p>
    <w:p w:rsidR="00000000" w:rsidDel="00000000" w:rsidP="00000000" w:rsidRDefault="00000000" w:rsidRPr="00000000" w14:paraId="00000002">
      <w:pPr>
        <w:widowControl w:val="0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Tema: História dos Videojogos</w:t>
      </w:r>
    </w:p>
    <w:p w:rsidR="00000000" w:rsidDel="00000000" w:rsidP="00000000" w:rsidRDefault="00000000" w:rsidRPr="00000000" w14:paraId="00000003">
      <w:pPr>
        <w:widowControl w:val="0"/>
        <w:spacing w:after="200" w:line="275.9999942779541" w:lineRule="auto"/>
        <w:jc w:val="both"/>
        <w:rPr>
          <w:rFonts w:ascii="Google Sans Text" w:cs="Google Sans Text" w:eastAsia="Google Sans Text" w:hAnsi="Google Sans Text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Data: 16 de fevereiro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00" w:before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QUIZ: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https://gemini.google.com/gem/7680d34fee4f/75e34b6d92c79c77?canvas-id=c_75e34b6d92c79c77_quiz_videojogos_002&amp;full-screen=true&amp;hl=en-US&amp;pli=1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200" w:before="20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Website: 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https://xplorers.bitlab.pt/Videojogos_002.html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Introdução: Escolhe o teu lado! 🎮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Imaginem o recreio de uma escola em 1991. A pergunta que definia quem tu eras não era "qual é a tua rede social favorita", mas sim: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"És da Nintendo ou da Sega?"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Depois do grande colapso de 1983, a indústria não só recuperou como explodiu numa guerra tecnológica e de marketing. Hoje vamos viajar pela era dos 16 bits, descobrir como um "ouriço azul com atitude" quase derrotou o Mario e entender como a entrada de um novo jogador — a Sony — mudou as regras do jogo para sempre, levando-nos do mundo plano dos pixéis (2D) para o mundo imersivo dos polígonos (3D).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Explicação dos Conceitos Chave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 Guerra de Consolas: Mario vs. Sonic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Nos anos 90, a rivalidade entre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Nintendo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Sega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foi a "Coca-Cola vs. Pepsi" da tecnologia.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Nintendo (SNES):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Apostava na tradição, cores vibrantes e personagens familiares como Mario e Zelda.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Sega (Mega Drive):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Queria ser a marca "fixe" e radical. O seu marketing era agressivo, com o famoso slogan: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"Genesis does what Nintendon't"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 Genesis faz o que a Nintendo não faz).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Mascote: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combater o Mario, a Sega criou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Sonic the Hedgehog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O Sonic não era apenas rápido; ele tinha "atitude", era adolescente e rebelde, apelando diretamente ao público mais velho que a Nintendo estava a perder.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 Evolução dos Bits (8-bit para 64-bit)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Ouvimos muito falar de "bits", mas o que significava isso na prática para os jogadores?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8-bit (NES/Master System):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Cores limitadas (cerca de 50), sons simples (tipo "beeps") e sprites pequenos.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16-bit (SNES/Mega Drive):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Um salto gigante. Milhares de cores, som com qualidade de CD (quase) e fundos que se moviam de forma independente (Parallax Scrolling).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32/64-bit (Saturn/PlayStation/N64):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capacidade de processar cálculos matemáticos complexos em tempo real para gerar mundos tridimensionais.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 Revolução do CD-ROM e a Sony PlayStation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Até meados dos anos 90, os jogos vinham em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cartuchos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Eram rápidos, mas caros e com pouco espaço.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Sony entrou no mercado com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PlayStation (1994)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utilizando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CD-ROM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Vantagem do CD: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Um CD podia armazenar 700MB de dados, enquanto um cartucho tinha cerca de 4 a 12MB. Isto permitiu a inclusão de música orquestrada, vídeos de introdução (FMV) e texturas muito mais detalhadas para o 3D.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O Salto para o 3D: Do Pixel ao Polígono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transição do 2D para o 3D não foi apenas visual; mudou a forma como jogamos.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 2D: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movimento era lateral (esquerda/direita).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 3D: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Introduziu-se o conceito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eixos X, Y e Z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permitindo explorar profundidade. Jogos como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Super Mario 64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Tomb Raider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ensinaram os jogadores a controlar uma câmara num espaço virtual pela primeira vez.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Sabias que...? (Factos Incríveis) 💡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Erro da Nintendo: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PlayStation da Sony começou por ser um projeto de um leitor de CDs para a consola da Nintendo! A Nintendo desistiu do acordo à última hora e a Sony, por vingança, decidiu lançar a sua própria consola. O resto é história.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Blast Processing: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Sega inventou o termo "Blast Processing" para dizer que a sua consola era mais rápida que a da Nintendo. Na verdade, era apenas um termo técnico de marketing que não significava quase nada na performance real!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Filme do Sonic: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Sonic foi desenhado para ser tão simples que qualquer criança o conseguisse desenhar, mas suficientemente rápido para mostrar o poder de processamento da Mega Drive.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Atividade Sugerida: "A Campanha de Marketing" 📣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Desafio em Aula (20 min):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Dividam a turma em dois grupos: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Equipa Cartucho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Equipa CD-ROM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Cada grupo deve criar um "Slogan" e três argumentos para convencer um pai dos anos 90 a comprar a sua tecnologia.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Equipa Cartucho: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Foquem-se na durabilidade e velocidade de carregamento (sem ecrãs de "loading").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Equipa CD-ROM: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Foquem-se na música, nos vídeos e no preço mais baixo dos jogos.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 final, votamos: Quem ganharia a guerra no nosso "recreio"?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Ligação ao próximo capítulo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Na próxima aula, vamos deixar o hardware de lado e focar-nos no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Design de Níveis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Como é que se constrói um mundo que os jogadores não queiram abandonar?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gem/7680d34fee4f/75e34b6d92c79c77?canvas-id=c_75e34b6d92c79c77_quiz_videojogos_002&amp;full-screen=true&amp;hl=en-US&amp;pli=1" TargetMode="External"/><Relationship Id="rId7" Type="http://schemas.openxmlformats.org/officeDocument/2006/relationships/hyperlink" Target="https://xplorers.bitlab.pt/Videojogos_002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