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200"/>
        <w:jc w:val="center"/>
      </w:pPr>
      <w:r>
        <w:rPr>
          <w:rFonts w:ascii="Calibri" w:cs="Calibri" w:eastAsia="Calibri" w:hAnsi="Calibri"/>
          <w:b/>
          <w:bCs/>
          <w:color w:val="B8923A"/>
          <w:spacing w:val="120"/>
          <w:sz w:val="30"/>
          <w:szCs w:val="30"/>
        </w:rPr>
        <w:t xml:space="preserve">FREITAS HUB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A1A1A"/>
          <w:sz w:val="56"/>
          <w:szCs w:val="56"/>
        </w:rPr>
        <w:t xml:space="preserve">MANUAL OPERACIONAL</w:t>
      </w:r>
    </w:p>
    <w:p>
      <w:pPr>
        <w:pBdr>
          <w:bottom w:val="single" w:color="B8923A" w:sz="12" w:space="12"/>
        </w:pBdr>
        <w:spacing w:after="80"/>
        <w:jc w:val="center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PROCESSO DE CRIAÇÃO DE LOGOMARCA</w:t>
      </w:r>
    </w:p>
    <w:p>
      <w:pPr>
        <w:spacing w:after="200" w:before="300"/>
        <w:jc w:val="center"/>
      </w:pPr>
      <w:r>
        <w:rPr>
          <w:rFonts w:ascii="Calibri" w:cs="Calibri" w:eastAsia="Calibri" w:hAnsi="Calibri"/>
          <w:i/>
          <w:iCs/>
          <w:color w:val="6B6B6B"/>
          <w:sz w:val="28"/>
          <w:szCs w:val="28"/>
        </w:rPr>
        <w:t xml:space="preserve">Do primeiro contato à entrega final</w:t>
      </w:r>
    </w:p>
    <w:p>
      <w:pPr>
        <w:spacing w:after="60" w:before="600"/>
        <w:jc w:val="center"/>
      </w:pPr>
      <w:r>
        <w:rPr>
          <w:rFonts w:ascii="Calibri" w:cs="Calibri" w:eastAsia="Calibri" w:hAnsi="Calibri"/>
          <w:b/>
          <w:bCs/>
          <w:color w:val="B8923A"/>
          <w:sz w:val="24"/>
          <w:szCs w:val="24"/>
        </w:rPr>
        <w:t xml:space="preserve">GUIA PASSO A PASSO PARA INICIANTES</w:t>
      </w:r>
    </w:p>
    <w:p>
      <w:pPr>
        <w:jc w:val="center"/>
      </w:pPr>
      <w:r>
        <w:rPr>
          <w:rFonts w:ascii="Calibri" w:cs="Calibri" w:eastAsia="Calibri" w:hAnsi="Calibri"/>
          <w:color w:val="6B6B6B"/>
          <w:sz w:val="22"/>
          <w:szCs w:val="22"/>
        </w:rPr>
        <w:t xml:space="preserve">Feito para você executar o processo completo sem precisar de ajuda ou supervisão.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line="30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Dica: ao abrir no Word, clique com o botão direito no sumário e escolha “Atualizar campo” para preencher os números de página.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01 — Como usar este manual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4EFE6" w:sz="6"/>
              <w:left w:val="single" w:color="B8923A" w:sz="30"/>
              <w:bottom w:val="single" w:color="F4EFE6" w:sz="6"/>
              <w:right w:val="single" w:color="F4EFE6" w:sz="6"/>
            </w:tcBorders>
            <w:shd w:fill="F4EFE6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923A"/>
                <w:sz w:val="22"/>
                <w:szCs w:val="22"/>
              </w:rPr>
              <w:t xml:space="preserve">🎯 OBJETIVO DESTA ETAPA</w:t>
            </w:r>
          </w:p>
          <w:p>
            <w:pPr>
              <w:spacing w:after="50" w:line="2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Entender como o manual funciona e como ele vai te guiar até a entrega de uma logomarca profissional, mesmo que seja o seu primeiro projeto.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O que você vai aprender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o que fazer, em qual ordem;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o que perguntar ao cliente;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como analisar as referências;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como desenvolver a marca;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como apresentar e receber alterações;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como organizar e nomear os arquivos;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quais arquivos entregar e como conferir;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como finalizar o atendimento.</w:t>
      </w:r>
    </w:p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Como ler cada etapa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Todas as etapas seguem o mesmo formato. Assim você nunca se perde: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1A1A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Quadro</w:t>
            </w:r>
          </w:p>
        </w:tc>
        <w:tc>
          <w:tcPr>
            <w:tcW w:type="dxa" w:w="73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1A1A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 que serve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3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Diz o que você precisa conseguir naquela etapa.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PASSO A PASSO</w:t>
            </w:r>
          </w:p>
        </w:tc>
        <w:tc>
          <w:tcPr>
            <w:tcW w:type="dxa" w:w="73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Lista numerada. Faça na ordem, um item por vez.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💬 MODELO DE MENSAGEM</w:t>
            </w:r>
          </w:p>
        </w:tc>
        <w:tc>
          <w:tcPr>
            <w:tcW w:type="dxa" w:w="73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Texto pronto para copiar, adaptar e enviar ao cliente.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ATENÇÃO</w:t>
            </w:r>
          </w:p>
        </w:tc>
        <w:tc>
          <w:tcPr>
            <w:tcW w:type="dxa" w:w="73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Erros comuns. Leia antes de começar.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CHECKLIST</w:t>
            </w:r>
          </w:p>
        </w:tc>
        <w:tc>
          <w:tcPr>
            <w:tcW w:type="dxa" w:w="73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Só avance quando todos os itens estiverem marcados.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DECEA" w:sz="6"/>
              <w:left w:val="single" w:color="C0392B" w:sz="30"/>
              <w:bottom w:val="single" w:color="FDECEA" w:sz="6"/>
              <w:right w:val="single" w:color="FDECEA" w:sz="6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2"/>
                <w:szCs w:val="22"/>
              </w:rPr>
              <w:t xml:space="preserve">REGRA PRINCIPAL</w:t>
            </w:r>
          </w:p>
          <w:p>
            <w:pPr>
              <w:spacing w:after="50" w:line="28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Não pule etapas.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Cada etapa existe para reduzir retrabalho e melhorar a qualidade da entrega. Se estiver com dúvida, volte e releia a etapa — a resposta está aqui.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Material que você precisa ter em mãos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Computador com programa de desenho vetorial (Illustrator, CorelDRAW ou equivalente usado pela equipe);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Acesso ao Drive da Freitas Hub;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Acesso ao WhatsApp/canal de atendimento com o cliente;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Este manual aberto (ou impresso) ao lado.</w:t>
      </w:r>
    </w:p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Glossário rápido (palavras que você vai ouvir)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1A1A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Palavra</w:t>
            </w:r>
          </w:p>
        </w:tc>
        <w:tc>
          <w:tcPr>
            <w:tcW w:type="dxa" w:w="73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1A1A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Significado simples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Logomarca</w:t>
            </w:r>
          </w:p>
        </w:tc>
        <w:tc>
          <w:tcPr>
            <w:tcW w:type="dxa" w:w="73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conjunto completo da marca: nome + símbolo + (às vezes) slogan.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Logotipo</w:t>
            </w:r>
          </w:p>
        </w:tc>
        <w:tc>
          <w:tcPr>
            <w:tcW w:type="dxa" w:w="73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nome da marca escrito com uma tipografia desenhada.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Símbolo / Ícone</w:t>
            </w:r>
          </w:p>
        </w:tc>
        <w:tc>
          <w:tcPr>
            <w:tcW w:type="dxa" w:w="73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desenho da marca, sem o nome.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Slogan</w:t>
            </w:r>
          </w:p>
        </w:tc>
        <w:tc>
          <w:tcPr>
            <w:tcW w:type="dxa" w:w="73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Frase curta que acompanha a marca.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Briefing</w:t>
            </w:r>
          </w:p>
        </w:tc>
        <w:tc>
          <w:tcPr>
            <w:tcW w:type="dxa" w:w="73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Conversa/questionário para entender o que o cliente quer.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Referência</w:t>
            </w:r>
          </w:p>
        </w:tc>
        <w:tc>
          <w:tcPr>
            <w:tcW w:type="dxa" w:w="73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Imagem que o cliente gostou e que mostra o gosto dele.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Conceito</w:t>
            </w:r>
          </w:p>
        </w:tc>
        <w:tc>
          <w:tcPr>
            <w:tcW w:type="dxa" w:w="73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ideia por trás do desenho. Justifica as escolhas visuais.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Tipografia</w:t>
            </w:r>
          </w:p>
        </w:tc>
        <w:tc>
          <w:tcPr>
            <w:tcW w:type="dxa" w:w="73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fontes (letras) usadas na marca.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Vetor</w:t>
            </w:r>
          </w:p>
        </w:tc>
        <w:tc>
          <w:tcPr>
            <w:tcW w:type="dxa" w:w="73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Desenho que pode ser ampliado sem perder qualidade (AI, SVG, PDF vetorial).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Mockup</w:t>
            </w:r>
          </w:p>
        </w:tc>
        <w:tc>
          <w:tcPr>
            <w:tcW w:type="dxa" w:w="73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Montagem que mostra a logo aplicada em cartão, sacola, perfil, etc.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Rodada de ajustes</w:t>
            </w:r>
          </w:p>
        </w:tc>
        <w:tc>
          <w:tcPr>
            <w:tcW w:type="dxa" w:w="73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Cada vez que o cliente pede alterações e você devolve.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02 — O processo completo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4EFE6" w:sz="6"/>
              <w:left w:val="single" w:color="B8923A" w:sz="30"/>
              <w:bottom w:val="single" w:color="F4EFE6" w:sz="6"/>
              <w:right w:val="single" w:color="F4EFE6" w:sz="6"/>
            </w:tcBorders>
            <w:shd w:fill="F4EFE6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923A"/>
                <w:sz w:val="22"/>
                <w:szCs w:val="22"/>
              </w:rPr>
              <w:t xml:space="preserve">🎯 OBJETIVO DESTA ETAPA</w:t>
            </w:r>
          </w:p>
          <w:p>
            <w:pPr>
              <w:spacing w:after="50" w:line="2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Ter a visão geral das 17 etapas, do primeiro contato até o pós-venda.</w:t>
            </w:r>
          </w:p>
        </w:tc>
      </w:tr>
    </w:tbl>
    <w:p>
      <w:pPr>
        <w:keepNext/>
        <w:spacing w:after="60" w:before="120"/>
        <w:jc w:val="center"/>
      </w:pPr>
      <w:r>
        <w:drawing>
          <wp:inline distT="0" distB="0" distL="0" distR="0">
            <wp:extent cx="5715000" cy="4238625"/>
            <wp:effectExtent t="0" r="0" b="0" l="0"/>
            <wp:docPr id="1" name="01_fluxo.png" descr="01_fluxo.png" title="01_flux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Figura 1 — Fluxo oficial da Freitas Hub. Siga os números em ordem.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Resumo do que acontece em cada fase: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500"/>
        <w:gridCol w:w="5438"/>
      </w:tblGrid>
      <w:tr>
        <w:trPr>
          <w:cantSplit/>
          <w:tblHeader/>
        </w:trPr>
        <w:tc>
          <w:tcPr>
            <w:tcW w:type="dxa" w:w="17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1A1A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5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1A1A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Etapas</w:t>
            </w:r>
          </w:p>
        </w:tc>
        <w:tc>
          <w:tcPr>
            <w:tcW w:type="dxa" w:w="54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1A1A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Em uma frase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Preparação</w:t>
            </w:r>
          </w:p>
        </w:tc>
        <w:tc>
          <w:tcPr>
            <w:tcW w:type="dxa" w:w="25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a 5</w:t>
            </w:r>
          </w:p>
        </w:tc>
        <w:tc>
          <w:tcPr>
            <w:tcW w:type="dxa" w:w="54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Contrato, pagamento, briefing, referências e análise. Aqui você entende o cliente.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Criação</w:t>
            </w:r>
          </w:p>
        </w:tc>
        <w:tc>
          <w:tcPr>
            <w:tcW w:type="dxa" w:w="25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 a 10</w:t>
            </w:r>
          </w:p>
        </w:tc>
        <w:tc>
          <w:tcPr>
            <w:tcW w:type="dxa" w:w="54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Conceito, estudos, escolha, desenvolvimento, tipografia e slogan.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Validação</w:t>
            </w:r>
          </w:p>
        </w:tc>
        <w:tc>
          <w:tcPr>
            <w:tcW w:type="dxa" w:w="25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 a 13</w:t>
            </w:r>
          </w:p>
        </w:tc>
        <w:tc>
          <w:tcPr>
            <w:tcW w:type="dxa" w:w="54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Apresentar, ajustar (até 3 rodadas) e conseguir a aprovação.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Entrega</w:t>
            </w:r>
          </w:p>
        </w:tc>
        <w:tc>
          <w:tcPr>
            <w:tcW w:type="dxa" w:w="25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14 a 16</w:t>
            </w:r>
          </w:p>
        </w:tc>
        <w:tc>
          <w:tcPr>
            <w:tcW w:type="dxa" w:w="54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Finalizar, conferir e entregar os arquivos organizados.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Relacionamento</w:t>
            </w:r>
          </w:p>
        </w:tc>
        <w:tc>
          <w:tcPr>
            <w:tcW w:type="dxa" w:w="25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17</w:t>
            </w:r>
          </w:p>
        </w:tc>
        <w:tc>
          <w:tcPr>
            <w:tcW w:type="dxa" w:w="54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Pós-venda: confirmar que o cliente está satisfeito.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03 — Etapa 1: Recebimento do projeto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4EFE6" w:sz="6"/>
              <w:left w:val="single" w:color="B8923A" w:sz="30"/>
              <w:bottom w:val="single" w:color="F4EFE6" w:sz="6"/>
              <w:right w:val="single" w:color="F4EFE6" w:sz="6"/>
            </w:tcBorders>
            <w:shd w:fill="F4EFE6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923A"/>
                <w:sz w:val="22"/>
                <w:szCs w:val="22"/>
              </w:rPr>
              <w:t xml:space="preserve">🎯 OBJETIVO DESTA ETAPA</w:t>
            </w:r>
          </w:p>
          <w:p>
            <w:pPr>
              <w:spacing w:after="50" w:line="2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Verificar se o projeto está liberado antes de desenhar qualquer coisa.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Passo a passo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Abra o registro do cliente (planilha, CRM ou grupo — o que a equipe usar).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Confira se 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pagamento foi confirmado</w:t>
      </w:r>
      <w:r>
        <w:rPr>
          <w:rFonts w:ascii="Calibri" w:cs="Calibri" w:eastAsia="Calibri" w:hAnsi="Calibri"/>
          <w:sz w:val="22"/>
          <w:szCs w:val="22"/>
        </w:rPr>
        <w:t xml:space="preserve">. Sem pagamento confirmado, o projeto não começa.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Anote 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prazo</w:t>
      </w:r>
      <w:r>
        <w:rPr>
          <w:rFonts w:ascii="Calibri" w:cs="Calibri" w:eastAsia="Calibri" w:hAnsi="Calibri"/>
          <w:sz w:val="22"/>
          <w:szCs w:val="22"/>
        </w:rPr>
        <w:t xml:space="preserve">: o desenvolvimento é de até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7 dias após a confirmação do pagamento</w:t>
      </w:r>
      <w:r>
        <w:rPr>
          <w:rFonts w:ascii="Calibri" w:cs="Calibri" w:eastAsia="Calibri" w:hAnsi="Calibri"/>
          <w:sz w:val="22"/>
          <w:szCs w:val="22"/>
        </w:rPr>
        <w:t xml:space="preserve">. Marque a data final no calendário.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Confirme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escrita exata do nome da empresa</w:t>
      </w:r>
      <w:r>
        <w:rPr>
          <w:rFonts w:ascii="Calibri" w:cs="Calibri" w:eastAsia="Calibri" w:hAnsi="Calibri"/>
          <w:sz w:val="22"/>
          <w:szCs w:val="22"/>
        </w:rPr>
        <w:t xml:space="preserve"> (acentos, maiúsculas, abreviações). Pergunte ao cliente se tiver qualquer dúvida.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Veja se o slogan já foi definido ou se ficou pendente. Se estiver pendente, anote “slogan a definir”.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Registre telefone, e-mail e o nome da pessoa responsável pelo projeto (você).</w:t>
      </w:r>
    </w:p>
    <w:p>
      <w:pPr>
        <w:spacing w:after="8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Checklist de liberação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Cliente contratado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Pagamento confirmado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Prazo registrado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Nome da empresa confirmado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Briefing recebido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Referências recebidas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Slogan definido ou pendente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Informações de contato registradas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Responsável pelo projeto definido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4EFE6" w:sz="6"/>
              <w:left w:val="single" w:color="B8923A" w:sz="30"/>
              <w:bottom w:val="single" w:color="F4EFE6" w:sz="6"/>
              <w:right w:val="single" w:color="F4EFE6" w:sz="6"/>
            </w:tcBorders>
            <w:shd w:fill="F4EFE6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923A"/>
                <w:sz w:val="22"/>
                <w:szCs w:val="22"/>
              </w:rPr>
              <w:t xml:space="preserve">REGRA</w:t>
            </w:r>
          </w:p>
          <w:p>
            <w:pPr>
              <w:spacing w:after="50" w:line="2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Pagamento confirmado → projeto entra oficialmente em produção.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AF4EE" w:sz="6"/>
              <w:left w:val="single" w:color="2E7D4F" w:sz="30"/>
              <w:bottom w:val="single" w:color="EAF4EE" w:sz="6"/>
              <w:right w:val="single" w:color="EAF4EE" w:sz="6"/>
            </w:tcBorders>
            <w:shd w:fill="EAF4E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7D4F"/>
                <w:sz w:val="22"/>
                <w:szCs w:val="22"/>
              </w:rPr>
              <w:t xml:space="preserve">💬 MODELO — Início do projeto</w:t>
            </w:r>
          </w:p>
          <w:p>
            <w:pPr>
              <w:spacing w:after="50" w:line="2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Olá, [NOME]! Tudo bem? Confirmamos o seu pagamento, e o seu projeto de logomarca já está oficialmente em produção. 🎉</w:t>
            </w:r>
          </w:p>
          <w:p>
            <w:pPr>
              <w:spacing w:after="50" w:line="2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 prazo de desenvolvimento é de até 7 dias a partir de hoje ([DATA]). Para começarmos com o pé direito, vou te enviar um breve questionário e te pedir algumas referências. Pode ser?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04 — Etapa 2: Entender o que o cliente quer (briefing)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4EFE6" w:sz="6"/>
              <w:left w:val="single" w:color="B8923A" w:sz="30"/>
              <w:bottom w:val="single" w:color="F4EFE6" w:sz="6"/>
              <w:right w:val="single" w:color="F4EFE6" w:sz="6"/>
            </w:tcBorders>
            <w:shd w:fill="F4EFE6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923A"/>
                <w:sz w:val="22"/>
                <w:szCs w:val="22"/>
              </w:rPr>
              <w:t xml:space="preserve">🎯 OBJETIVO DESTA ETAPA</w:t>
            </w:r>
          </w:p>
          <w:p>
            <w:pPr>
              <w:spacing w:after="50" w:line="2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Descobrir tudo o que você precisa saber antes de desenhar. Nunca comece desenhando só porque o cliente disse: “Quero uma logo bonita”.</w:t>
            </w:r>
          </w:p>
        </w:tc>
      </w:tr>
    </w:tbl>
    <w:p>
      <w:pPr>
        <w:keepNext/>
        <w:spacing w:after="60" w:before="120"/>
        <w:jc w:val="center"/>
      </w:pPr>
      <w:r>
        <w:drawing>
          <wp:inline distT="0" distB="0" distL="0" distR="0">
            <wp:extent cx="5715000" cy="3467100"/>
            <wp:effectExtent t="0" r="0" b="0" l="0"/>
            <wp:docPr id="1" name="02_briefing.png" descr="02_briefing.png" title="02_brief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Figura 2 — Os seis grupos de perguntas do briefing.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Perguntas que você deve fazer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  <w:tblHeader/>
        </w:trPr>
        <w:tc>
          <w:tcPr>
            <w:tcW w:type="dxa" w:w="17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1A1A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79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1A1A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Perguntas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Marca</w:t>
            </w:r>
          </w:p>
        </w:tc>
        <w:tc>
          <w:tcPr>
            <w:tcW w:type="dxa" w:w="79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Qual é o nome? Existe abreviação? Existe significado? O nome deve aparecer completo?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Segmento</w:t>
            </w:r>
          </w:p>
        </w:tc>
        <w:tc>
          <w:tcPr>
            <w:tcW w:type="dxa" w:w="79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que a empresa vende? Para quem? Qual o posicionamento (popular, premium, luxo)?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Estilo</w:t>
            </w:r>
          </w:p>
        </w:tc>
        <w:tc>
          <w:tcPr>
            <w:tcW w:type="dxa" w:w="79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Sofisticado? Moderno? Delicado? Forte? Minimalista? Luxuoso? Divertido?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Cores</w:t>
            </w:r>
          </w:p>
        </w:tc>
        <w:tc>
          <w:tcPr>
            <w:tcW w:type="dxa" w:w="79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Quais você gosta? Quais NÃO gosta? Já tem alguma cor definida?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Referências</w:t>
            </w:r>
          </w:p>
        </w:tc>
        <w:tc>
          <w:tcPr>
            <w:tcW w:type="dxa" w:w="79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que você gostou? O que não gostou? Por que escolheu aquela referência?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Extras</w:t>
            </w:r>
          </w:p>
        </w:tc>
        <w:tc>
          <w:tcPr>
            <w:tcW w:type="dxa" w:w="79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Já tem slogan? Onde a logo será usada (Instagram, embalagem, fachada)?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AF4EE" w:sz="6"/>
              <w:left w:val="single" w:color="2E7D4F" w:sz="30"/>
              <w:bottom w:val="single" w:color="EAF4EE" w:sz="6"/>
              <w:right w:val="single" w:color="EAF4EE" w:sz="6"/>
            </w:tcBorders>
            <w:shd w:fill="EAF4E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7D4F"/>
                <w:sz w:val="22"/>
                <w:szCs w:val="22"/>
              </w:rPr>
              <w:t xml:space="preserve">💬 MODELO — Envio do briefing</w:t>
            </w:r>
          </w:p>
          <w:p>
            <w:pPr>
              <w:spacing w:after="50" w:line="2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Para criarmos algo com a sua cara, me responda estas perguntas (pode ser por áudio):</w:t>
            </w:r>
          </w:p>
          <w:p>
            <w:pPr>
              <w:spacing w:after="50" w:line="2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1) Qual é o nome exato da marca? 2) O que vocês vendem e para quem? 3) Quais 3 palavras definem a marca? 4) Que cores você ama? E quais não quer de jeito nenhum? 5) Me envie 3 a 5 logos que você gosta e me diga o que gostou em cada uma. 6) Já tem um slogan?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Se o cliente não souber responder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É normal. Ofereça opções fechadas: “Você imagina a marca mais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delicada</w:t>
      </w:r>
      <w:r>
        <w:rPr>
          <w:rFonts w:ascii="Calibri" w:cs="Calibri" w:eastAsia="Calibri" w:hAnsi="Calibri"/>
          <w:sz w:val="22"/>
          <w:szCs w:val="22"/>
        </w:rPr>
        <w:t xml:space="preserve"> ou mais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forte</w:t>
      </w:r>
      <w:r>
        <w:rPr>
          <w:rFonts w:ascii="Calibri" w:cs="Calibri" w:eastAsia="Calibri" w:hAnsi="Calibri"/>
          <w:sz w:val="22"/>
          <w:szCs w:val="22"/>
        </w:rPr>
        <w:t xml:space="preserve">?”, “Mais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clara</w:t>
      </w:r>
      <w:r>
        <w:rPr>
          <w:rFonts w:ascii="Calibri" w:cs="Calibri" w:eastAsia="Calibri" w:hAnsi="Calibri"/>
          <w:sz w:val="22"/>
          <w:szCs w:val="22"/>
        </w:rPr>
        <w:t xml:space="preserve"> ou mais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escura</w:t>
      </w:r>
      <w:r>
        <w:rPr>
          <w:rFonts w:ascii="Calibri" w:cs="Calibri" w:eastAsia="Calibri" w:hAnsi="Calibri"/>
          <w:sz w:val="22"/>
          <w:szCs w:val="22"/>
        </w:rPr>
        <w:t xml:space="preserve">?”. Perguntas com duas opções são mais fáceis de responder do que perguntas abertas.</w:t>
      </w:r>
    </w:p>
    <w:p>
      <w:pPr>
        <w:spacing w:after="8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Checklist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Nome da marca confirmado por escrito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Segmento e público entendidos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Estilo definido em pelo menos 3 palavras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Cores gostadas e não gostadas anotadas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Referências recebidas com explicação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Tudo salvo na pasta 01_BRIEFING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05 — Etapa 3: Transformar a referência em direção criativa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4EFE6" w:sz="6"/>
              <w:left w:val="single" w:color="B8923A" w:sz="30"/>
              <w:bottom w:val="single" w:color="F4EFE6" w:sz="6"/>
              <w:right w:val="single" w:color="F4EFE6" w:sz="6"/>
            </w:tcBorders>
            <w:shd w:fill="F4EFE6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923A"/>
                <w:sz w:val="22"/>
                <w:szCs w:val="22"/>
              </w:rPr>
              <w:t xml:space="preserve">🎯 OBJETIVO DESTA ETAPA</w:t>
            </w:r>
          </w:p>
          <w:p>
            <w:pPr>
              <w:spacing w:after="50" w:line="2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Entender o gosto do cliente a partir das referências e transformar isso em uma direção clara para o desenho.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DECEA" w:sz="6"/>
              <w:left w:val="single" w:color="C0392B" w:sz="30"/>
              <w:bottom w:val="single" w:color="FDECEA" w:sz="6"/>
              <w:right w:val="single" w:color="FDECEA" w:sz="6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2"/>
                <w:szCs w:val="22"/>
              </w:rPr>
              <w:t xml:space="preserve">REGRA DE OURO</w:t>
            </w:r>
          </w:p>
          <w:p>
            <w:pPr>
              <w:spacing w:after="50" w:line="28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REFERÊNCIA NÃO É MODELO PARA COPIAR.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É direção para entender o gosto do cliente. Nunca copie a referência: isso é ruim para o cliente (marca igual à de outra pessoa) e para a Freitas Hub.</w:t>
            </w:r>
          </w:p>
        </w:tc>
      </w:tr>
    </w:tbl>
    <w:p>
      <w:pPr>
        <w:keepNext/>
        <w:spacing w:after="60" w:before="120"/>
        <w:jc w:val="center"/>
      </w:pPr>
      <w:r>
        <w:drawing>
          <wp:inline distT="0" distB="0" distL="0" distR="0">
            <wp:extent cx="5715000" cy="2800350"/>
            <wp:effectExtent t="0" r="0" b="0" l="0"/>
            <wp:docPr id="1" name="03_referencia.png" descr="03_referencia.png" title="03_referenc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Figura 3 — Como a referência vira direção criativa.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Passo a passo para analisar uma referência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Salve a imagem na pasta 02_REFERENCIAS.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Olhe para ela e responda em voz alta: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que tipo de letra é?</w:t>
      </w:r>
      <w:r>
        <w:rPr>
          <w:rFonts w:ascii="Calibri" w:cs="Calibri" w:eastAsia="Calibri" w:hAnsi="Calibri"/>
          <w:sz w:val="22"/>
          <w:szCs w:val="22"/>
        </w:rPr>
        <w:t xml:space="preserve"> (assinatura, serifada, moderna, bold…)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Quais cores aparecem?</w:t>
      </w:r>
      <w:r>
        <w:rPr>
          <w:rFonts w:ascii="Calibri" w:cs="Calibri" w:eastAsia="Calibri" w:hAnsi="Calibri"/>
          <w:sz w:val="22"/>
          <w:szCs w:val="22"/>
        </w:rPr>
        <w:t xml:space="preserve"> (ex.: preto e dourado)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Existe símbolo?</w:t>
      </w:r>
      <w:r>
        <w:rPr>
          <w:rFonts w:ascii="Calibri" w:cs="Calibri" w:eastAsia="Calibri" w:hAnsi="Calibri"/>
          <w:sz w:val="22"/>
          <w:szCs w:val="22"/>
        </w:rPr>
        <w:t xml:space="preserve"> Se sim, o que ele representa?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Qual é a sensação?</w:t>
      </w:r>
      <w:r>
        <w:rPr>
          <w:rFonts w:ascii="Calibri" w:cs="Calibri" w:eastAsia="Calibri" w:hAnsi="Calibri"/>
          <w:sz w:val="22"/>
          <w:szCs w:val="22"/>
        </w:rPr>
        <w:t xml:space="preserve"> (luxo, delicadeza, força, diversão…)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Escreva uma frase de direção com tudo isso.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4EFE6" w:sz="6"/>
              <w:left w:val="single" w:color="B8923A" w:sz="30"/>
              <w:bottom w:val="single" w:color="F4EFE6" w:sz="6"/>
              <w:right w:val="single" w:color="F4EFE6" w:sz="6"/>
            </w:tcBorders>
            <w:shd w:fill="F4EFE6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923A"/>
                <w:sz w:val="22"/>
                <w:szCs w:val="22"/>
              </w:rPr>
              <w:t xml:space="preserve">EXEMPLO REAL — Mari Figueiredo</w:t>
            </w:r>
          </w:p>
          <w:p>
            <w:pPr>
              <w:spacing w:after="50" w:line="2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 cliente trouxe uma referência criada por IA. A equipe identificou:</w:t>
            </w:r>
          </w:p>
          <w:p>
            <w:pPr>
              <w:spacing w:after="50" w:line="2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estilo caligráfico/assinatura;</w:t>
            </w:r>
          </w:p>
          <w:p>
            <w:pPr>
              <w:spacing w:after="50" w:line="2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combinação preto e dourado;</w:t>
            </w:r>
          </w:p>
          <w:p>
            <w:pPr>
              <w:spacing w:after="50" w:line="2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intenção de incluir um elemento ligado à moda íntima.</w:t>
            </w:r>
          </w:p>
          <w:p>
            <w:pPr>
              <w:spacing w:after="50" w:line="28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Direção definida: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logotipo caligráfico/assinatura + preto e dourado + detalhe delicado relacionado à moda íntima.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Checklist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Referências analisadas uma a uma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Estilo de letra identificado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Cores identificadas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Frase de direção criativa escrita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Direção salva no registro do projeto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06 — Etapa 4: Criar os primeiros estudos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4EFE6" w:sz="6"/>
              <w:left w:val="single" w:color="B8923A" w:sz="30"/>
              <w:bottom w:val="single" w:color="F4EFE6" w:sz="6"/>
              <w:right w:val="single" w:color="F4EFE6" w:sz="6"/>
            </w:tcBorders>
            <w:shd w:fill="F4EFE6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923A"/>
                <w:sz w:val="22"/>
                <w:szCs w:val="22"/>
              </w:rPr>
              <w:t xml:space="preserve">🎯 OBJETIVO DESTA ETAPA</w:t>
            </w:r>
          </w:p>
          <w:p>
            <w:pPr>
              <w:spacing w:after="50" w:line="2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Explorar caminhos visuais diferentes e deixar o cliente indicar qual deve continuar. Não é necessário chegar logo na logo definitiva.</w:t>
            </w:r>
          </w:p>
        </w:tc>
      </w:tr>
    </w:tbl>
    <w:p>
      <w:pPr>
        <w:keepNext/>
        <w:spacing w:after="60" w:before="120"/>
        <w:jc w:val="center"/>
      </w:pPr>
      <w:r>
        <w:drawing>
          <wp:inline distT="0" distB="0" distL="0" distR="0">
            <wp:extent cx="5715000" cy="2686050"/>
            <wp:effectExtent t="0" r="0" b="0" l="0"/>
            <wp:docPr id="1" name="04_estudos.png" descr="04_estudos.png" title="04_estud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Figura 4 — Vários estudos → um caminho escolhido.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Passo a passo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Faça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 a 4 estudos de símbolo</w:t>
      </w:r>
      <w:r>
        <w:rPr>
          <w:rFonts w:ascii="Calibri" w:cs="Calibri" w:eastAsia="Calibri" w:hAnsi="Calibri"/>
          <w:sz w:val="22"/>
          <w:szCs w:val="22"/>
        </w:rPr>
        <w:t xml:space="preserve">. Eles precisam ser realmente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diferentes</w:t>
      </w:r>
      <w:r>
        <w:rPr>
          <w:rFonts w:ascii="Calibri" w:cs="Calibri" w:eastAsia="Calibri" w:hAnsi="Calibri"/>
          <w:sz w:val="22"/>
          <w:szCs w:val="22"/>
        </w:rPr>
        <w:t xml:space="preserve"> entre si (não variações mínimas da mesma ideia).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Para cada opção, escreva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uma ou duas frases explicando a ideia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Monte uma imagem (ou prancha) com as opções numeradas: Opção 01, 02, 03, 04.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Envie ao cliente e peça que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indique qual caminho deve continuar</w:t>
      </w:r>
      <w:r>
        <w:rPr>
          <w:rFonts w:ascii="Calibri" w:cs="Calibri" w:eastAsia="Calibri" w:hAnsi="Calibri"/>
          <w:sz w:val="22"/>
          <w:szCs w:val="22"/>
        </w:rPr>
        <w:t xml:space="preserve">. Se ele ficar entre duas, tudo bem: pergunte o que ele gosta em cada uma.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Registre qual foi escolhida e salve tudo em 03_ESTUDOS.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AF4EE" w:sz="6"/>
              <w:left w:val="single" w:color="2E7D4F" w:sz="30"/>
              <w:bottom w:val="single" w:color="EAF4EE" w:sz="6"/>
              <w:right w:val="single" w:color="EAF4EE" w:sz="6"/>
            </w:tcBorders>
            <w:shd w:fill="EAF4E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7D4F"/>
                <w:sz w:val="22"/>
                <w:szCs w:val="22"/>
              </w:rPr>
              <w:t xml:space="preserve">💬 MODELO — Envio dos estudos</w:t>
            </w:r>
          </w:p>
          <w:p>
            <w:pPr>
              <w:spacing w:after="50" w:line="2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Oi, [NOME]! Preparamos [4] caminhos iniciais para o símbolo da sua marca. Ainda não é a logo final: é para você nos dizer qual direção quer que a gente aprofunde. 💛</w:t>
            </w:r>
          </w:p>
          <w:p>
            <w:pPr>
              <w:spacing w:after="50" w:line="2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Abaixo explico a ideia de cada um. Qual deles mais combina com você? Se ficar entre dois, me diga o que gostou em cada um.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4EFE6" w:sz="6"/>
              <w:left w:val="single" w:color="B8923A" w:sz="30"/>
              <w:bottom w:val="single" w:color="F4EFE6" w:sz="6"/>
              <w:right w:val="single" w:color="F4EFE6" w:sz="6"/>
            </w:tcBorders>
            <w:shd w:fill="F4EFE6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923A"/>
                <w:sz w:val="22"/>
                <w:szCs w:val="22"/>
              </w:rPr>
              <w:t xml:space="preserve">POR QUE EXPLICAR? (Etapa 4 → Etapa 5)</w:t>
            </w:r>
          </w:p>
          <w:p>
            <w:pPr>
              <w:spacing w:after="50" w:line="2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Nunca mostre opções sem explicar. No projeto da Mari, a equipe explicou: o traço fluido remete ao caimento da seda e da renda; a borboleta traz leveza, conforto e a ideia de “segunda pele”, além de esconder as iniciais da marca.</w:t>
            </w:r>
          </w:p>
          <w:p>
            <w:pPr>
              <w:spacing w:after="50" w:line="2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 designer não diz só “escolha uma”. Ele sabe responder: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“por que essa opção existe?”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DECEA" w:sz="6"/>
              <w:left w:val="single" w:color="C0392B" w:sz="30"/>
              <w:bottom w:val="single" w:color="FDECEA" w:sz="6"/>
              <w:right w:val="single" w:color="FDECEA" w:sz="6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2"/>
                <w:szCs w:val="22"/>
              </w:rPr>
              <w:t xml:space="preserve">⚠ ATENÇÃO — ERROS COMUNS</w:t>
            </w:r>
          </w:p>
          <w:p>
            <w:pPr>
              <w:spacing w:after="50" w:line="2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Mandar opções demais (mais de 4) deixa o cliente perdido.</w:t>
            </w:r>
          </w:p>
          <w:p>
            <w:pPr>
              <w:spacing w:after="50" w:line="2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Mandar opções quase iguais desperdiça a rodada.</w:t>
            </w:r>
          </w:p>
          <w:p>
            <w:pPr>
              <w:spacing w:after="50" w:line="2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Mandar sem explicação faz o cliente escolher só pelo gosto do momento.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07 — Etapa 5: Definir o conceito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4EFE6" w:sz="6"/>
              <w:left w:val="single" w:color="B8923A" w:sz="30"/>
              <w:bottom w:val="single" w:color="F4EFE6" w:sz="6"/>
              <w:right w:val="single" w:color="F4EFE6" w:sz="6"/>
            </w:tcBorders>
            <w:shd w:fill="F4EFE6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923A"/>
                <w:sz w:val="22"/>
                <w:szCs w:val="22"/>
              </w:rPr>
              <w:t xml:space="preserve">🎯 OBJETIVO DESTA ETAPA</w:t>
            </w:r>
          </w:p>
          <w:p>
            <w:pPr>
              <w:spacing w:after="50" w:line="2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Depois que o cliente escolhe o caminho, aprofundar a ideia que justifica o desenho.</w:t>
            </w:r>
          </w:p>
        </w:tc>
      </w:tr>
    </w:tbl>
    <w:p>
      <w:pPr>
        <w:keepNext/>
        <w:spacing w:after="60" w:before="120"/>
        <w:jc w:val="center"/>
      </w:pPr>
      <w:r>
        <w:drawing>
          <wp:inline distT="0" distB="0" distL="0" distR="0">
            <wp:extent cx="5334000" cy="3228975"/>
            <wp:effectExtent t="0" r="0" b="0" l="0"/>
            <wp:docPr id="1" name="05_conceito.png" descr="05_conceito.png" title="05_conceit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Figura 5 — Exemplo: conceito da borboleta (projeto Mari).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Como construir o conceito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Escreva o que o símbolo é (ex.: borboleta).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Liste de 4 a 6 palavras que ele representa (ex.: delicadeza, transformação, feminilidade, liberdade, confiança, segunda pele, sofisticação).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Escreva um pequeno texto de 3 a 5 linhas ligando o desenho ao negócio do cliente.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Guarde este texto: ele será usado na apresentação e para criar o slogan.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4EFE6" w:sz="6"/>
              <w:left w:val="single" w:color="B8923A" w:sz="30"/>
              <w:bottom w:val="single" w:color="F4EFE6" w:sz="6"/>
              <w:right w:val="single" w:color="F4EFE6" w:sz="6"/>
            </w:tcBorders>
            <w:shd w:fill="F4EFE6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923A"/>
                <w:sz w:val="22"/>
                <w:szCs w:val="22"/>
              </w:rPr>
              <w:t xml:space="preserve">REGRA</w:t>
            </w:r>
          </w:p>
          <w:p>
            <w:pPr>
              <w:spacing w:after="50" w:line="2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 conceito deve justificar as escolhas visuais. Se você não consegue explicar por que um traço está ali, ele provavelmente não deveria estar.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No projeto da Mari, a equipe chegou a desenvolver uma analogia completa de metamorfose para orientar a construção do slogan e da identidade.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08 — Etapa 6: Tipografia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4EFE6" w:sz="6"/>
              <w:left w:val="single" w:color="B8923A" w:sz="30"/>
              <w:bottom w:val="single" w:color="F4EFE6" w:sz="6"/>
              <w:right w:val="single" w:color="F4EFE6" w:sz="6"/>
            </w:tcBorders>
            <w:shd w:fill="F4EFE6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923A"/>
                <w:sz w:val="22"/>
                <w:szCs w:val="22"/>
              </w:rPr>
              <w:t xml:space="preserve">🎯 OBJETIVO DESTA ETAPA</w:t>
            </w:r>
          </w:p>
          <w:p>
            <w:pPr>
              <w:spacing w:after="50" w:line="2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Escolher as fontes da marca e mostrar ao cliente aplicadas na própria marca.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Passo a passo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Com o símbolo definido, escreva o nome da marca em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 fontes diferentes</w:t>
      </w:r>
      <w:r>
        <w:rPr>
          <w:rFonts w:ascii="Calibri" w:cs="Calibri" w:eastAsia="Calibri" w:hAnsi="Calibri"/>
          <w:sz w:val="22"/>
          <w:szCs w:val="22"/>
        </w:rPr>
        <w:t xml:space="preserve"> (Fonte 01, 02, 03).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Escreva embaixo 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nome de cada fonte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Aplique cada fonte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junto do símbolo</w:t>
      </w:r>
      <w:r>
        <w:rPr>
          <w:rFonts w:ascii="Calibri" w:cs="Calibri" w:eastAsia="Calibri" w:hAnsi="Calibri"/>
          <w:sz w:val="22"/>
          <w:szCs w:val="22"/>
        </w:rPr>
        <w:t xml:space="preserve">, não solta numa página em branco.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Envie ao cliente para escolher. Se ele pedir, mostre o slogan usando as fontes escolhidas.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Verifique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licença</w:t>
      </w:r>
      <w:r>
        <w:rPr>
          <w:rFonts w:ascii="Calibri" w:cs="Calibri" w:eastAsia="Calibri" w:hAnsi="Calibri"/>
          <w:sz w:val="22"/>
          <w:szCs w:val="22"/>
        </w:rPr>
        <w:t xml:space="preserve"> da fonte (uso comercial permitido?). Anote para o documento final.</w:t>
      </w:r>
    </w:p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Nome da marca × Slogan: mesma fonte ou fontes diferentes?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É uma dúvida comum dos clientes (aconteceu no projeto da Mari). Apresente sempre as duas possibilidades: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714625"/>
            <wp:effectExtent t="0" r="0" b="0" l="0"/>
            <wp:docPr id="1" name="06_tipografia.png" descr="06_tipografia.png" title="06_tipograf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Figura 6 — Opção A: mesma tipografia. Opção B: tipografias diferentes.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4EFE6" w:sz="6"/>
              <w:left w:val="single" w:color="B8923A" w:sz="30"/>
              <w:bottom w:val="single" w:color="F4EFE6" w:sz="6"/>
              <w:right w:val="single" w:color="F4EFE6" w:sz="6"/>
            </w:tcBorders>
            <w:shd w:fill="F4EFE6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923A"/>
                <w:sz w:val="22"/>
                <w:szCs w:val="22"/>
              </w:rPr>
              <w:t xml:space="preserve">REGRA</w:t>
            </w:r>
          </w:p>
          <w:p>
            <w:pPr>
              <w:spacing w:after="50" w:line="2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Quando a escolha tipográfica ainda estiver aberta, apresente visualmente as alternativas. Não tente explicar apenas por texto.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Checklist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3 opções de fonte criadas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Nome de cada fonte anotado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Fontes aplicadas na marca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Opções A e B (nome × slogan) mostradas, se houver dúvida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Licença das fontes conferida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09 — Etapa 7: Slogan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4EFE6" w:sz="6"/>
              <w:left w:val="single" w:color="B8923A" w:sz="30"/>
              <w:bottom w:val="single" w:color="F4EFE6" w:sz="6"/>
              <w:right w:val="single" w:color="F4EFE6" w:sz="6"/>
            </w:tcBorders>
            <w:shd w:fill="F4EFE6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923A"/>
                <w:sz w:val="22"/>
                <w:szCs w:val="22"/>
              </w:rPr>
              <w:t xml:space="preserve">🎯 OBJETIVO DESTA ETAPA</w:t>
            </w:r>
          </w:p>
          <w:p>
            <w:pPr>
              <w:spacing w:after="50" w:line="2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Criar um slogan baseado no conceito — nunca de forma aleatória.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Passo a passo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Releia o conceito (Etapa 5).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Escreva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 8 a 10 frases curtas</w:t>
      </w:r>
      <w:r>
        <w:rPr>
          <w:rFonts w:ascii="Calibri" w:cs="Calibri" w:eastAsia="Calibri" w:hAnsi="Calibri"/>
          <w:sz w:val="22"/>
          <w:szCs w:val="22"/>
        </w:rPr>
        <w:t xml:space="preserve"> (até 5 palavras). Pode ser de forma bruta.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Escolha as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 a 4 melhores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Teste cada uma: conversa com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marca + público + posicionamento + conceito visual</w:t>
      </w:r>
      <w:r>
        <w:rPr>
          <w:rFonts w:ascii="Calibri" w:cs="Calibri" w:eastAsia="Calibri" w:hAnsi="Calibri"/>
          <w:sz w:val="22"/>
          <w:szCs w:val="22"/>
        </w:rPr>
        <w:t xml:space="preserve">?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Mostre ao cliente as alternativas e deixe-o escolher.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4EFE6" w:sz="6"/>
              <w:left w:val="single" w:color="B8923A" w:sz="30"/>
              <w:bottom w:val="single" w:color="F4EFE6" w:sz="6"/>
              <w:right w:val="single" w:color="F4EFE6" w:sz="6"/>
            </w:tcBorders>
            <w:shd w:fill="F4EFE6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923A"/>
                <w:sz w:val="22"/>
                <w:szCs w:val="22"/>
              </w:rPr>
              <w:t xml:space="preserve">EXEMPLO REAL — Alternativas apresentadas à Mari</w:t>
            </w:r>
          </w:p>
          <w:p>
            <w:pPr>
              <w:spacing w:after="50" w:line="2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“Delicadeza que transforma”  ✔ (escolhido)</w:t>
            </w:r>
          </w:p>
          <w:p>
            <w:pPr>
              <w:spacing w:after="50" w:line="2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“Sensualidade com sofisticação”</w:t>
            </w:r>
          </w:p>
          <w:p>
            <w:pPr>
              <w:spacing w:after="50" w:line="2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“Vista sua confiança”</w:t>
            </w:r>
          </w:p>
          <w:p>
            <w:pPr>
              <w:spacing w:after="50" w:line="2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“Liberdade que transforma”</w:t>
            </w:r>
          </w:p>
          <w:p>
            <w:pPr>
              <w:spacing w:after="50" w:line="2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Note como todos ligam com a ideia de transformação (a borboleta) e com o produto (moda íntima).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DECEA" w:sz="6"/>
              <w:left w:val="single" w:color="C0392B" w:sz="30"/>
              <w:bottom w:val="single" w:color="FDECEA" w:sz="6"/>
              <w:right w:val="single" w:color="FDECEA" w:sz="6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2"/>
                <w:szCs w:val="22"/>
              </w:rPr>
              <w:t xml:space="preserve">⚠ ATENÇÃO — ERROS COMUNS</w:t>
            </w:r>
          </w:p>
          <w:p>
            <w:pPr>
              <w:spacing w:after="50" w:line="2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Slogan longo demais não cabe na logo reduzida.</w:t>
            </w:r>
          </w:p>
          <w:p>
            <w:pPr>
              <w:spacing w:after="50" w:line="2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Slogan genérico (“Qualidade e confiança”) serve para qualquer empresa e não diz nada.</w:t>
            </w:r>
          </w:p>
          <w:p>
            <w:pPr>
              <w:spacing w:after="50" w:line="2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Conferir a ortografia ANTES de enviar.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10 — Etapa 8: Construção final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4EFE6" w:sz="6"/>
              <w:left w:val="single" w:color="B8923A" w:sz="30"/>
              <w:bottom w:val="single" w:color="F4EFE6" w:sz="6"/>
              <w:right w:val="single" w:color="F4EFE6" w:sz="6"/>
            </w:tcBorders>
            <w:shd w:fill="F4EFE6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923A"/>
                <w:sz w:val="22"/>
                <w:szCs w:val="22"/>
              </w:rPr>
              <w:t xml:space="preserve">🎯 OBJETIVO DESTA ETAPA</w:t>
            </w:r>
          </w:p>
          <w:p>
            <w:pPr>
              <w:spacing w:after="50" w:line="2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Reunir todos os elementos em uma composição final bem equilibrada.</w:t>
            </w:r>
          </w:p>
        </w:tc>
      </w:tr>
    </w:tbl>
    <w:p>
      <w:pPr>
        <w:keepNext/>
        <w:spacing w:after="60" w:before="120"/>
        <w:jc w:val="center"/>
      </w:pPr>
      <w:r>
        <w:drawing>
          <wp:inline distT="0" distB="0" distL="0" distR="0">
            <wp:extent cx="5334000" cy="2657475"/>
            <wp:effectExtent t="0" r="0" b="0" l="0"/>
            <wp:docPr id="1" name="07_anatomia.png" descr="07_anatomia.png" title="07_anatom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Figura 7 — Anatomia da logomarca.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38"/>
      </w:tblGrid>
      <w:tr>
        <w:trPr>
          <w:cantSplit/>
          <w:tblHeader/>
        </w:trPr>
        <w:tc>
          <w:tcPr>
            <w:tcW w:type="dxa" w:w="21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1A1A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75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1A1A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fazer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Logotipo</w:t>
            </w:r>
          </w:p>
        </w:tc>
        <w:tc>
          <w:tcPr>
            <w:tcW w:type="dxa" w:w="75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Escrever o nome da marca na fonte escolhida e ajustar o espaçamento entre as letras (kerning).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Símbolo</w:t>
            </w:r>
          </w:p>
        </w:tc>
        <w:tc>
          <w:tcPr>
            <w:tcW w:type="dxa" w:w="75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Posicionar o símbolo com tamanho proporcional ao nome.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Slogan</w:t>
            </w:r>
          </w:p>
        </w:tc>
        <w:tc>
          <w:tcPr>
            <w:tcW w:type="dxa" w:w="75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 contratado/definido, posicionar abaixo ou ao lado, sempre menor que o nome.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Cores</w:t>
            </w:r>
          </w:p>
        </w:tc>
        <w:tc>
          <w:tcPr>
            <w:tcW w:type="dxa" w:w="75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Aplicar a paleta oficial (máx. 2 a 3 cores principais).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Tipografia</w:t>
            </w:r>
          </w:p>
        </w:tc>
        <w:tc>
          <w:tcPr>
            <w:tcW w:type="dxa" w:w="75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Fonte principal e secundária definidas.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Composição</w:t>
            </w:r>
          </w:p>
        </w:tc>
        <w:tc>
          <w:tcPr>
            <w:tcW w:type="dxa" w:w="75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Definir espaçamento, alinhamento, proporção, hierarquia e relação símbolo/nome/slogan.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Dicas para a composição ficar profissional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Alinhe tudo com a grade/guias do programa. Nada de “ajustar no olho” sem conferir.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Use o mesmo espaço entre símbolo e nome em todas as versões.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Dê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hierarquia</w:t>
      </w:r>
      <w:r>
        <w:rPr>
          <w:rFonts w:ascii="Calibri" w:cs="Calibri" w:eastAsia="Calibri" w:hAnsi="Calibri"/>
          <w:sz w:val="22"/>
          <w:szCs w:val="22"/>
        </w:rPr>
        <w:t xml:space="preserve">: primeiro o olho vê o nome, depois o símbolo, depois o slogan (ou o contrário, se esse for o conceito).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Afaste-se da tela (ou diminua o zoom) e veja se a marca ainda funciona.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11 — Medidas, tamanho mínimo e área de proteção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4EFE6" w:sz="6"/>
              <w:left w:val="single" w:color="B8923A" w:sz="30"/>
              <w:bottom w:val="single" w:color="F4EFE6" w:sz="6"/>
              <w:right w:val="single" w:color="F4EFE6" w:sz="6"/>
            </w:tcBorders>
            <w:shd w:fill="F4EFE6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923A"/>
                <w:sz w:val="22"/>
                <w:szCs w:val="22"/>
              </w:rPr>
              <w:t xml:space="preserve">🎯 OBJETIVO DESTA ETAPA</w:t>
            </w:r>
          </w:p>
          <w:p>
            <w:pPr>
              <w:spacing w:after="50" w:line="2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Preparar o arquivo tecnicamente para funcionar em qualquer tamanho.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DECEA" w:sz="6"/>
              <w:left w:val="single" w:color="C0392B" w:sz="30"/>
              <w:bottom w:val="single" w:color="FDECEA" w:sz="6"/>
              <w:right w:val="single" w:color="FDECEA" w:sz="6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2"/>
                <w:szCs w:val="22"/>
              </w:rPr>
              <w:t xml:space="preserve">IMPORTANTE</w:t>
            </w:r>
          </w:p>
          <w:p>
            <w:pPr>
              <w:spacing w:after="50" w:line="2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Não existe uma única medida física que sirva para todas as logomarcas. O importante é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trabalhar em vetor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e definir os tamanhos de aplicação conforme a necessidade. Não use uma medida universal como regra absoluta.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Padrão interno de trabalho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1A1A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6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1A1A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Padrão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Prancheta principal</w:t>
            </w:r>
          </w:p>
        </w:tc>
        <w:tc>
          <w:tcPr>
            <w:tcW w:type="dxa" w:w="66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1920 × 1080 px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Unidade</w:t>
            </w:r>
          </w:p>
        </w:tc>
        <w:tc>
          <w:tcPr>
            <w:tcW w:type="dxa" w:w="66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px (desenvolvimento digital)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Tipo de arquivo de trabalho</w:t>
            </w:r>
          </w:p>
        </w:tc>
        <w:tc>
          <w:tcPr>
            <w:tcW w:type="dxa" w:w="66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Vetorial (pode ser redimensionado sem perda de qualidade)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Como testar o tamanho mínimo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247900"/>
            <wp:effectExtent t="0" r="0" b="0" l="0"/>
            <wp:docPr id="1" name="09_minimo.png" descr="09_minimo.png" title="09_minim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Figura 8 — Reduza até o texto/detalhe deixar de ser legível.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Digital:</w:t>
      </w:r>
      <w:r>
        <w:rPr>
          <w:rFonts w:ascii="Calibri" w:cs="Calibri" w:eastAsia="Calibri" w:hAnsi="Calibri"/>
          <w:sz w:val="22"/>
          <w:szCs w:val="22"/>
        </w:rPr>
        <w:t xml:space="preserve"> reduza a marca aos poucos. Observe quando (a) o texto deixa de ser legível, (b) os detalhes somem, (c) o símbolo perde definição.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Impressão:</w:t>
      </w:r>
      <w:r>
        <w:rPr>
          <w:rFonts w:ascii="Calibri" w:cs="Calibri" w:eastAsia="Calibri" w:hAnsi="Calibri"/>
          <w:sz w:val="22"/>
          <w:szCs w:val="22"/>
        </w:rPr>
        <w:t xml:space="preserve"> teste em milímetros (imprima ou simule). Veja até que tamanho ainda dá para ler.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Anote o menor tamanho em que a marca ainda funciona. Esse é 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tamanho mínimo</w:t>
      </w:r>
      <w:r>
        <w:rPr>
          <w:rFonts w:ascii="Calibri" w:cs="Calibri" w:eastAsia="Calibri" w:hAnsi="Calibri"/>
          <w:sz w:val="22"/>
          <w:szCs w:val="22"/>
        </w:rPr>
        <w:t xml:space="preserve"> daquela logo.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Se o slogan fica ilegível primeiro, crie uma versão sem slogan para tamanhos pequenos.</w:t>
      </w:r>
    </w:p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Área de proteção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É uma margem mínima ao redor da marca. Impede que textos, imagens, bordas ou outros logos fiquem colados nela.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000500" cy="2724150"/>
            <wp:effectExtent t="0" r="0" b="0" l="0"/>
            <wp:docPr id="1" name="08_protecao.png" descr="08_protecao.png" title="08_proteca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Figura 9 — X é a unidade de medida (ex.: altura de uma letra da marca).</w:t>
      </w:r>
    </w:p>
    <w:p>
      <w:pPr>
        <w:pStyle w:val="ListParagraph"/>
        <w:numPr>
          <w:ilvl w:val="0"/>
          <w:numId w:val="10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Escolha uma unidade X (ex.: altura da letra inicial do nome).</w:t>
      </w:r>
    </w:p>
    <w:p>
      <w:pPr>
        <w:pStyle w:val="ListParagraph"/>
        <w:numPr>
          <w:ilvl w:val="0"/>
          <w:numId w:val="10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Desenhe um retângulo ao redor da logo com margem de X em cada lado.</w:t>
      </w:r>
    </w:p>
    <w:p>
      <w:pPr>
        <w:pStyle w:val="ListParagraph"/>
        <w:numPr>
          <w:ilvl w:val="0"/>
          <w:numId w:val="10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Mostre essa área no documento final.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12 — Versões que devem ser criadas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4EFE6" w:sz="6"/>
              <w:left w:val="single" w:color="B8923A" w:sz="30"/>
              <w:bottom w:val="single" w:color="F4EFE6" w:sz="6"/>
              <w:right w:val="single" w:color="F4EFE6" w:sz="6"/>
            </w:tcBorders>
            <w:shd w:fill="F4EFE6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923A"/>
                <w:sz w:val="22"/>
                <w:szCs w:val="22"/>
              </w:rPr>
              <w:t xml:space="preserve">🎯 OBJETIVO DESTA ETAPA</w:t>
            </w:r>
          </w:p>
          <w:p>
            <w:pPr>
              <w:spacing w:after="50" w:line="2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Entregar a marca preparada para qualquer situação de uso.</w:t>
            </w:r>
          </w:p>
        </w:tc>
      </w:tr>
    </w:tbl>
    <w:p>
      <w:pPr>
        <w:keepNext/>
        <w:spacing w:after="60" w:before="120"/>
        <w:jc w:val="center"/>
      </w:pPr>
      <w:r>
        <w:drawing>
          <wp:inline distT="0" distB="0" distL="0" distR="0">
            <wp:extent cx="5715000" cy="4352925"/>
            <wp:effectExtent t="0" r="0" b="0" l="0"/>
            <wp:docPr id="1" name="10_versoes.png" descr="10_versoes.png" title="10_verso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Figura 10 — Entrega padrão: versões da logomarca (modelo ilustrativo).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38"/>
      </w:tblGrid>
      <w:tr>
        <w:trPr>
          <w:cantSplit/>
          <w:tblHeader/>
        </w:trPr>
        <w:tc>
          <w:tcPr>
            <w:tcW w:type="dxa" w:w="29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1A1A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67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1A1A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01 — Logo principal</w:t>
            </w:r>
          </w:p>
        </w:tc>
        <w:tc>
          <w:tcPr>
            <w:tcW w:type="dxa" w:w="67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Nome + símbolo (+ slogan). A versão oficial.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02 — Logo reduzida</w:t>
            </w:r>
          </w:p>
        </w:tc>
        <w:tc>
          <w:tcPr>
            <w:tcW w:type="dxa" w:w="67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Aplicações menores, sem o slogan.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03 — Ícone/símbolo</w:t>
            </w:r>
          </w:p>
        </w:tc>
        <w:tc>
          <w:tcPr>
            <w:tcW w:type="dxa" w:w="67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Foto de perfil, favicon, etiquetas, espaços pequenos.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04 — Fundo claro</w:t>
            </w:r>
          </w:p>
        </w:tc>
        <w:tc>
          <w:tcPr>
            <w:tcW w:type="dxa" w:w="67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Quando o fundo é branco ou claro.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05 — Fundo escuro</w:t>
            </w:r>
          </w:p>
        </w:tc>
        <w:tc>
          <w:tcPr>
            <w:tcW w:type="dxa" w:w="67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Quando o fundo é preto ou escuro.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06 — Monocromática</w:t>
            </w:r>
          </w:p>
        </w:tc>
        <w:tc>
          <w:tcPr>
            <w:tcW w:type="dxa" w:w="67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Uma única cor (carimbo, bordado, fax, impressão simples).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07 — Reversa (branca)</w:t>
            </w:r>
          </w:p>
        </w:tc>
        <w:tc>
          <w:tcPr>
            <w:tcW w:type="dxa" w:w="67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Totalmente branca para fundos coloridos ou fotos.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08 — Variações de composição</w:t>
            </w:r>
          </w:p>
        </w:tc>
        <w:tc>
          <w:tcPr>
            <w:tcW w:type="dxa" w:w="67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Horizontal/vertical, quando fizer sentido para aquela marca.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No projeto da Mari, o pacote vendido incluía: logotipo principal, versão reduzida/ícone, versões para fundo claro e escuro, PNG transparente, PDF vetorial, SVG, paleta de cores, fontes e 1 mockup.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Sempre confira no contrato o que foi vendido e entregue exatamente isso (e nunca menos).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13 — Formatos de arquivo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4EFE6" w:sz="6"/>
              <w:left w:val="single" w:color="B8923A" w:sz="30"/>
              <w:bottom w:val="single" w:color="F4EFE6" w:sz="6"/>
              <w:right w:val="single" w:color="F4EFE6" w:sz="6"/>
            </w:tcBorders>
            <w:shd w:fill="F4EFE6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923A"/>
                <w:sz w:val="22"/>
                <w:szCs w:val="22"/>
              </w:rPr>
              <w:t xml:space="preserve">🎯 OBJETIVO DESTA ETAPA</w:t>
            </w:r>
          </w:p>
          <w:p>
            <w:pPr>
              <w:spacing w:after="50" w:line="2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Exportar cada formato corretamente e saber para que serve.</w:t>
            </w:r>
          </w:p>
        </w:tc>
      </w:tr>
    </w:tbl>
    <w:p>
      <w:pPr>
        <w:keepNext/>
        <w:spacing w:after="60" w:before="120"/>
        <w:jc w:val="center"/>
      </w:pPr>
      <w:r>
        <w:drawing>
          <wp:inline distT="0" distB="0" distL="0" distR="0">
            <wp:extent cx="5715000" cy="2914650"/>
            <wp:effectExtent t="0" r="0" b="0" l="0"/>
            <wp:docPr id="1" name="11_formatos.png" descr="11_formatos.png" title="11_format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Figura 11 — Os formatos e seus usos.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00"/>
        <w:gridCol w:w="4338"/>
      </w:tblGrid>
      <w:tr>
        <w:trPr>
          <w:cantSplit/>
          <w:tblHeader/>
        </w:trPr>
        <w:tc>
          <w:tcPr>
            <w:tcW w:type="dxa" w:w="15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1A1A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38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1A1A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Deve conter</w:t>
            </w:r>
          </w:p>
        </w:tc>
        <w:tc>
          <w:tcPr>
            <w:tcW w:type="dxa" w:w="43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1A1A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Utilização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PNG</w:t>
            </w:r>
          </w:p>
        </w:tc>
        <w:tc>
          <w:tcPr>
            <w:tcW w:type="dxa" w:w="38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Fundo transparente (quando solicitado), alta resolução, composição correta.</w:t>
            </w:r>
          </w:p>
        </w:tc>
        <w:tc>
          <w:tcPr>
            <w:tcW w:type="dxa" w:w="43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Instagram, WhatsApp, apresentações, materiais digitais.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PDF</w:t>
            </w:r>
          </w:p>
        </w:tc>
        <w:tc>
          <w:tcPr>
            <w:tcW w:type="dxa" w:w="38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Versão vetorial preservada, exportada a partir do arquivo vetorial.</w:t>
            </w:r>
          </w:p>
        </w:tc>
        <w:tc>
          <w:tcPr>
            <w:tcW w:type="dxa" w:w="43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Impressão, gráfica, fornecedores, arquivo oficial da marca.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SVG</w:t>
            </w:r>
          </w:p>
        </w:tc>
        <w:tc>
          <w:tcPr>
            <w:tcW w:type="dxa" w:w="38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Vetor limpo, sem imagens incorporadas desnecessárias.</w:t>
            </w:r>
          </w:p>
        </w:tc>
        <w:tc>
          <w:tcPr>
            <w:tcW w:type="dxa" w:w="43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Sites, aplicações digitais, interfaces, sistemas compatíveis.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Editável</w:t>
            </w:r>
          </w:p>
        </w:tc>
        <w:tc>
          <w:tcPr>
            <w:tcW w:type="dxa" w:w="38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CDR, AI, EPS ou formato de trabalho da equipe.</w:t>
            </w:r>
          </w:p>
        </w:tc>
        <w:tc>
          <w:tcPr>
            <w:tcW w:type="dxa" w:w="43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Somente se faz parte do que foi contratado.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Antes de entregar o arquivo editável, confira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Elementos organizados (camadas nomeadas, sem sobras)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Fontes tratadas adequadamente (convertidas em curvas, se for o caso)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Imagens incorporadas quando necessário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Objetos vetoriais corretos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O arquivo abre normalmente em outro computador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4EFE6" w:sz="6"/>
              <w:left w:val="single" w:color="B8923A" w:sz="30"/>
              <w:bottom w:val="single" w:color="F4EFE6" w:sz="6"/>
              <w:right w:val="single" w:color="F4EFE6" w:sz="6"/>
            </w:tcBorders>
            <w:shd w:fill="F4EFE6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923A"/>
                <w:sz w:val="22"/>
                <w:szCs w:val="22"/>
              </w:rPr>
              <w:t xml:space="preserve">COMO EXPORTAR (resumo para quem está começando)</w:t>
            </w:r>
          </w:p>
          <w:p>
            <w:pPr>
              <w:spacing w:after="50" w:line="28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PNG: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Exportar → PNG → marque “fundo transparente” → resolução alta (ex.: 300 dpi ou largura mínima de 3000 px).</w:t>
            </w:r>
          </w:p>
          <w:p>
            <w:pPr>
              <w:spacing w:after="50" w:line="28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PDF: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Salvar como → PDF → mantenha a opção de preservar a edição vetorial.</w:t>
            </w:r>
          </w:p>
          <w:p>
            <w:pPr>
              <w:spacing w:after="50" w:line="28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SVG: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Exportar/Salvar como → SVG → abra no navegador para ver se está igual.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14 — Cores e tipografias do documento final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4EFE6" w:sz="6"/>
              <w:left w:val="single" w:color="B8923A" w:sz="30"/>
              <w:bottom w:val="single" w:color="F4EFE6" w:sz="6"/>
              <w:right w:val="single" w:color="F4EFE6" w:sz="6"/>
            </w:tcBorders>
            <w:shd w:fill="F4EFE6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923A"/>
                <w:sz w:val="22"/>
                <w:szCs w:val="22"/>
              </w:rPr>
              <w:t xml:space="preserve">🎯 OBJETIVO DESTA ETAPA</w:t>
            </w:r>
          </w:p>
          <w:p>
            <w:pPr>
              <w:spacing w:after="50" w:line="2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Entregar a paleta e as fontes com valores exatos, para que qualquer pessoa reproduza a marca igual.</w:t>
            </w:r>
          </w:p>
        </w:tc>
      </w:tr>
    </w:tbl>
    <w:p>
      <w:pPr>
        <w:keepNext/>
        <w:spacing w:after="60" w:before="120"/>
        <w:jc w:val="center"/>
      </w:pPr>
      <w:r>
        <w:drawing>
          <wp:inline distT="0" distB="0" distL="0" distR="0">
            <wp:extent cx="5715000" cy="2133600"/>
            <wp:effectExtent t="0" r="0" b="0" l="0"/>
            <wp:docPr id="1" name="12_cores.png" descr="12_cores.png" title="12_cor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Figura 12 — Modelo de apresentação da paleta (valores de exemplo).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38"/>
      </w:tblGrid>
      <w:tr>
        <w:trPr>
          <w:cantSplit/>
          <w:tblHeader/>
        </w:trPr>
        <w:tc>
          <w:tcPr>
            <w:tcW w:type="dxa" w:w="24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1A1A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Cor</w:t>
            </w:r>
          </w:p>
        </w:tc>
        <w:tc>
          <w:tcPr>
            <w:tcW w:type="dxa" w:w="24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1A1A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24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1A1A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RGB</w:t>
            </w:r>
          </w:p>
        </w:tc>
        <w:tc>
          <w:tcPr>
            <w:tcW w:type="dxa" w:w="24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1A1A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CMYK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Principal</w:t>
            </w:r>
          </w:p>
        </w:tc>
        <w:tc>
          <w:tcPr>
            <w:tcW w:type="dxa" w:w="24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#000000</w:t>
            </w:r>
          </w:p>
        </w:tc>
        <w:tc>
          <w:tcPr>
            <w:tcW w:type="dxa" w:w="24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 / 0 / 0</w:t>
            </w:r>
          </w:p>
        </w:tc>
        <w:tc>
          <w:tcPr>
            <w:tcW w:type="dxa" w:w="24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 / 0 / 0 / 100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Secundária</w:t>
            </w:r>
          </w:p>
        </w:tc>
        <w:tc>
          <w:tcPr>
            <w:tcW w:type="dxa" w:w="24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#XXXXXX</w:t>
            </w:r>
          </w:p>
        </w:tc>
        <w:tc>
          <w:tcPr>
            <w:tcW w:type="dxa" w:w="24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XXX / XXX / XXX</w:t>
            </w:r>
          </w:p>
        </w:tc>
        <w:tc>
          <w:tcPr>
            <w:tcW w:type="dxa" w:w="24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XX / XX / XX / XX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DECEA" w:sz="6"/>
              <w:left w:val="single" w:color="C0392B" w:sz="30"/>
              <w:bottom w:val="single" w:color="FDECEA" w:sz="6"/>
              <w:right w:val="single" w:color="FDECEA" w:sz="6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2"/>
                <w:szCs w:val="22"/>
              </w:rPr>
              <w:t xml:space="preserve">REGRA</w:t>
            </w:r>
          </w:p>
          <w:p>
            <w:pPr>
              <w:spacing w:after="50" w:line="2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Os valores reais devem sempre ser retirados do arquivo final (conta-gotas / painel de cores).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Não copie valores aproximados.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Tipografias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cantSplit/>
          <w:tblHeader/>
        </w:trPr>
        <w:tc>
          <w:tcPr>
            <w:tcW w:type="dxa" w:w="35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1A1A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61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1A1A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Nome da fonte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Tipografia principal</w:t>
            </w:r>
          </w:p>
        </w:tc>
        <w:tc>
          <w:tcPr>
            <w:tcW w:type="dxa" w:w="61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(nome da fonte)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Tipografia secundária</w:t>
            </w:r>
          </w:p>
        </w:tc>
        <w:tc>
          <w:tcPr>
            <w:tcW w:type="dxa" w:w="61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(nome da fonte)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Tipografia do slogan</w:t>
            </w:r>
          </w:p>
        </w:tc>
        <w:tc>
          <w:tcPr>
            <w:tcW w:type="dxa" w:w="61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(nome da fonte)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Licença</w:t>
            </w:r>
          </w:p>
        </w:tc>
        <w:tc>
          <w:tcPr>
            <w:tcW w:type="dxa" w:w="61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Informar se há alguma condição de licença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15 — Mockup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4EFE6" w:sz="6"/>
              <w:left w:val="single" w:color="B8923A" w:sz="30"/>
              <w:bottom w:val="single" w:color="F4EFE6" w:sz="6"/>
              <w:right w:val="single" w:color="F4EFE6" w:sz="6"/>
            </w:tcBorders>
            <w:shd w:fill="F4EFE6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923A"/>
                <w:sz w:val="22"/>
                <w:szCs w:val="22"/>
              </w:rPr>
              <w:t xml:space="preserve">🎯 OBJETIVO DESTA ETAPA</w:t>
            </w:r>
          </w:p>
          <w:p>
            <w:pPr>
              <w:spacing w:after="50" w:line="2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Mostrar ao cliente como a identidade funciona na vida real.</w:t>
            </w:r>
          </w:p>
        </w:tc>
      </w:tr>
    </w:tbl>
    <w:p>
      <w:pPr>
        <w:keepNext/>
        <w:spacing w:after="60" w:before="120"/>
        <w:jc w:val="center"/>
      </w:pPr>
      <w:r>
        <w:drawing>
          <wp:inline distT="0" distB="0" distL="0" distR="0">
            <wp:extent cx="5715000" cy="2571750"/>
            <wp:effectExtent t="0" r="0" b="0" l="0"/>
            <wp:docPr id="1" name="13_mockups.png" descr="13_mockups.png" title="13_mockup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Figura 13 — Exemplos de mockups: cartão, sacola e perfil de Instagram.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4EFE6" w:sz="6"/>
              <w:left w:val="single" w:color="B8923A" w:sz="30"/>
              <w:bottom w:val="single" w:color="F4EFE6" w:sz="6"/>
              <w:right w:val="single" w:color="F4EFE6" w:sz="6"/>
            </w:tcBorders>
            <w:shd w:fill="F4EFE6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923A"/>
                <w:sz w:val="22"/>
                <w:szCs w:val="22"/>
              </w:rPr>
              <w:t xml:space="preserve">LEMBRE-SE</w:t>
            </w:r>
          </w:p>
          <w:p>
            <w:pPr>
              <w:spacing w:after="50" w:line="2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 mockup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não substitui a logo final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Ele serve para o cliente visualizar a marca em uso. No projeto da Mari, mockups também ajudaram a cliente a comparar as opções.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Exemplos: cartão, sacola, embalagem, fachada, etiqueta, perfil de Instagram.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Passo a passo</w:t>
      </w:r>
    </w:p>
    <w:p>
      <w:pPr>
        <w:pStyle w:val="ListParagraph"/>
        <w:numPr>
          <w:ilvl w:val="0"/>
          <w:numId w:val="11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Escolha a aplicação mais importante para o negócio do cliente (ex.: loja de roupa → sacola/etiqueta).</w:t>
      </w:r>
    </w:p>
    <w:p>
      <w:pPr>
        <w:pStyle w:val="ListParagraph"/>
        <w:numPr>
          <w:ilvl w:val="0"/>
          <w:numId w:val="11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Use um modelo de mockup (PSD/Canva) de boa qualidade.</w:t>
      </w:r>
    </w:p>
    <w:p>
      <w:pPr>
        <w:pStyle w:val="ListParagraph"/>
        <w:numPr>
          <w:ilvl w:val="0"/>
          <w:numId w:val="11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Insira a logo (use a versão certa para o fundo).</w:t>
      </w:r>
    </w:p>
    <w:p>
      <w:pPr>
        <w:pStyle w:val="ListParagraph"/>
        <w:numPr>
          <w:ilvl w:val="0"/>
          <w:numId w:val="11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Exporte em JPG/PNG e salve em 09_MOCKUPS.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16 — Revisão interna (antes de enviar ao cliente)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4EFE6" w:sz="6"/>
              <w:left w:val="single" w:color="B8923A" w:sz="30"/>
              <w:bottom w:val="single" w:color="F4EFE6" w:sz="6"/>
              <w:right w:val="single" w:color="F4EFE6" w:sz="6"/>
            </w:tcBorders>
            <w:shd w:fill="F4EFE6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923A"/>
                <w:sz w:val="22"/>
                <w:szCs w:val="22"/>
              </w:rPr>
              <w:t xml:space="preserve">🎯 OBJETIVO DESTA ETAPA</w:t>
            </w:r>
          </w:p>
          <w:p>
            <w:pPr>
              <w:spacing w:after="50" w:line="2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Pegar os erros antes que o cliente os veja. Esta revisão é obrigatória.</w:t>
            </w:r>
          </w:p>
        </w:tc>
      </w:tr>
    </w:tbl>
    <w:p>
      <w:pPr>
        <w:keepNext/>
        <w:spacing w:after="60" w:before="120"/>
        <w:jc w:val="center"/>
      </w:pPr>
      <w:r>
        <w:drawing>
          <wp:inline distT="0" distB="0" distL="0" distR="0">
            <wp:extent cx="5715000" cy="2247900"/>
            <wp:effectExtent t="0" r="0" b="0" l="0"/>
            <wp:docPr id="1" name="17_revisao.png" descr="17_revisao.png" title="17_revisa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Figura 14 — Os três grupos de conferência.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DESIGN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Logo está equilibrada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Símbolo está alinhado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Tipografia está correta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Slogan está correto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Cores corretas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Espaçamentos revisados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Proporções corretas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TEXTO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Nome da empresa correto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Slogan correto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Sem erro ortográfico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ARQUIVO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Vetorizado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Arquivo organizado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Versões criadas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Fundo claro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Fundo escuro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Reduzida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Símbolo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4EFE6" w:sz="6"/>
              <w:left w:val="single" w:color="B8923A" w:sz="30"/>
              <w:bottom w:val="single" w:color="F4EFE6" w:sz="6"/>
              <w:right w:val="single" w:color="F4EFE6" w:sz="6"/>
            </w:tcBorders>
            <w:shd w:fill="F4EFE6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923A"/>
                <w:sz w:val="22"/>
                <w:szCs w:val="22"/>
              </w:rPr>
              <w:t xml:space="preserve">DICA DE OURO</w:t>
            </w:r>
          </w:p>
          <w:p>
            <w:pPr>
              <w:spacing w:after="50" w:line="2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Leia o nome da empresa letra por letra, em voz alta. Erro de nome é o erro mais caro e mais vergonhoso.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17 — Apresentação ao cliente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4EFE6" w:sz="6"/>
              <w:left w:val="single" w:color="B8923A" w:sz="30"/>
              <w:bottom w:val="single" w:color="F4EFE6" w:sz="6"/>
              <w:right w:val="single" w:color="F4EFE6" w:sz="6"/>
            </w:tcBorders>
            <w:shd w:fill="F4EFE6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923A"/>
                <w:sz w:val="22"/>
                <w:szCs w:val="22"/>
              </w:rPr>
              <w:t xml:space="preserve">🎯 OBJETIVO DESTA ETAPA</w:t>
            </w:r>
          </w:p>
          <w:p>
            <w:pPr>
              <w:spacing w:after="50" w:line="2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Mostrar a logo de forma profissional, contando a história por trás dela.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 apresentação final deve seguir esta ordem: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6138"/>
      </w:tblGrid>
      <w:tr>
        <w:trPr>
          <w:cantSplit/>
          <w:tblHeader/>
        </w:trPr>
        <w:tc>
          <w:tcPr>
            <w:tcW w:type="dxa" w:w="9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1A1A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26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1A1A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Slide/Página</w:t>
            </w:r>
          </w:p>
        </w:tc>
        <w:tc>
          <w:tcPr>
            <w:tcW w:type="dxa" w:w="61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1A1A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mostrar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01</w:t>
            </w:r>
          </w:p>
        </w:tc>
        <w:tc>
          <w:tcPr>
            <w:tcW w:type="dxa" w:w="26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Logo</w:t>
            </w:r>
          </w:p>
        </w:tc>
        <w:tc>
          <w:tcPr>
            <w:tcW w:type="dxa" w:w="61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marca final, grande, em fundo limpo.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02</w:t>
            </w:r>
          </w:p>
        </w:tc>
        <w:tc>
          <w:tcPr>
            <w:tcW w:type="dxa" w:w="26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Conceito</w:t>
            </w:r>
          </w:p>
        </w:tc>
        <w:tc>
          <w:tcPr>
            <w:tcW w:type="dxa" w:w="61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texto curto da Etapa 5.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03</w:t>
            </w:r>
          </w:p>
        </w:tc>
        <w:tc>
          <w:tcPr>
            <w:tcW w:type="dxa" w:w="26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Símbolo</w:t>
            </w:r>
          </w:p>
        </w:tc>
        <w:tc>
          <w:tcPr>
            <w:tcW w:type="dxa" w:w="61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símbolo isolado e a ideia dele.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04</w:t>
            </w:r>
          </w:p>
        </w:tc>
        <w:tc>
          <w:tcPr>
            <w:tcW w:type="dxa" w:w="26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Tipografia</w:t>
            </w:r>
          </w:p>
        </w:tc>
        <w:tc>
          <w:tcPr>
            <w:tcW w:type="dxa" w:w="61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Nome das fontes e exemplo de uso.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05</w:t>
            </w:r>
          </w:p>
        </w:tc>
        <w:tc>
          <w:tcPr>
            <w:tcW w:type="dxa" w:w="26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Cores</w:t>
            </w:r>
          </w:p>
        </w:tc>
        <w:tc>
          <w:tcPr>
            <w:tcW w:type="dxa" w:w="61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Paleta com HEX/RGB/CMYK.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06</w:t>
            </w:r>
          </w:p>
        </w:tc>
        <w:tc>
          <w:tcPr>
            <w:tcW w:type="dxa" w:w="26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Variações</w:t>
            </w:r>
          </w:p>
        </w:tc>
        <w:tc>
          <w:tcPr>
            <w:tcW w:type="dxa" w:w="61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Fundo claro, escuro, reduzida, mono.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07</w:t>
            </w:r>
          </w:p>
        </w:tc>
        <w:tc>
          <w:tcPr>
            <w:tcW w:type="dxa" w:w="26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Aplicações</w:t>
            </w:r>
          </w:p>
        </w:tc>
        <w:tc>
          <w:tcPr>
            <w:tcW w:type="dxa" w:w="61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logo em uso.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08</w:t>
            </w:r>
          </w:p>
        </w:tc>
        <w:tc>
          <w:tcPr>
            <w:tcW w:type="dxa" w:w="26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Mockup</w:t>
            </w:r>
          </w:p>
        </w:tc>
        <w:tc>
          <w:tcPr>
            <w:tcW w:type="dxa" w:w="61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Montagem realista.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AF4EE" w:sz="6"/>
              <w:left w:val="single" w:color="2E7D4F" w:sz="30"/>
              <w:bottom w:val="single" w:color="EAF4EE" w:sz="6"/>
              <w:right w:val="single" w:color="EAF4EE" w:sz="6"/>
            </w:tcBorders>
            <w:shd w:fill="EAF4E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7D4F"/>
                <w:sz w:val="22"/>
                <w:szCs w:val="22"/>
              </w:rPr>
              <w:t xml:space="preserve">💬 MODELO — Envio da apresentação</w:t>
            </w:r>
          </w:p>
          <w:p>
            <w:pPr>
              <w:spacing w:after="50" w:line="2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Oi, [NOME]! Aqui está a apresentação da sua logomarca. 💛 Preparei para te mostrar o conceito, as cores, as fontes e como ela fica na prática.</w:t>
            </w:r>
          </w:p>
          <w:p>
            <w:pPr>
              <w:spacing w:after="50" w:line="2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Dê uma olhada com calma. Se quiser algum ajuste, me diga exatamente o que gostaria de mudar. Você tem direito a até 3 rodadas de ajustes. Se estiver tudo certo, é só me dizer “aprovado”!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18 — Alterações (rodadas de ajustes)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4EFE6" w:sz="6"/>
              <w:left w:val="single" w:color="B8923A" w:sz="30"/>
              <w:bottom w:val="single" w:color="F4EFE6" w:sz="6"/>
              <w:right w:val="single" w:color="F4EFE6" w:sz="6"/>
            </w:tcBorders>
            <w:shd w:fill="F4EFE6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923A"/>
                <w:sz w:val="22"/>
                <w:szCs w:val="22"/>
              </w:rPr>
              <w:t xml:space="preserve">🎯 OBJETIVO DESTA ETAPA</w:t>
            </w:r>
          </w:p>
          <w:p>
            <w:pPr>
              <w:spacing w:after="50" w:line="2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Receber os pedidos do cliente com organização e nunca perder o controle de quantas rodadas já foram usadas.</w:t>
            </w:r>
          </w:p>
        </w:tc>
      </w:tr>
    </w:tbl>
    <w:p>
      <w:pPr>
        <w:keepNext/>
        <w:spacing w:after="60" w:before="120"/>
        <w:jc w:val="center"/>
      </w:pPr>
      <w:r>
        <w:drawing>
          <wp:inline distT="0" distB="0" distL="0" distR="0">
            <wp:extent cx="5715000" cy="2133600"/>
            <wp:effectExtent t="0" r="0" b="0" l="0"/>
            <wp:docPr id="1" name="15_rodadas.png" descr="15_rodadas.png" title="15_rodad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Figura 15 — Até 3 rodadas de ajustes, depois aprovação.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Passo a passo para cada pedido de alteração</w:t>
      </w:r>
    </w:p>
    <w:p>
      <w:pPr>
        <w:pStyle w:val="ListParagraph"/>
        <w:numPr>
          <w:ilvl w:val="0"/>
          <w:numId w:val="1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Peça ao cliente que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liste tudo o que quer alterar de uma vez</w:t>
      </w:r>
      <w:r>
        <w:rPr>
          <w:rFonts w:ascii="Calibri" w:cs="Calibri" w:eastAsia="Calibri" w:hAnsi="Calibri"/>
          <w:sz w:val="22"/>
          <w:szCs w:val="22"/>
        </w:rPr>
        <w:t xml:space="preserve"> (e não aos poucos).</w:t>
      </w:r>
    </w:p>
    <w:p>
      <w:pPr>
        <w:pStyle w:val="ListParagraph"/>
        <w:numPr>
          <w:ilvl w:val="0"/>
          <w:numId w:val="1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Releia o pedido 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confirme por escrito</w:t>
      </w:r>
      <w:r>
        <w:rPr>
          <w:rFonts w:ascii="Calibri" w:cs="Calibri" w:eastAsia="Calibri" w:hAnsi="Calibri"/>
          <w:sz w:val="22"/>
          <w:szCs w:val="22"/>
        </w:rPr>
        <w:t xml:space="preserve"> o que você entendeu.</w:t>
      </w:r>
    </w:p>
    <w:p>
      <w:pPr>
        <w:pStyle w:val="ListParagraph"/>
        <w:numPr>
          <w:ilvl w:val="0"/>
          <w:numId w:val="1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Marque a rodada no controle abaixo.</w:t>
      </w:r>
    </w:p>
    <w:p>
      <w:pPr>
        <w:pStyle w:val="ListParagraph"/>
        <w:numPr>
          <w:ilvl w:val="0"/>
          <w:numId w:val="1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Faça as alterações e salve como nova versão (v2, v3).</w:t>
      </w:r>
    </w:p>
    <w:p>
      <w:pPr>
        <w:pStyle w:val="ListParagraph"/>
        <w:numPr>
          <w:ilvl w:val="0"/>
          <w:numId w:val="1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Envie com um resumo do que mudou.</w:t>
      </w:r>
    </w:p>
    <w:p>
      <w:pPr>
        <w:pStyle w:val="ListParagraph"/>
        <w:numPr>
          <w:ilvl w:val="0"/>
          <w:numId w:val="1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Se o pedido for muito diferente do contrato (ex.: trocar totalmente o conceito aprovado), avise gentilmente que é um novo trabalho.</w:t>
      </w:r>
    </w:p>
    <w:p>
      <w:pPr>
        <w:spacing w:after="8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Planilha de controle das rodadas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38"/>
        <w:gridCol w:w="1600"/>
        <w:gridCol w:w="1500"/>
      </w:tblGrid>
      <w:tr>
        <w:trPr>
          <w:cantSplit/>
          <w:tblHeader/>
        </w:trPr>
        <w:tc>
          <w:tcPr>
            <w:tcW w:type="dxa" w:w="12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1A1A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Rodada</w:t>
            </w:r>
          </w:p>
        </w:tc>
        <w:tc>
          <w:tcPr>
            <w:tcW w:type="dxa" w:w="53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1A1A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o cliente pediu</w:t>
            </w:r>
          </w:p>
        </w:tc>
        <w:tc>
          <w:tcPr>
            <w:tcW w:type="dxa" w:w="16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1A1A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15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1A1A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01</w:t>
            </w:r>
          </w:p>
        </w:tc>
        <w:tc>
          <w:tcPr>
            <w:tcW w:type="dxa" w:w="53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</w:p>
        </w:tc>
        <w:tc>
          <w:tcPr>
            <w:tcW w:type="dxa" w:w="16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</w:p>
        </w:tc>
        <w:tc>
          <w:tcPr>
            <w:tcW w:type="dxa" w:w="15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02</w:t>
            </w:r>
          </w:p>
        </w:tc>
        <w:tc>
          <w:tcPr>
            <w:tcW w:type="dxa" w:w="53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</w:p>
        </w:tc>
        <w:tc>
          <w:tcPr>
            <w:tcW w:type="dxa" w:w="16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</w:p>
        </w:tc>
        <w:tc>
          <w:tcPr>
            <w:tcW w:type="dxa" w:w="15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03</w:t>
            </w:r>
          </w:p>
        </w:tc>
        <w:tc>
          <w:tcPr>
            <w:tcW w:type="dxa" w:w="53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</w:p>
        </w:tc>
        <w:tc>
          <w:tcPr>
            <w:tcW w:type="dxa" w:w="16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</w:p>
        </w:tc>
        <w:tc>
          <w:tcPr>
            <w:tcW w:type="dxa" w:w="15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DECEA" w:sz="6"/>
              <w:left w:val="single" w:color="C0392B" w:sz="30"/>
              <w:bottom w:val="single" w:color="FDECEA" w:sz="6"/>
              <w:right w:val="single" w:color="FDECEA" w:sz="6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2"/>
                <w:szCs w:val="22"/>
              </w:rPr>
              <w:t xml:space="preserve">REGRA</w:t>
            </w:r>
          </w:p>
          <w:p>
            <w:pPr>
              <w:spacing w:after="50" w:line="2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Nunca perca o controle das rodadas. Se o cliente pedir uma 4ª rodada, consulte o responsável comercial antes de fazer.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AF4EE" w:sz="6"/>
              <w:left w:val="single" w:color="2E7D4F" w:sz="30"/>
              <w:bottom w:val="single" w:color="EAF4EE" w:sz="6"/>
              <w:right w:val="single" w:color="EAF4EE" w:sz="6"/>
            </w:tcBorders>
            <w:shd w:fill="EAF4E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7D4F"/>
                <w:sz w:val="22"/>
                <w:szCs w:val="22"/>
              </w:rPr>
              <w:t xml:space="preserve">💬 MODELO — Confirmação de pedido</w:t>
            </w:r>
          </w:p>
          <w:p>
            <w:pPr>
              <w:spacing w:after="50" w:line="2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Entendi, [NOME]! Vou fazer estes ajustes: 1) [...] 2) [...] 3) [...]. Essa é a sua rodada [1] de 3. Está tudo certo ou quer incluir mais alguma coisa antes de eu começar?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19 — Aprovação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4EFE6" w:sz="6"/>
              <w:left w:val="single" w:color="B8923A" w:sz="30"/>
              <w:bottom w:val="single" w:color="F4EFE6" w:sz="6"/>
              <w:right w:val="single" w:color="F4EFE6" w:sz="6"/>
            </w:tcBorders>
            <w:shd w:fill="F4EFE6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923A"/>
                <w:sz w:val="22"/>
                <w:szCs w:val="22"/>
              </w:rPr>
              <w:t xml:space="preserve">🎯 OBJETIVO DESTA ETAPA</w:t>
            </w:r>
          </w:p>
          <w:p>
            <w:pPr>
              <w:spacing w:after="50" w:line="2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Registrar a aprovação do cliente de forma clara.</w:t>
            </w:r>
          </w:p>
        </w:tc>
      </w:tr>
    </w:tbl>
    <w:p>
      <w:pPr>
        <w:pStyle w:val="ListParagraph"/>
        <w:numPr>
          <w:ilvl w:val="0"/>
          <w:numId w:val="1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Quando o cliente disser “está aprovado” (ou equivalente),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tire print da mensagem</w:t>
      </w:r>
      <w:r>
        <w:rPr>
          <w:rFonts w:ascii="Calibri" w:cs="Calibri" w:eastAsia="Calibri" w:hAnsi="Calibri"/>
          <w:sz w:val="22"/>
          <w:szCs w:val="22"/>
        </w:rPr>
        <w:t xml:space="preserve"> e salve em 05_APROVADO.</w:t>
      </w:r>
    </w:p>
    <w:p>
      <w:pPr>
        <w:pStyle w:val="ListParagraph"/>
        <w:numPr>
          <w:ilvl w:val="0"/>
          <w:numId w:val="1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Responda confirmando: “Aprovação registrada! Vou finalizar os arquivos.”</w:t>
      </w:r>
    </w:p>
    <w:p>
      <w:pPr>
        <w:pStyle w:val="ListParagraph"/>
        <w:numPr>
          <w:ilvl w:val="0"/>
          <w:numId w:val="1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Anote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data da aprovação</w:t>
      </w:r>
      <w:r>
        <w:rPr>
          <w:rFonts w:ascii="Calibri" w:cs="Calibri" w:eastAsia="Calibri" w:hAnsi="Calibri"/>
          <w:sz w:val="22"/>
          <w:szCs w:val="22"/>
        </w:rPr>
        <w:t xml:space="preserve"> no controle do projeto.</w:t>
      </w:r>
    </w:p>
    <w:p>
      <w:pPr>
        <w:pStyle w:val="ListParagraph"/>
        <w:numPr>
          <w:ilvl w:val="0"/>
          <w:numId w:val="1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Avance para a finalização.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Depois da aprovação, não altere mais o desenho.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4EFE6" w:sz="6"/>
              <w:left w:val="single" w:color="B8923A" w:sz="30"/>
              <w:bottom w:val="single" w:color="F4EFE6" w:sz="6"/>
              <w:right w:val="single" w:color="F4EFE6" w:sz="6"/>
            </w:tcBorders>
            <w:shd w:fill="F4EFE6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923A"/>
                <w:sz w:val="22"/>
                <w:szCs w:val="22"/>
              </w:rPr>
              <w:t xml:space="preserve">FLUXO</w:t>
            </w:r>
          </w:p>
          <w:p>
            <w:pPr>
              <w:spacing w:after="50" w:line="2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APROVAÇÃO → FINALIZAÇÃO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No projeto da Mari, a entrega final foi encaminhada por um link do Drive e a cliente confirmou posteriormente que estava tudo certo.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20 — Organização do Drive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4EFE6" w:sz="6"/>
              <w:left w:val="single" w:color="B8923A" w:sz="30"/>
              <w:bottom w:val="single" w:color="F4EFE6" w:sz="6"/>
              <w:right w:val="single" w:color="F4EFE6" w:sz="6"/>
            </w:tcBorders>
            <w:shd w:fill="F4EFE6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923A"/>
                <w:sz w:val="22"/>
                <w:szCs w:val="22"/>
              </w:rPr>
              <w:t xml:space="preserve">🎯 OBJETIVO DESTA ETAPA</w:t>
            </w:r>
          </w:p>
          <w:p>
            <w:pPr>
              <w:spacing w:after="50" w:line="2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Deixar tudo em pastas padronizadas para que qualquer pessoa da equipe encontre qualquer arquivo.</w:t>
            </w:r>
          </w:p>
        </w:tc>
      </w:tr>
    </w:tbl>
    <w:p>
      <w:pPr>
        <w:keepNext/>
        <w:spacing w:after="60" w:before="120"/>
        <w:jc w:val="center"/>
      </w:pPr>
      <w:r>
        <w:drawing>
          <wp:inline distT="0" distB="0" distL="0" distR="0">
            <wp:extent cx="3810000" cy="3505200"/>
            <wp:effectExtent t="0" r="0" b="0" l="0"/>
            <wp:docPr id="1" name="14_pastas.png" descr="14_pastas.png" title="14_past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Figura 16 — Estrutura padrão de pastas.</w:t>
      </w:r>
    </w:p>
    <w:p>
      <w:pPr>
        <w:pStyle w:val="ListParagraph"/>
        <w:numPr>
          <w:ilvl w:val="0"/>
          <w:numId w:val="14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Crie a pasta principal com o nome: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CLIENTE - LOGOMARCA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4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Crie as 6 subpastas (01 a 06).</w:t>
      </w:r>
    </w:p>
    <w:p>
      <w:pPr>
        <w:pStyle w:val="ListParagraph"/>
        <w:numPr>
          <w:ilvl w:val="0"/>
          <w:numId w:val="14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Dentro de 06_ENTREGA, crie as 10 subpastas.</w:t>
      </w:r>
    </w:p>
    <w:p>
      <w:pPr>
        <w:pStyle w:val="ListParagraph"/>
        <w:numPr>
          <w:ilvl w:val="0"/>
          <w:numId w:val="14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Coloque cada arquivo na pasta certa.</w:t>
      </w:r>
    </w:p>
    <w:p>
      <w:pPr>
        <w:pStyle w:val="ListParagraph"/>
        <w:numPr>
          <w:ilvl w:val="0"/>
          <w:numId w:val="14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Confira o compartilhamento: o cliente deve ter acesso apenas à pasta 06_ENTREGA (não aos estudos internos).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21 — Nomenclatura dos arquivos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4EFE6" w:sz="6"/>
              <w:left w:val="single" w:color="B8923A" w:sz="30"/>
              <w:bottom w:val="single" w:color="F4EFE6" w:sz="6"/>
              <w:right w:val="single" w:color="F4EFE6" w:sz="6"/>
            </w:tcBorders>
            <w:shd w:fill="F4EFE6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923A"/>
                <w:sz w:val="22"/>
                <w:szCs w:val="22"/>
              </w:rPr>
              <w:t xml:space="preserve">🎯 OBJETIVO DESTA ETAPA</w:t>
            </w:r>
          </w:p>
          <w:p>
            <w:pPr>
              <w:spacing w:after="50" w:line="2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Dar nomes claros, sempre no mesmo padrão.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1A1A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❌ NUNCA USE</w:t>
            </w:r>
          </w:p>
        </w:tc>
        <w:tc>
          <w:tcPr>
            <w:tcW w:type="dxa" w:w="4819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1A1A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✔ USE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logo final.png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logo final 2.png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logo certa.png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logo nova.png</w:t>
            </w:r>
          </w:p>
        </w:tc>
        <w:tc>
          <w:tcPr>
            <w:tcW w:type="dxa" w:w="4819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NOME_CLIENTE_TIPO.extensão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Tudo em maiúsculas, com underline (_), sem acento e sem espaços.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Modelo (exemplo: Mari Figueiredo)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  <w:tblHeader/>
        </w:trPr>
        <w:tc>
          <w:tcPr>
            <w:tcW w:type="dxa" w:w="60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1A1A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Nome do arquivo</w:t>
            </w:r>
          </w:p>
        </w:tc>
        <w:tc>
          <w:tcPr>
            <w:tcW w:type="dxa" w:w="36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1A1A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rPr>
          <w:cantSplit/>
          <w:tblHeader w:val="false"/>
        </w:trPr>
        <w:tc>
          <w:tcPr>
            <w:tcW w:type="dxa" w:w="60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MARI_FIGUEIREDO_LOGO_PRINCIPAL.png / .pdf / .svg</w:t>
            </w:r>
          </w:p>
        </w:tc>
        <w:tc>
          <w:tcPr>
            <w:tcW w:type="dxa" w:w="36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Logo principal</w:t>
            </w:r>
          </w:p>
        </w:tc>
      </w:tr>
      <w:tr>
        <w:trPr>
          <w:cantSplit/>
          <w:tblHeader w:val="false"/>
        </w:trPr>
        <w:tc>
          <w:tcPr>
            <w:tcW w:type="dxa" w:w="60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MARI_FIGUEIREDO_LOGO_REDUZIDA.png</w:t>
            </w:r>
          </w:p>
        </w:tc>
        <w:tc>
          <w:tcPr>
            <w:tcW w:type="dxa" w:w="36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Logo reduzida</w:t>
            </w:r>
          </w:p>
        </w:tc>
      </w:tr>
      <w:tr>
        <w:trPr>
          <w:cantSplit/>
          <w:tblHeader w:val="false"/>
        </w:trPr>
        <w:tc>
          <w:tcPr>
            <w:tcW w:type="dxa" w:w="60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MARI_FIGUEIREDO_SIMBOLO.png</w:t>
            </w:r>
          </w:p>
        </w:tc>
        <w:tc>
          <w:tcPr>
            <w:tcW w:type="dxa" w:w="36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Símbolo/ícone</w:t>
            </w:r>
          </w:p>
        </w:tc>
      </w:tr>
      <w:tr>
        <w:trPr>
          <w:cantSplit/>
          <w:tblHeader w:val="false"/>
        </w:trPr>
        <w:tc>
          <w:tcPr>
            <w:tcW w:type="dxa" w:w="60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MARI_FIGUEIREDO_LOGO_FUNDO_CLARO.png</w:t>
            </w:r>
          </w:p>
        </w:tc>
        <w:tc>
          <w:tcPr>
            <w:tcW w:type="dxa" w:w="36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Para fundo claro</w:t>
            </w:r>
          </w:p>
        </w:tc>
      </w:tr>
      <w:tr>
        <w:trPr>
          <w:cantSplit/>
          <w:tblHeader w:val="false"/>
        </w:trPr>
        <w:tc>
          <w:tcPr>
            <w:tcW w:type="dxa" w:w="60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MARI_FIGUEIREDO_LOGO_FUNDO_ESCURO.png</w:t>
            </w:r>
          </w:p>
        </w:tc>
        <w:tc>
          <w:tcPr>
            <w:tcW w:type="dxa" w:w="36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Para fundo escuro</w:t>
            </w:r>
          </w:p>
        </w:tc>
      </w:tr>
      <w:tr>
        <w:trPr>
          <w:cantSplit/>
          <w:tblHeader w:val="false"/>
        </w:trPr>
        <w:tc>
          <w:tcPr>
            <w:tcW w:type="dxa" w:w="60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MARI_FIGUEIREDO_LOGO_BRANCA.png</w:t>
            </w:r>
          </w:p>
        </w:tc>
        <w:tc>
          <w:tcPr>
            <w:tcW w:type="dxa" w:w="36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Versão branca</w:t>
            </w:r>
          </w:p>
        </w:tc>
      </w:tr>
      <w:tr>
        <w:trPr>
          <w:cantSplit/>
          <w:tblHeader w:val="false"/>
        </w:trPr>
        <w:tc>
          <w:tcPr>
            <w:tcW w:type="dxa" w:w="60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MARI_FIGUEIREDO_LOGO_PRETA.png</w:t>
            </w:r>
          </w:p>
        </w:tc>
        <w:tc>
          <w:tcPr>
            <w:tcW w:type="dxa" w:w="36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Versão preta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22 — Conferência e entrega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4EFE6" w:sz="6"/>
              <w:left w:val="single" w:color="B8923A" w:sz="30"/>
              <w:bottom w:val="single" w:color="F4EFE6" w:sz="6"/>
              <w:right w:val="single" w:color="F4EFE6" w:sz="6"/>
            </w:tcBorders>
            <w:shd w:fill="F4EFE6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923A"/>
                <w:sz w:val="22"/>
                <w:szCs w:val="22"/>
              </w:rPr>
              <w:t xml:space="preserve">🎯 OBJETIVO DESTA ETAPA</w:t>
            </w:r>
          </w:p>
          <w:p>
            <w:pPr>
              <w:spacing w:after="50" w:line="2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Garantir que o cliente receba tudo certo, aberto e organizado.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Conferência final (faça sozinho, com calma)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Abri TODOS os arquivos (PNG, PDF, SVG, editáveis)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Os PNG têm fundo transparente (testei sobre um fundo colorido)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O PDF abre e não perde qualidade ao dar zoom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O SVG abre no navegador igual ao original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Nomes de arquivo no padrão (sem “final2”)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Cada arquivo na pasta certa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Link do Drive abre em aba anônima (sem estar logado)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O pacote entregue é igual ao que foi contratado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AF4EE" w:sz="6"/>
              <w:left w:val="single" w:color="2E7D4F" w:sz="30"/>
              <w:bottom w:val="single" w:color="EAF4EE" w:sz="6"/>
              <w:right w:val="single" w:color="EAF4EE" w:sz="6"/>
            </w:tcBorders>
            <w:shd w:fill="EAF4E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7D4F"/>
                <w:sz w:val="22"/>
                <w:szCs w:val="22"/>
              </w:rPr>
              <w:t xml:space="preserve">💬 MODELO — Mensagem de entrega</w:t>
            </w:r>
          </w:p>
          <w:p>
            <w:pPr>
              <w:spacing w:after="50" w:line="2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Oi, [NOME]! Chegou o grande dia! 🎉 Sua logomarca está finalizada. Aqui está o link com todos os arquivos organizados em pastas: [LINK]</w:t>
            </w:r>
          </w:p>
          <w:p>
            <w:pPr>
              <w:spacing w:after="50" w:line="2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Dentro você encontra: logo principal, versões para fundo claro/escuro, ícone, PNG, PDF, SVG, paleta e fontes.</w:t>
            </w:r>
          </w:p>
          <w:p>
            <w:pPr>
              <w:spacing w:after="50" w:line="2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Dê uma olhada e me confirme se conseguiu abrir tudo, tá? Qualquer dúvida de como usar, me pergunte! 💛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Peça sempre a confirmação de recebimento.</w:t>
      </w:r>
      <w:r>
        <w:rPr>
          <w:rFonts w:ascii="Calibri" w:cs="Calibri" w:eastAsia="Calibri" w:hAnsi="Calibri"/>
          <w:sz w:val="22"/>
          <w:szCs w:val="22"/>
        </w:rPr>
        <w:t xml:space="preserve"> Só considere entregue quando o cliente responder.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23 — Pós-venda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4EFE6" w:sz="6"/>
              <w:left w:val="single" w:color="B8923A" w:sz="30"/>
              <w:bottom w:val="single" w:color="F4EFE6" w:sz="6"/>
              <w:right w:val="single" w:color="F4EFE6" w:sz="6"/>
            </w:tcBorders>
            <w:shd w:fill="F4EFE6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923A"/>
                <w:sz w:val="22"/>
                <w:szCs w:val="22"/>
              </w:rPr>
              <w:t xml:space="preserve">🎯 OBJETIVO DESTA ETAPA</w:t>
            </w:r>
          </w:p>
          <w:p>
            <w:pPr>
              <w:spacing w:after="50" w:line="2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Garantir que o cliente está satisfeito e conseguir indicações e novos trabalhos.</w:t>
            </w:r>
          </w:p>
        </w:tc>
      </w:tr>
    </w:tbl>
    <w:p>
      <w:pPr>
        <w:pStyle w:val="ListParagraph"/>
        <w:numPr>
          <w:ilvl w:val="0"/>
          <w:numId w:val="15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Dois a três dias depois, pergunte como está sendo a experiência de usar a logo.</w:t>
      </w:r>
    </w:p>
    <w:p>
      <w:pPr>
        <w:pStyle w:val="ListParagraph"/>
        <w:numPr>
          <w:ilvl w:val="0"/>
          <w:numId w:val="15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Ofereça ajuda com dúvidas de uso (ex.: “quer o arquivo em outro tamanho?”).</w:t>
      </w:r>
    </w:p>
    <w:p>
      <w:pPr>
        <w:pStyle w:val="ListParagraph"/>
        <w:numPr>
          <w:ilvl w:val="0"/>
          <w:numId w:val="15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Peça um depoimento curto (pode ser áudio).</w:t>
      </w:r>
    </w:p>
    <w:p>
      <w:pPr>
        <w:pStyle w:val="ListParagraph"/>
        <w:numPr>
          <w:ilvl w:val="0"/>
          <w:numId w:val="15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Peça uma indicação.</w:t>
      </w:r>
    </w:p>
    <w:p>
      <w:pPr>
        <w:pStyle w:val="ListParagraph"/>
        <w:numPr>
          <w:ilvl w:val="0"/>
          <w:numId w:val="15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Se houver necessidade nova (ex.: versão dourada), analise com o responsável e atualize o Drive.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AF4EE" w:sz="6"/>
              <w:left w:val="single" w:color="2E7D4F" w:sz="30"/>
              <w:bottom w:val="single" w:color="EAF4EE" w:sz="6"/>
              <w:right w:val="single" w:color="EAF4EE" w:sz="6"/>
            </w:tcBorders>
            <w:shd w:fill="EAF4E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7D4F"/>
                <w:sz w:val="22"/>
                <w:szCs w:val="22"/>
              </w:rPr>
              <w:t xml:space="preserve">APRENDIZADO DO CASO MARI</w:t>
            </w:r>
          </w:p>
          <w:p>
            <w:pPr>
              <w:spacing w:after="50" w:line="2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 entrega não necessariamente encerra a comunicação. O cliente pode identificar uma necessidade de aplicação depois de ver os arquivos. No caso da Mari, a cliente percebeu a necessidade de uma versão dourada e a equipe atualizou o material no Drive.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AF4EE" w:sz="6"/>
              <w:left w:val="single" w:color="2E7D4F" w:sz="30"/>
              <w:bottom w:val="single" w:color="EAF4EE" w:sz="6"/>
              <w:right w:val="single" w:color="EAF4EE" w:sz="6"/>
            </w:tcBorders>
            <w:shd w:fill="EAF4E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7D4F"/>
                <w:sz w:val="22"/>
                <w:szCs w:val="22"/>
              </w:rPr>
              <w:t xml:space="preserve">💬 MODELO — Pós-venda</w:t>
            </w:r>
          </w:p>
          <w:p>
            <w:pPr>
              <w:spacing w:after="50" w:line="2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Oi, [NOME]! Passando para saber como está sendo usar a sua nova logo. Conseguiu aplicar nas redes? Se precisar de qualquer versão ou formato extra, me avise. E se puder, me conte o que achou do nosso trabalho — seu depoimento ajuda muito! 💛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24 — Estudo de caso: Mari Figueiredo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4EFE6" w:sz="6"/>
              <w:left w:val="single" w:color="B8923A" w:sz="30"/>
              <w:bottom w:val="single" w:color="F4EFE6" w:sz="6"/>
              <w:right w:val="single" w:color="F4EFE6" w:sz="6"/>
            </w:tcBorders>
            <w:shd w:fill="F4EFE6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923A"/>
                <w:sz w:val="22"/>
                <w:szCs w:val="22"/>
              </w:rPr>
              <w:t xml:space="preserve">🎯 OBJETIVO DESTA ETAPA</w:t>
            </w:r>
          </w:p>
          <w:p>
            <w:pPr>
              <w:spacing w:after="50" w:line="2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Ver como todas as etapas se conectaram em um projeto real.</w:t>
            </w:r>
          </w:p>
        </w:tc>
      </w:tr>
    </w:tbl>
    <w:p>
      <w:pPr>
        <w:keepNext/>
        <w:spacing w:after="60" w:before="120"/>
        <w:jc w:val="center"/>
      </w:pPr>
      <w:r>
        <w:drawing>
          <wp:inline distT="0" distB="0" distL="0" distR="0">
            <wp:extent cx="5715000" cy="2571750"/>
            <wp:effectExtent t="0" r="0" b="0" l="0"/>
            <wp:docPr id="1" name="16_caso_mari.png" descr="16_caso_mari.png" title="16_caso_mar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Figura 17 — Linha do tempo do projeto.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1A1A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73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1A1A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aconteceu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Início</w:t>
            </w:r>
          </w:p>
        </w:tc>
        <w:tc>
          <w:tcPr>
            <w:tcW w:type="dxa" w:w="73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Cliente apresentou uma referência criada por IA.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Direção</w:t>
            </w:r>
          </w:p>
        </w:tc>
        <w:tc>
          <w:tcPr>
            <w:tcW w:type="dxa" w:w="73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Caligráfico/assinatura + preto/dourado + moda íntima.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Exploração</w:t>
            </w:r>
          </w:p>
        </w:tc>
        <w:tc>
          <w:tcPr>
            <w:tcW w:type="dxa" w:w="73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equipe desenvolveu diferentes símbolos.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Seleção</w:t>
            </w:r>
          </w:p>
        </w:tc>
        <w:tc>
          <w:tcPr>
            <w:tcW w:type="dxa" w:w="73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cliente escolheu entre os estudos.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Conceito</w:t>
            </w:r>
          </w:p>
        </w:tc>
        <w:tc>
          <w:tcPr>
            <w:tcW w:type="dxa" w:w="73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Foi desenvolvido o conceito da borboleta.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Tipografia</w:t>
            </w:r>
          </w:p>
        </w:tc>
        <w:tc>
          <w:tcPr>
            <w:tcW w:type="dxa" w:w="73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Foram apresentadas diferentes fontes.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Slogan</w:t>
            </w:r>
          </w:p>
        </w:tc>
        <w:tc>
          <w:tcPr>
            <w:tcW w:type="dxa" w:w="73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Alternativas criadas; escolhido “Delicadeza que transforma”.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Finalização</w:t>
            </w:r>
          </w:p>
        </w:tc>
        <w:tc>
          <w:tcPr>
            <w:tcW w:type="dxa" w:w="73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Logo aprovada e arquivos disponibilizados.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Pós-entrega</w:t>
            </w:r>
          </w:p>
        </w:tc>
        <w:tc>
          <w:tcPr>
            <w:tcW w:type="dxa" w:w="73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Nova necessidade (versão dourada): material atualizado no Drive.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25 — Checklist final do funcionário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Imprima esta página e marque a cada projeto. O projeto só termina quando tudo estiver marcado.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PROJETO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Contrato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Pagamento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Briefing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Referências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CRIAÇÃO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Pesquisa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Conceito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Estudos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Símbolo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Tipografia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Slogan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Cores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CLIENTE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Apresentação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Feedback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Rodada 01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Rodada 02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Rodada 03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Aprovação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ENTREGA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Logo principal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Logo reduzida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Símbolo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Fundo claro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Fundo escuro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Preto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Branco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PNG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PDF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SVG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Paleta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Tipografia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Mockup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Editáveis, se contratado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FINAL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Drive organizado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Nomes dos arquivos conferidos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Arquivos abrem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Cliente recebeu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Cliente confirmou recebimento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  <w:color w:val="B8923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Pós-venda realizado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26 — Perguntas frequentes e o que fazer em caso de dúvida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cantSplit/>
          <w:tblHeader/>
        </w:trPr>
        <w:tc>
          <w:tcPr>
            <w:tcW w:type="dxa" w:w="36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1A1A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  <w:tc>
          <w:tcPr>
            <w:tcW w:type="dxa" w:w="60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1A1A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fazer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cliente some depois do briefing.</w:t>
            </w:r>
          </w:p>
        </w:tc>
        <w:tc>
          <w:tcPr>
            <w:tcW w:type="dxa" w:w="60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Envie lembrete educado após 24 h e outro após 72 h. Anote no registro. O prazo só conta com as informações recebidas.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cliente não gostou de nenhuma opção.</w:t>
            </w:r>
          </w:p>
        </w:tc>
        <w:tc>
          <w:tcPr>
            <w:tcW w:type="dxa" w:w="60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Pergunte o que exatamente não agradou (cor, letra, símbolo, sensação). Peça uma nova referência. Isso conta como rodada, se for após a escolha do caminho.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cliente pede para copiar uma logo de outra marca.</w:t>
            </w:r>
          </w:p>
        </w:tc>
        <w:tc>
          <w:tcPr>
            <w:tcW w:type="dxa" w:w="60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Explique que a marca precisa ser única. Use a referência só como direção de estilo.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cliente quer algo que não está no contrato.</w:t>
            </w:r>
          </w:p>
        </w:tc>
        <w:tc>
          <w:tcPr>
            <w:tcW w:type="dxa" w:w="60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Seja gentil, explique que não está incluído e consulte o responsável comercial.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Passou da 3ª rodada.</w:t>
            </w:r>
          </w:p>
        </w:tc>
        <w:tc>
          <w:tcPr>
            <w:tcW w:type="dxa" w:w="60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Consulte o responsável comercial antes de continuar.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 sei se a fonte é gratuita para uso comercial.</w:t>
            </w:r>
          </w:p>
        </w:tc>
        <w:tc>
          <w:tcPr>
            <w:tcW w:type="dxa" w:w="60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Pesquise a licença no site oficial. Na dúvida, escolha outra fonte.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arquivo não abre no computador do cliente.</w:t>
            </w:r>
          </w:p>
        </w:tc>
        <w:tc>
          <w:tcPr>
            <w:tcW w:type="dxa" w:w="60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Reenvie em PDF e PNG, e explique como abrir os demais formatos.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4EF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Errei o nome da empresa na logo entregue.</w:t>
            </w:r>
          </w:p>
        </w:tc>
        <w:tc>
          <w:tcPr>
            <w:tcW w:type="dxa" w:w="6038"/>
            <w:tcBorders>
              <w:top w:val="single" w:color="D9C28A" w:sz="6"/>
              <w:left w:val="single" w:color="D9C28A" w:sz="6"/>
              <w:bottom w:val="single" w:color="D9C28A" w:sz="6"/>
              <w:right w:val="single" w:color="D9C28A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Assuma o erro, corrija imediatamente, reenvie e atualize o Drive. Não cobre rodada.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DECEA" w:sz="6"/>
              <w:left w:val="single" w:color="C0392B" w:sz="30"/>
              <w:bottom w:val="single" w:color="FDECEA" w:sz="6"/>
              <w:right w:val="single" w:color="FDECEA" w:sz="6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2"/>
                <w:szCs w:val="22"/>
              </w:rPr>
              <w:t xml:space="preserve">SE NADA AQUI RESOLVER</w:t>
            </w:r>
          </w:p>
          <w:p>
            <w:pPr>
              <w:spacing w:after="50" w:line="2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Pare, anote exatamente o que aconteceu, o que o cliente disse e o que você já tentou. Leve isso ao responsável da Freitas Hub. Nunca invente uma resposta para o cliente.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B6B"/>
        <w:sz w:val="18"/>
        <w:szCs w:val="18"/>
      </w:rPr>
      <w:t xml:space="preserve">Página </w:t>
    </w:r>
    <w:r>
      <w:rPr>
        <w:rFonts w:ascii="Calibri" w:cs="Calibri" w:eastAsia="Calibri" w:hAnsi="Calibri"/>
        <w:color w:val="6B6B6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C28A" w:sz="4" w:space="4"/>
      </w:pBdr>
      <w:tabs>
        <w:tab w:val="right" w:pos="9638"/>
      </w:tabs>
    </w:pPr>
    <w:r>
      <w:rPr>
        <w:rFonts w:ascii="Calibri" w:cs="Calibri" w:eastAsia="Calibri" w:hAnsi="Calibri"/>
        <w:b/>
        <w:bCs/>
        <w:color w:val="B8923A"/>
        <w:sz w:val="18"/>
        <w:szCs w:val="18"/>
      </w:rPr>
      <w:t xml:space="preserve">FREITAS HUB</w:t>
    </w:r>
    <w:r>
      <w:rPr>
        <w:rFonts w:ascii="Calibri" w:cs="Calibri" w:eastAsia="Calibri" w:hAnsi="Calibri"/>
        <w:color w:val="6B6B6B"/>
        <w:sz w:val="18"/>
        <w:szCs w:val="18"/>
      </w:rPr>
      <w:t xml:space="preserve">	Manual Operacional — Criação de Logomarca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B8923A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B8923A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B8923A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B8923A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B8923A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B8923A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B8923A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B8923A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B8923A"/>
      </w:r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B8923A"/>
      </w:r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B8923A"/>
      </w:r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B8923A"/>
      </w:r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B8923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923A" w:sz="12" w:space="6"/>
      </w:pBdr>
      <w:spacing w:after="200" w:before="0"/>
      <w:outlineLvl w:val="0"/>
    </w:pPr>
    <w:rPr>
      <w:rFonts w:ascii="Calibri" w:cs="Calibri" w:eastAsia="Calibri" w:hAnsi="Calibri"/>
      <w:b/>
      <w:bCs/>
      <w:color w:val="1A1A1A"/>
      <w:sz w:val="38"/>
      <w:szCs w:val="38"/>
    </w:rPr>
  </w:style>
  <w:style w:type="paragraph" w:styleId="Heading2">
    <w:name w:val="Heading 2"/>
    <w:basedOn w:val="Normal"/>
    <w:next w:val="Normal"/>
    <w:qFormat/>
    <w:pPr>
      <w:keepNext/>
      <w:spacing w:after="120" w:before="260"/>
      <w:outlineLvl w:val="1"/>
    </w:pPr>
    <w:rPr>
      <w:rFonts w:ascii="Calibri" w:cs="Calibri" w:eastAsia="Calibri" w:hAnsi="Calibri"/>
      <w:b/>
      <w:bCs/>
      <w:color w:val="B8923A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140de186263326a6ee3a0b230859b09133b1663.png"/><Relationship Id="rId10" Type="http://schemas.openxmlformats.org/officeDocument/2006/relationships/image" Target="media/44184efed0c8f6b4e3ec3ea9df021148b7fea264.png"/><Relationship Id="rId11" Type="http://schemas.openxmlformats.org/officeDocument/2006/relationships/image" Target="media/7b7f936901db807abecee82bf98bb827280ceccb.png"/><Relationship Id="rId12" Type="http://schemas.openxmlformats.org/officeDocument/2006/relationships/image" Target="media/224467a96459934956be365b65bd74718b08244f.png"/><Relationship Id="rId13" Type="http://schemas.openxmlformats.org/officeDocument/2006/relationships/image" Target="media/29ce8c10caa1380d0469f148791a5452ba1f394d.png"/><Relationship Id="rId14" Type="http://schemas.openxmlformats.org/officeDocument/2006/relationships/image" Target="media/9b661915648be54b75641f179bebc3937664a7a0.png"/><Relationship Id="rId15" Type="http://schemas.openxmlformats.org/officeDocument/2006/relationships/image" Target="media/77eee6096f842c20b66374064ba0cda17ea00235.png"/><Relationship Id="rId16" Type="http://schemas.openxmlformats.org/officeDocument/2006/relationships/image" Target="media/3d10b3a35bfb1b51604b859ca5cdb57024241d54.png"/><Relationship Id="rId17" Type="http://schemas.openxmlformats.org/officeDocument/2006/relationships/image" Target="media/09d8c37cf97e1029425f81ec7ea05f456f731fef.png"/><Relationship Id="rId18" Type="http://schemas.openxmlformats.org/officeDocument/2006/relationships/image" Target="media/c8c39fb1e23ea881ddacdf771c99c9f89b97bc1a.png"/><Relationship Id="rId19" Type="http://schemas.openxmlformats.org/officeDocument/2006/relationships/image" Target="media/3b9f0cea2106acd77597bcfb5b038d4b91b2d87d.png"/><Relationship Id="rId20" Type="http://schemas.openxmlformats.org/officeDocument/2006/relationships/image" Target="media/68743f444c5f908063d9c1ccd09471e6d5bff4fe.png"/><Relationship Id="rId21" Type="http://schemas.openxmlformats.org/officeDocument/2006/relationships/image" Target="media/7f9bcc56506da30dafc662ad945694ebfc2137ae.png"/><Relationship Id="rId22" Type="http://schemas.openxmlformats.org/officeDocument/2006/relationships/image" Target="media/ee3eddbc3f8135e7f1c8b13f4b9176a1cd39c412.png"/><Relationship Id="rId23" Type="http://schemas.openxmlformats.org/officeDocument/2006/relationships/image" Target="media/66b93d3974cf6ec8959562d2b6ea9771061c7198.png"/><Relationship Id="rId24" Type="http://schemas.openxmlformats.org/officeDocument/2006/relationships/image" Target="media/72f4ed4518f58833068d82c8b4b5d4e465b2a307.png"/><Relationship Id="rId25" Type="http://schemas.openxmlformats.org/officeDocument/2006/relationships/image" Target="media/d096eb9a4a06cd815c76841336a0db3ed931c1f1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Operacional — Criação de Logomarca</dc:title>
  <dc:creator>Freitas Hub</dc:creator>
  <cp:lastModifiedBy>Un-named</cp:lastModifiedBy>
  <cp:revision>1</cp:revision>
  <dcterms:created xsi:type="dcterms:W3CDTF">2026-10-02T15:47:21.681Z</dcterms:created>
  <dcterms:modified xsi:type="dcterms:W3CDTF">2026-10-02T15:47:21.681Z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