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0F9B1" w14:textId="290D81C7" w:rsidR="003C4CB9" w:rsidRDefault="004320D4">
      <w:pPr>
        <w:rPr>
          <w:b/>
          <w:bCs/>
        </w:rPr>
      </w:pPr>
      <w:r w:rsidRPr="004320D4">
        <w:rPr>
          <w:b/>
          <w:bCs/>
        </w:rPr>
        <w:t xml:space="preserve">36. </w:t>
      </w:r>
      <w:r w:rsidRPr="004320D4">
        <w:rPr>
          <w:b/>
          <w:bCs/>
        </w:rPr>
        <w:t>Понятие внешней и внутренней грани. Теорема о трансформации внутренней грани планарного графа во внешнюю.</w:t>
      </w:r>
    </w:p>
    <w:p w14:paraId="250A65B1" w14:textId="07DA5F26" w:rsidR="004320D4" w:rsidRDefault="004320D4">
      <w:pPr>
        <w:rPr>
          <w:b/>
          <w:bCs/>
        </w:rPr>
      </w:pPr>
      <w:r w:rsidRPr="004320D4">
        <w:rPr>
          <w:b/>
          <w:bCs/>
        </w:rPr>
        <w:drawing>
          <wp:inline distT="0" distB="0" distL="0" distR="0" wp14:anchorId="5F80ED60" wp14:editId="4C19FC3A">
            <wp:extent cx="4640580" cy="2361214"/>
            <wp:effectExtent l="0" t="0" r="762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9111" cy="237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FBDF" w14:textId="61C067D2" w:rsidR="004320D4" w:rsidRDefault="004320D4">
      <w:pPr>
        <w:rPr>
          <w:b/>
          <w:bCs/>
        </w:rPr>
      </w:pPr>
      <w:r w:rsidRPr="004320D4">
        <w:rPr>
          <w:b/>
          <w:bCs/>
        </w:rPr>
        <w:drawing>
          <wp:inline distT="0" distB="0" distL="0" distR="0" wp14:anchorId="2D5BCC57" wp14:editId="790A300F">
            <wp:extent cx="5326380" cy="3153125"/>
            <wp:effectExtent l="0" t="0" r="762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7758" cy="315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26F90" w14:textId="7F51A3EE" w:rsidR="004320D4" w:rsidRDefault="004320D4">
      <w:pPr>
        <w:rPr>
          <w:b/>
          <w:bCs/>
        </w:rPr>
      </w:pPr>
      <w:r w:rsidRPr="004320D4">
        <w:rPr>
          <w:b/>
          <w:bCs/>
        </w:rPr>
        <w:drawing>
          <wp:inline distT="0" distB="0" distL="0" distR="0" wp14:anchorId="7A0AD7EB" wp14:editId="3BC28116">
            <wp:extent cx="4683696" cy="284226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8759" cy="284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45E20" w14:textId="1A7F4244" w:rsidR="004320D4" w:rsidRDefault="004320D4">
      <w:pPr>
        <w:rPr>
          <w:b/>
          <w:bCs/>
        </w:rPr>
      </w:pPr>
      <w:r w:rsidRPr="004320D4">
        <w:rPr>
          <w:b/>
          <w:bCs/>
        </w:rPr>
        <w:lastRenderedPageBreak/>
        <w:drawing>
          <wp:inline distT="0" distB="0" distL="0" distR="0" wp14:anchorId="1F1DDE42" wp14:editId="13394803">
            <wp:extent cx="5509260" cy="2242572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2764" cy="224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DDAE5" w14:textId="52899BD7" w:rsidR="004320D4" w:rsidRDefault="004320D4">
      <w:pPr>
        <w:rPr>
          <w:b/>
          <w:bCs/>
        </w:rPr>
      </w:pPr>
      <w:r>
        <w:rPr>
          <w:b/>
          <w:bCs/>
        </w:rPr>
        <w:t xml:space="preserve">37. </w:t>
      </w:r>
      <w:r w:rsidRPr="004320D4">
        <w:rPr>
          <w:b/>
          <w:bCs/>
        </w:rPr>
        <w:t>Формула Эйлера и следствия из нее.</w:t>
      </w:r>
    </w:p>
    <w:p w14:paraId="7C5BCB8A" w14:textId="4B0246F4" w:rsidR="004320D4" w:rsidRDefault="004320D4">
      <w:pPr>
        <w:rPr>
          <w:b/>
          <w:bCs/>
        </w:rPr>
      </w:pPr>
      <w:r w:rsidRPr="004320D4">
        <w:rPr>
          <w:b/>
          <w:bCs/>
        </w:rPr>
        <w:drawing>
          <wp:inline distT="0" distB="0" distL="0" distR="0" wp14:anchorId="3168EC0A" wp14:editId="2C509763">
            <wp:extent cx="5478780" cy="2836316"/>
            <wp:effectExtent l="0" t="0" r="762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2196" cy="283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30493" w14:textId="0B5EDFF7" w:rsidR="004320D4" w:rsidRDefault="004320D4">
      <w:pPr>
        <w:rPr>
          <w:b/>
          <w:bCs/>
        </w:rPr>
      </w:pPr>
      <w:r w:rsidRPr="004320D4">
        <w:rPr>
          <w:b/>
          <w:bCs/>
        </w:rPr>
        <w:drawing>
          <wp:inline distT="0" distB="0" distL="0" distR="0" wp14:anchorId="51C2B8DB" wp14:editId="66497751">
            <wp:extent cx="5364480" cy="170138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7772" cy="170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D90DB" w14:textId="60474FEB" w:rsidR="004320D4" w:rsidRDefault="004320D4">
      <w:pPr>
        <w:rPr>
          <w:b/>
          <w:bCs/>
        </w:rPr>
      </w:pPr>
      <w:r w:rsidRPr="004320D4">
        <w:rPr>
          <w:b/>
          <w:bCs/>
        </w:rPr>
        <w:drawing>
          <wp:inline distT="0" distB="0" distL="0" distR="0" wp14:anchorId="2AD1D96B" wp14:editId="0A34FF69">
            <wp:extent cx="5379720" cy="1711964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4009" cy="171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543D3" w14:textId="698D2F4D" w:rsidR="004320D4" w:rsidRDefault="004320D4">
      <w:pPr>
        <w:rPr>
          <w:b/>
          <w:bCs/>
        </w:rPr>
      </w:pPr>
      <w:r w:rsidRPr="004320D4">
        <w:rPr>
          <w:b/>
          <w:bCs/>
        </w:rPr>
        <w:lastRenderedPageBreak/>
        <w:t>38. Алгоритм проверки планарности графа</w:t>
      </w:r>
      <w:r>
        <w:rPr>
          <w:b/>
          <w:bCs/>
        </w:rPr>
        <w:t>.</w:t>
      </w:r>
    </w:p>
    <w:p w14:paraId="4085C15F" w14:textId="5836AE1D" w:rsidR="004320D4" w:rsidRDefault="004320D4">
      <w:pPr>
        <w:rPr>
          <w:b/>
          <w:bCs/>
        </w:rPr>
      </w:pPr>
      <w:r w:rsidRPr="004320D4">
        <w:rPr>
          <w:b/>
          <w:bCs/>
        </w:rPr>
        <w:drawing>
          <wp:inline distT="0" distB="0" distL="0" distR="0" wp14:anchorId="44C27CAE" wp14:editId="20BBC3C6">
            <wp:extent cx="4556760" cy="28012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9685" cy="280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4A37A" w14:textId="4A9BB228" w:rsidR="004320D4" w:rsidRDefault="004320D4">
      <w:pPr>
        <w:rPr>
          <w:b/>
          <w:bCs/>
        </w:rPr>
      </w:pPr>
      <w:r w:rsidRPr="004320D4">
        <w:rPr>
          <w:b/>
          <w:bCs/>
        </w:rPr>
        <w:drawing>
          <wp:inline distT="0" distB="0" distL="0" distR="0" wp14:anchorId="520E891D" wp14:editId="6DE064CD">
            <wp:extent cx="4726323" cy="33223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8206" cy="333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1816D" w14:textId="6662AE17" w:rsidR="004320D4" w:rsidRDefault="004320D4">
      <w:pPr>
        <w:rPr>
          <w:b/>
          <w:bCs/>
        </w:rPr>
      </w:pPr>
      <w:r w:rsidRPr="004320D4">
        <w:rPr>
          <w:b/>
          <w:bCs/>
        </w:rPr>
        <w:drawing>
          <wp:inline distT="0" distB="0" distL="0" distR="0" wp14:anchorId="72BD8557" wp14:editId="3213ECE3">
            <wp:extent cx="5940425" cy="25228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A9684" w14:textId="03E7D2EA" w:rsidR="004320D4" w:rsidRDefault="004320D4">
      <w:pPr>
        <w:rPr>
          <w:b/>
          <w:bCs/>
        </w:rPr>
      </w:pPr>
      <w:r>
        <w:rPr>
          <w:b/>
          <w:bCs/>
        </w:rPr>
        <w:lastRenderedPageBreak/>
        <w:t xml:space="preserve">39. </w:t>
      </w:r>
      <w:r w:rsidRPr="004320D4">
        <w:rPr>
          <w:b/>
          <w:bCs/>
        </w:rPr>
        <w:t>Понятие комбинаторной укладки и комбинаторное определение грани планарного графа</w:t>
      </w:r>
      <w:r>
        <w:rPr>
          <w:b/>
          <w:bCs/>
        </w:rPr>
        <w:t>.</w:t>
      </w:r>
    </w:p>
    <w:p w14:paraId="79AAA52E" w14:textId="2EB1698D" w:rsidR="004320D4" w:rsidRDefault="004320D4">
      <w:pPr>
        <w:rPr>
          <w:b/>
          <w:bCs/>
        </w:rPr>
      </w:pPr>
      <w:r w:rsidRPr="004320D4">
        <w:rPr>
          <w:b/>
          <w:bCs/>
        </w:rPr>
        <w:drawing>
          <wp:inline distT="0" distB="0" distL="0" distR="0" wp14:anchorId="672B151F" wp14:editId="76B7F7C1">
            <wp:extent cx="5940425" cy="3916045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CE38A" w14:textId="5440FFCB" w:rsidR="004320D4" w:rsidRDefault="004320D4">
      <w:pPr>
        <w:rPr>
          <w:b/>
          <w:bCs/>
        </w:rPr>
      </w:pPr>
      <w:r w:rsidRPr="004320D4">
        <w:rPr>
          <w:b/>
          <w:bCs/>
        </w:rPr>
        <w:drawing>
          <wp:inline distT="0" distB="0" distL="0" distR="0" wp14:anchorId="5CA1EB35" wp14:editId="2F592B53">
            <wp:extent cx="5940425" cy="4091940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05692" w14:textId="3E83D2FF" w:rsidR="00AB3A7C" w:rsidRDefault="00AB3A7C">
      <w:pPr>
        <w:rPr>
          <w:b/>
          <w:bCs/>
        </w:rPr>
      </w:pPr>
      <w:r w:rsidRPr="00AB3A7C">
        <w:rPr>
          <w:b/>
          <w:bCs/>
        </w:rPr>
        <w:lastRenderedPageBreak/>
        <w:drawing>
          <wp:inline distT="0" distB="0" distL="0" distR="0" wp14:anchorId="62426796" wp14:editId="0F1A7BE0">
            <wp:extent cx="5940425" cy="29337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25931" w14:textId="22EB68E5" w:rsidR="00AB3A7C" w:rsidRDefault="00AB3A7C">
      <w:pPr>
        <w:rPr>
          <w:b/>
          <w:bCs/>
        </w:rPr>
      </w:pPr>
      <w:r w:rsidRPr="00AB3A7C">
        <w:rPr>
          <w:b/>
          <w:bCs/>
        </w:rPr>
        <w:drawing>
          <wp:inline distT="0" distB="0" distL="0" distR="0" wp14:anchorId="3C23EA90" wp14:editId="6876DF88">
            <wp:extent cx="5940425" cy="328041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3A7C">
        <w:rPr>
          <w:b/>
          <w:bCs/>
        </w:rPr>
        <w:drawing>
          <wp:inline distT="0" distB="0" distL="0" distR="0" wp14:anchorId="0ED8C750" wp14:editId="4095B478">
            <wp:extent cx="5940425" cy="229489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E65FB" w14:textId="00821187" w:rsidR="00AB3A7C" w:rsidRDefault="00AB3A7C">
      <w:pPr>
        <w:rPr>
          <w:b/>
          <w:bCs/>
        </w:rPr>
      </w:pPr>
      <w:r w:rsidRPr="00AB3A7C">
        <w:rPr>
          <w:b/>
          <w:bCs/>
        </w:rPr>
        <w:lastRenderedPageBreak/>
        <w:drawing>
          <wp:inline distT="0" distB="0" distL="0" distR="0" wp14:anchorId="18E728B5" wp14:editId="4A052852">
            <wp:extent cx="5940425" cy="196723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7E8C0" w14:textId="66BD2485" w:rsidR="00AB3A7C" w:rsidRDefault="00AB3A7C">
      <w:pPr>
        <w:rPr>
          <w:b/>
          <w:bCs/>
        </w:rPr>
      </w:pPr>
      <w:r>
        <w:rPr>
          <w:b/>
          <w:bCs/>
        </w:rPr>
        <w:t xml:space="preserve">40. </w:t>
      </w:r>
      <w:r w:rsidRPr="00AB3A7C">
        <w:rPr>
          <w:b/>
          <w:bCs/>
        </w:rPr>
        <w:t>Вершинная раскраска графа. Хроматическое число и его оценки. Теорема Брукса.</w:t>
      </w:r>
    </w:p>
    <w:p w14:paraId="26970AFF" w14:textId="21C1F1D3" w:rsidR="00AB3A7C" w:rsidRDefault="00AB3A7C">
      <w:pPr>
        <w:rPr>
          <w:b/>
          <w:bCs/>
        </w:rPr>
      </w:pPr>
      <w:r w:rsidRPr="00AB3A7C">
        <w:rPr>
          <w:b/>
          <w:bCs/>
        </w:rPr>
        <w:drawing>
          <wp:inline distT="0" distB="0" distL="0" distR="0" wp14:anchorId="2866FEE6" wp14:editId="071B7419">
            <wp:extent cx="5940425" cy="1104265"/>
            <wp:effectExtent l="0" t="0" r="3175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CE3F5" w14:textId="518D7EEE" w:rsidR="00AB3A7C" w:rsidRDefault="00AB3A7C">
      <w:pPr>
        <w:rPr>
          <w:b/>
          <w:bCs/>
        </w:rPr>
      </w:pPr>
      <w:r w:rsidRPr="00AB3A7C">
        <w:rPr>
          <w:b/>
          <w:bCs/>
        </w:rPr>
        <w:drawing>
          <wp:inline distT="0" distB="0" distL="0" distR="0" wp14:anchorId="3C4B4641" wp14:editId="66E384C8">
            <wp:extent cx="5940425" cy="3119120"/>
            <wp:effectExtent l="0" t="0" r="3175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C0514" w14:textId="08BDEC01" w:rsidR="00AB3A7C" w:rsidRDefault="00AB3A7C">
      <w:pPr>
        <w:rPr>
          <w:b/>
          <w:bCs/>
        </w:rPr>
      </w:pPr>
      <w:r w:rsidRPr="00AB3A7C">
        <w:rPr>
          <w:b/>
          <w:bCs/>
        </w:rPr>
        <w:drawing>
          <wp:inline distT="0" distB="0" distL="0" distR="0" wp14:anchorId="7913A891" wp14:editId="220D8D78">
            <wp:extent cx="5940425" cy="1195705"/>
            <wp:effectExtent l="0" t="0" r="3175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1C19" w14:textId="792F362D" w:rsidR="00AB3A7C" w:rsidRDefault="00AB3A7C">
      <w:pPr>
        <w:rPr>
          <w:b/>
          <w:bCs/>
        </w:rPr>
      </w:pPr>
      <w:r w:rsidRPr="00AB3A7C">
        <w:rPr>
          <w:b/>
          <w:bCs/>
        </w:rPr>
        <w:lastRenderedPageBreak/>
        <w:drawing>
          <wp:inline distT="0" distB="0" distL="0" distR="0" wp14:anchorId="233E61F2" wp14:editId="01BF47BC">
            <wp:extent cx="5349240" cy="1529008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152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F01F" w14:textId="230FB2BD" w:rsidR="00AB3A7C" w:rsidRDefault="00AB3A7C">
      <w:pPr>
        <w:rPr>
          <w:b/>
          <w:bCs/>
        </w:rPr>
      </w:pPr>
      <w:r>
        <w:rPr>
          <w:b/>
          <w:bCs/>
        </w:rPr>
        <w:t xml:space="preserve">41. </w:t>
      </w:r>
      <w:r w:rsidRPr="00AB3A7C">
        <w:rPr>
          <w:b/>
          <w:bCs/>
        </w:rPr>
        <w:t>Точный алгоритм построения вершинной раскраски графа</w:t>
      </w:r>
    </w:p>
    <w:p w14:paraId="5DB05808" w14:textId="4C9C6222" w:rsidR="00AB3A7C" w:rsidRDefault="00AB3A7C">
      <w:pPr>
        <w:rPr>
          <w:b/>
          <w:bCs/>
        </w:rPr>
      </w:pPr>
      <w:r w:rsidRPr="00AB3A7C">
        <w:rPr>
          <w:b/>
          <w:bCs/>
        </w:rPr>
        <w:t>42. Понятие хроматического полинома и его вычисление</w:t>
      </w:r>
    </w:p>
    <w:p w14:paraId="131BBE5B" w14:textId="7074BE53" w:rsidR="00AB3A7C" w:rsidRDefault="00AB3A7C">
      <w:pPr>
        <w:rPr>
          <w:b/>
          <w:bCs/>
        </w:rPr>
      </w:pPr>
      <w:r w:rsidRPr="00AB3A7C">
        <w:rPr>
          <w:b/>
          <w:bCs/>
        </w:rPr>
        <w:drawing>
          <wp:inline distT="0" distB="0" distL="0" distR="0" wp14:anchorId="608E2AAE" wp14:editId="2535367D">
            <wp:extent cx="5189220" cy="2355812"/>
            <wp:effectExtent l="0" t="0" r="0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92624" cy="235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3A7C">
        <w:rPr>
          <w:b/>
          <w:bCs/>
        </w:rPr>
        <w:drawing>
          <wp:inline distT="0" distB="0" distL="0" distR="0" wp14:anchorId="49B66CC3" wp14:editId="4256A8B0">
            <wp:extent cx="5105400" cy="2243538"/>
            <wp:effectExtent l="0" t="0" r="0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07284" cy="224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A167D" w14:textId="6CA88DAB" w:rsidR="00AB3A7C" w:rsidRDefault="00AB3A7C">
      <w:pPr>
        <w:rPr>
          <w:b/>
          <w:bCs/>
        </w:rPr>
      </w:pPr>
      <w:r w:rsidRPr="00AB3A7C">
        <w:rPr>
          <w:b/>
          <w:bCs/>
        </w:rPr>
        <w:drawing>
          <wp:inline distT="0" distB="0" distL="0" distR="0" wp14:anchorId="194FDB0D" wp14:editId="67B5BE0B">
            <wp:extent cx="4213860" cy="212247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18062" cy="212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097A9" w14:textId="53940835" w:rsidR="006E3549" w:rsidRDefault="006E3549">
      <w:pPr>
        <w:rPr>
          <w:b/>
          <w:bCs/>
        </w:rPr>
      </w:pPr>
      <w:r w:rsidRPr="006E3549">
        <w:rPr>
          <w:b/>
          <w:bCs/>
        </w:rPr>
        <w:lastRenderedPageBreak/>
        <w:drawing>
          <wp:inline distT="0" distB="0" distL="0" distR="0" wp14:anchorId="710BB7D0" wp14:editId="5ECB976D">
            <wp:extent cx="5940425" cy="217233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F26B1" w14:textId="0A922C54" w:rsidR="006E3549" w:rsidRDefault="006E3549">
      <w:pPr>
        <w:rPr>
          <w:b/>
          <w:bCs/>
        </w:rPr>
      </w:pPr>
      <w:r w:rsidRPr="006E3549">
        <w:rPr>
          <w:b/>
          <w:bCs/>
        </w:rPr>
        <w:drawing>
          <wp:inline distT="0" distB="0" distL="0" distR="0" wp14:anchorId="24BB3835" wp14:editId="4186D92C">
            <wp:extent cx="5940425" cy="282130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721A2" w14:textId="10967B60" w:rsidR="006E3549" w:rsidRPr="004320D4" w:rsidRDefault="006E3549">
      <w:pPr>
        <w:rPr>
          <w:b/>
          <w:bCs/>
        </w:rPr>
      </w:pPr>
      <w:r w:rsidRPr="006E3549">
        <w:rPr>
          <w:b/>
          <w:bCs/>
        </w:rPr>
        <w:drawing>
          <wp:inline distT="0" distB="0" distL="0" distR="0" wp14:anchorId="7807C7BF" wp14:editId="37FB62C4">
            <wp:extent cx="5940425" cy="2525395"/>
            <wp:effectExtent l="0" t="0" r="3175" b="825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3549" w:rsidRPr="004320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603"/>
    <w:rsid w:val="00271603"/>
    <w:rsid w:val="00307A26"/>
    <w:rsid w:val="003C4CB9"/>
    <w:rsid w:val="004320D4"/>
    <w:rsid w:val="00592918"/>
    <w:rsid w:val="006E3549"/>
    <w:rsid w:val="00AB3A7C"/>
    <w:rsid w:val="00E32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8AABC"/>
  <w15:chartTrackingRefBased/>
  <w15:docId w15:val="{DB645C28-8493-470D-81A1-059AFD1D5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1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1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16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1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16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1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1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1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1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1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16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16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16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160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16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16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16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16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1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1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1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1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1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16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16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160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1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160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716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 Баландин</dc:creator>
  <cp:keywords/>
  <dc:description/>
  <cp:lastModifiedBy>Костя Баландин</cp:lastModifiedBy>
  <cp:revision>2</cp:revision>
  <dcterms:created xsi:type="dcterms:W3CDTF">2026-06-03T14:13:00Z</dcterms:created>
  <dcterms:modified xsi:type="dcterms:W3CDTF">2026-06-03T14:35:00Z</dcterms:modified>
</cp:coreProperties>
</file>