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24"/>
        </w:rPr>
        <w:t>DAVIVIENDA</w:t>
      </w:r>
    </w:p>
    <w:p/>
    <w:p>
      <w:pPr>
        <w:jc w:val="center"/>
      </w:pPr>
      <w:r>
        <w:rPr>
          <w:b/>
          <w:color w:val="DA291C"/>
          <w:sz w:val="36"/>
        </w:rPr>
        <w:t>CHECKLIST DE VALIDACIÓN V1</w:t>
      </w:r>
    </w:p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</w:rPr>
        <w:t>Validación de Solicitud - Diseño Instruccional</w:t>
      </w:r>
    </w:p>
    <w:p/>
    <w:p>
      <w:r>
        <w:rPr>
          <w:b/>
          <w:color w:val="DA291C"/>
          <w:sz w:val="24"/>
        </w:rPr>
        <w:t>INFORMACIÓN DEL MÓDULO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Nombre del módulo: </w:t>
      </w:r>
      <w:r>
        <w:t>________________________________________</w:t>
      </w:r>
    </w:p>
    <w:p>
      <w:r>
        <w:rPr>
          <w:b/>
        </w:rPr>
        <w:t xml:space="preserve">Área solicitante: </w:t>
      </w:r>
      <w:r>
        <w:t>________________________________________</w:t>
      </w:r>
    </w:p>
    <w:p>
      <w:r>
        <w:rPr>
          <w:b/>
        </w:rPr>
        <w:t xml:space="preserve">Validador (DI): </w:t>
      </w:r>
      <w:r>
        <w:t>________________________________________</w:t>
      </w:r>
    </w:p>
    <w:p>
      <w:r>
        <w:rPr>
          <w:b/>
        </w:rPr>
        <w:t xml:space="preserve">Fecha de validación: </w:t>
      </w:r>
      <w:r>
        <w:t>________________________________________</w:t>
      </w:r>
    </w:p>
    <w:p/>
    <w:p>
      <w:r>
        <w:rPr>
          <w:b/>
          <w:color w:val="DA291C"/>
          <w:sz w:val="24"/>
        </w:rPr>
        <w:t>REVISIÓN DE COMPLETITUD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t>Información del área está completa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Objetivo principal es claro y medible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Audiencia está bien definida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Nivel del curso es apropiado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Temas listados cubren el alcance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Contenido bruto/material está adjunto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Links y recursos funcionan correctamente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Duración estimada es realista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  <w:tr>
        <w:tc>
          <w:tcPr>
            <w:tcW w:type="dxa" w:w="2160"/>
          </w:tcPr>
          <w:p>
            <w:r>
              <w:t>Hay experto disponible para consultas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  <w:tc>
          <w:tcPr>
            <w:tcW w:type="dxa" w:w="2160"/>
          </w:tcPr>
          <w:p>
            <w:r>
              <w:t>[ ]</w:t>
            </w:r>
          </w:p>
        </w:tc>
      </w:tr>
    </w:tbl>
    <w:p/>
    <w:p>
      <w:r>
        <w:rPr>
          <w:b/>
          <w:color w:val="DA291C"/>
          <w:sz w:val="24"/>
        </w:rPr>
        <w:t>OBSERVACIONES PARA EL ÁREA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Si marcó 'FALTA' en algún criterio, detalle qué se necesita:</w:t>
      </w:r>
    </w:p>
    <w:p/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  <w:color w:val="DA291C"/>
          <w:sz w:val="24"/>
        </w:rPr>
        <w:t>DECISIÓN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sz w:val="22"/>
        </w:rPr>
        <w:t xml:space="preserve">[ ] </w:t>
      </w:r>
      <w:r>
        <w:t>✅ APROBADO - Proceder a generar Malla Curricular</w:t>
      </w:r>
    </w:p>
    <w:p>
      <w:r>
        <w:rPr>
          <w:sz w:val="22"/>
        </w:rPr>
        <w:t xml:space="preserve">[ ] </w:t>
      </w:r>
      <w:r>
        <w:t>🔄 DEVOLVER AL ÁREA - Requiere completar información (ver observaciones)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Diseño Instruccional:</w:t>
            </w:r>
          </w:p>
        </w:tc>
        <w:tc>
          <w:tcPr>
            <w:tcW w:type="dxa" w:w="4320"/>
          </w:tcPr>
          <w:p>
            <w:r>
              <w:t>Fecha:</w:t>
            </w:r>
          </w:p>
        </w:tc>
      </w:tr>
      <w:tr>
        <w:tc>
          <w:tcPr>
            <w:tcW w:type="dxa" w:w="4320"/>
          </w:tcPr>
          <w:p>
            <w:r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