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9B5" w:rsidRDefault="00A90063" w:rsidP="00A90063">
      <w:pPr>
        <w:pStyle w:val="Heading2"/>
        <w:ind w:left="-426" w:right="-307"/>
        <w:rPr>
          <w:b/>
          <w:bCs/>
        </w:rPr>
      </w:pPr>
      <w:r>
        <w:rPr>
          <w:b/>
          <w:bCs/>
        </w:rPr>
        <w:t xml:space="preserve">                                    </w:t>
      </w:r>
      <w:r w:rsidRPr="00A90063">
        <w:rPr>
          <w:b/>
          <w:bCs/>
        </w:rPr>
        <w:t xml:space="preserve">WEEK  - 5 </w:t>
      </w:r>
      <w:r>
        <w:rPr>
          <w:b/>
          <w:bCs/>
        </w:rPr>
        <w:t xml:space="preserve"> </w:t>
      </w:r>
      <w:r w:rsidRPr="00A90063">
        <w:rPr>
          <w:b/>
          <w:bCs/>
        </w:rPr>
        <w:t xml:space="preserve">( </w:t>
      </w:r>
      <w:r w:rsidRPr="00A90063">
        <w:rPr>
          <w:b/>
          <w:bCs/>
        </w:rPr>
        <w:t>ASP.NET Core Web API Microservices</w:t>
      </w:r>
      <w:r w:rsidRPr="00A90063">
        <w:rPr>
          <w:b/>
          <w:bCs/>
        </w:rPr>
        <w:t xml:space="preserve"> )</w:t>
      </w:r>
    </w:p>
    <w:p w:rsidR="00A90063" w:rsidRDefault="00A90063" w:rsidP="00A90063"/>
    <w:p w:rsidR="00D4183E" w:rsidRDefault="00D4183E" w:rsidP="00A90063">
      <w:pPr>
        <w:rPr>
          <w:b/>
          <w:bCs/>
        </w:rPr>
      </w:pPr>
      <w:r>
        <w:rPr>
          <w:b/>
          <w:bCs/>
        </w:rPr>
        <w:t>Install every package required</w:t>
      </w:r>
    </w:p>
    <w:p w:rsidR="00A90063" w:rsidRDefault="00A90063" w:rsidP="00A90063">
      <w:pPr>
        <w:rPr>
          <w:b/>
          <w:bCs/>
        </w:rPr>
      </w:pPr>
      <w:r w:rsidRPr="00A90063">
        <w:rPr>
          <w:b/>
          <w:bCs/>
        </w:rPr>
        <w:drawing>
          <wp:inline distT="0" distB="0" distL="0" distR="0" wp14:anchorId="0437E8EC" wp14:editId="138608C6">
            <wp:extent cx="6570980" cy="1262380"/>
            <wp:effectExtent l="0" t="0" r="1270" b="0"/>
            <wp:docPr id="128697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73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63" w:rsidRDefault="00A90063" w:rsidP="00A90063">
      <w:pPr>
        <w:rPr>
          <w:b/>
          <w:bCs/>
        </w:rPr>
      </w:pPr>
    </w:p>
    <w:p w:rsidR="00A90063" w:rsidRDefault="00A90063" w:rsidP="00A90063">
      <w:pPr>
        <w:rPr>
          <w:b/>
          <w:bCs/>
        </w:rPr>
      </w:pPr>
    </w:p>
    <w:p w:rsidR="00A90063" w:rsidRDefault="00A90063" w:rsidP="00A90063">
      <w:pPr>
        <w:rPr>
          <w:b/>
          <w:bCs/>
        </w:rPr>
      </w:pPr>
      <w:r w:rsidRPr="00A90063">
        <w:rPr>
          <w:b/>
          <w:bCs/>
        </w:rPr>
        <w:drawing>
          <wp:inline distT="0" distB="0" distL="0" distR="0" wp14:anchorId="3FC4CED3" wp14:editId="64FED48F">
            <wp:extent cx="6570980" cy="887730"/>
            <wp:effectExtent l="0" t="0" r="1270" b="7620"/>
            <wp:docPr id="15257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5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  <w:r>
        <w:rPr>
          <w:b/>
          <w:bCs/>
        </w:rPr>
        <w:t>Install swashbuckkel package</w:t>
      </w:r>
    </w:p>
    <w:p w:rsidR="00D4183E" w:rsidRDefault="00D4183E" w:rsidP="00A90063">
      <w:pPr>
        <w:rPr>
          <w:b/>
          <w:bCs/>
        </w:rPr>
      </w:pPr>
      <w:r w:rsidRPr="00D4183E">
        <w:rPr>
          <w:b/>
          <w:bCs/>
        </w:rPr>
        <w:drawing>
          <wp:inline distT="0" distB="0" distL="0" distR="0" wp14:anchorId="7C414A16" wp14:editId="1E80BB91">
            <wp:extent cx="6570980" cy="919480"/>
            <wp:effectExtent l="0" t="0" r="1270" b="0"/>
            <wp:docPr id="56132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2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  <w:r>
        <w:rPr>
          <w:b/>
          <w:bCs/>
        </w:rPr>
        <w:t>Project folder strucutre:</w:t>
      </w:r>
    </w:p>
    <w:p w:rsidR="00D4183E" w:rsidRDefault="00D4183E" w:rsidP="00A90063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</w:t>
      </w:r>
      <w:r w:rsidRPr="00D4183E">
        <w:rPr>
          <w:b/>
          <w:bCs/>
        </w:rPr>
        <w:drawing>
          <wp:inline distT="0" distB="0" distL="0" distR="0" wp14:anchorId="15326EBB" wp14:editId="75A22705">
            <wp:extent cx="1546994" cy="4214225"/>
            <wp:effectExtent l="0" t="0" r="0" b="0"/>
            <wp:docPr id="174708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6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E" w:rsidRDefault="00D4183E" w:rsidP="00A90063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  <w:r>
        <w:rPr>
          <w:b/>
          <w:bCs/>
        </w:rPr>
        <w:t>Program.cs :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using Microsoft.IdentityModel.Tokens;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using System.Text;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var builder = WebApplication.CreateBuilder(args);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// Add services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builder.Services.AddControllers();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builder.Services.AddEndpointsApiExplorer();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builder.Services.AddSwaggerGen();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// JWT Key, Issuer, Audience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var jwtKey = "a1b2c3d4e5f6g7h8i9j0k1l2m3n4o5p6q7r8s9t0u1v2w3x4y5z6";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var issuer = "http://localhost:5242";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var audience = "http://localhost:5242";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builder.Services.AddAuthentication(JwtBearerDefaults.AuthenticationScheme)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lastRenderedPageBreak/>
        <w:t>    .AddJwtBearer(options =&gt;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{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var keyBytes = Encoding.UTF8.GetBytes(jwtKey);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options.TokenValidationParameters = new TokenValidationParameters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{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ValidateIssuer = true,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ValidateAudience = true,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ValidateLifetime = true,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ValidateIssuerSigningKey = true,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ValidIssuer = issuer,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ValidAudience = audience,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IssuerSigningKey = new SymmetricSecurityKey(keyBytes)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};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options.Events = new JwtBearerEvents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{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OnAuthenticationFailed = context =&gt;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{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    if (context.Exception is SecurityTokenExpiredException)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    {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        context.Response.Headers.Add("Token-Expired", "true");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    }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    return Task.CompletedTask;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    }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    };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    });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builder.Services.AddAuthorization();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var app = builder.Build();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app.UseSwagger();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 xml:space="preserve">app.UseSwaggerUI(); 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app.UseHttpsRedirection();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app.UseAuthentication();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app.UseAuthorization();</w:t>
      </w:r>
    </w:p>
    <w:p w:rsidR="00D4183E" w:rsidRPr="00D4183E" w:rsidRDefault="00D4183E" w:rsidP="00D4183E">
      <w:pPr>
        <w:rPr>
          <w:b/>
          <w:bCs/>
        </w:rPr>
      </w:pP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app.MapControllers();</w:t>
      </w:r>
    </w:p>
    <w:p w:rsidR="00D4183E" w:rsidRPr="00D4183E" w:rsidRDefault="00D4183E" w:rsidP="00D4183E">
      <w:pPr>
        <w:rPr>
          <w:b/>
          <w:bCs/>
        </w:rPr>
      </w:pPr>
      <w:r w:rsidRPr="00D4183E">
        <w:rPr>
          <w:b/>
          <w:bCs/>
        </w:rPr>
        <w:t>app.Run();</w:t>
      </w:r>
    </w:p>
    <w:p w:rsidR="00D4183E" w:rsidRPr="00D4183E" w:rsidRDefault="00D4183E" w:rsidP="00D4183E">
      <w:pPr>
        <w:rPr>
          <w:b/>
          <w:bCs/>
        </w:rPr>
      </w:pPr>
    </w:p>
    <w:p w:rsidR="00D4183E" w:rsidRDefault="00D4183E" w:rsidP="00A90063">
      <w:pPr>
        <w:rPr>
          <w:b/>
          <w:bCs/>
        </w:rPr>
      </w:pPr>
      <w:r>
        <w:rPr>
          <w:b/>
          <w:bCs/>
        </w:rPr>
        <w:t>Swagger window  :</w:t>
      </w:r>
    </w:p>
    <w:p w:rsidR="00D4183E" w:rsidRDefault="00D4183E" w:rsidP="00A90063">
      <w:pPr>
        <w:rPr>
          <w:b/>
          <w:bCs/>
        </w:rPr>
      </w:pPr>
      <w:r w:rsidRPr="00D4183E">
        <w:rPr>
          <w:b/>
          <w:bCs/>
        </w:rPr>
        <w:drawing>
          <wp:inline distT="0" distB="0" distL="0" distR="0" wp14:anchorId="288FA92F" wp14:editId="54AD3AA0">
            <wp:extent cx="6570980" cy="3345180"/>
            <wp:effectExtent l="0" t="0" r="1270" b="7620"/>
            <wp:docPr id="134554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47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E" w:rsidRDefault="00D4183E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  <w:r>
        <w:rPr>
          <w:b/>
          <w:bCs/>
        </w:rPr>
        <w:lastRenderedPageBreak/>
        <w:t>Output testing in Swagger after Question 2</w:t>
      </w:r>
    </w:p>
    <w:p w:rsidR="00DE1F64" w:rsidRDefault="00DE1F64" w:rsidP="00A90063">
      <w:pPr>
        <w:rPr>
          <w:b/>
          <w:bCs/>
        </w:rPr>
      </w:pPr>
      <w:r>
        <w:rPr>
          <w:noProof/>
        </w:rPr>
        <w:drawing>
          <wp:inline distT="0" distB="0" distL="0" distR="0" wp14:anchorId="2685A262" wp14:editId="4C997EA6">
            <wp:extent cx="6375400" cy="3586480"/>
            <wp:effectExtent l="0" t="0" r="6350" b="0"/>
            <wp:docPr id="12402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477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64" w:rsidRDefault="00DE1F64" w:rsidP="00A90063">
      <w:pPr>
        <w:rPr>
          <w:b/>
          <w:bCs/>
        </w:rPr>
      </w:pPr>
    </w:p>
    <w:p w:rsidR="00220146" w:rsidRDefault="00220146" w:rsidP="00A90063">
      <w:pPr>
        <w:rPr>
          <w:b/>
          <w:bCs/>
        </w:rPr>
      </w:pPr>
      <w:r>
        <w:rPr>
          <w:b/>
          <w:bCs/>
        </w:rPr>
        <w:t>In postman</w:t>
      </w:r>
    </w:p>
    <w:p w:rsidR="00DE1F64" w:rsidRDefault="00DE1F64" w:rsidP="00DE1F64">
      <w:pPr>
        <w:ind w:left="567"/>
        <w:rPr>
          <w:b/>
          <w:bCs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5191760" cy="3124200"/>
            <wp:effectExtent l="0" t="0" r="8890" b="0"/>
            <wp:docPr id="2929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0" b="15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</w:p>
    <w:p w:rsidR="00DE1F64" w:rsidRDefault="00DE1F64" w:rsidP="00A90063">
      <w:pPr>
        <w:rPr>
          <w:b/>
          <w:bCs/>
        </w:rPr>
      </w:pPr>
      <w:r>
        <w:rPr>
          <w:b/>
          <w:bCs/>
        </w:rPr>
        <w:t>Question 3 Output :</w:t>
      </w:r>
    </w:p>
    <w:p w:rsidR="00DE1F64" w:rsidRDefault="00DE1F64" w:rsidP="00A9006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29860" cy="3131820"/>
            <wp:effectExtent l="0" t="0" r="8890" b="0"/>
            <wp:docPr id="1213854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0" b="15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146" w:rsidRDefault="00220146" w:rsidP="00A90063">
      <w:pPr>
        <w:rPr>
          <w:noProof/>
        </w:rPr>
      </w:pPr>
    </w:p>
    <w:p w:rsidR="00220146" w:rsidRDefault="00220146" w:rsidP="00A90063">
      <w:pPr>
        <w:rPr>
          <w:b/>
          <w:bCs/>
        </w:rPr>
      </w:pPr>
    </w:p>
    <w:p w:rsidR="00DE1F64" w:rsidRPr="00A90063" w:rsidRDefault="00DE1F64" w:rsidP="00A90063">
      <w:pPr>
        <w:rPr>
          <w:b/>
          <w:bCs/>
        </w:rPr>
      </w:pPr>
      <w:r>
        <w:rPr>
          <w:b/>
          <w:bCs/>
        </w:rPr>
        <w:t xml:space="preserve"> </w:t>
      </w:r>
    </w:p>
    <w:sectPr w:rsidR="00DE1F64" w:rsidRPr="00A90063" w:rsidSect="00A90063">
      <w:pgSz w:w="11906" w:h="16838"/>
      <w:pgMar w:top="284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63"/>
    <w:rsid w:val="00064116"/>
    <w:rsid w:val="00220146"/>
    <w:rsid w:val="008939B5"/>
    <w:rsid w:val="00A90063"/>
    <w:rsid w:val="00AE203D"/>
    <w:rsid w:val="00B45EBF"/>
    <w:rsid w:val="00D4183E"/>
    <w:rsid w:val="00D7433A"/>
    <w:rsid w:val="00D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1901"/>
  <w15:chartTrackingRefBased/>
  <w15:docId w15:val="{8424376E-DDE5-4BCE-96FF-98349B4E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2</cp:revision>
  <dcterms:created xsi:type="dcterms:W3CDTF">2025-07-20T13:35:00Z</dcterms:created>
  <dcterms:modified xsi:type="dcterms:W3CDTF">2025-07-20T19:04:00Z</dcterms:modified>
</cp:coreProperties>
</file>