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DC164" w14:textId="77777777" w:rsidR="00131AE9" w:rsidRDefault="00131AE9" w:rsidP="00131AE9">
      <w:pPr>
        <w:pStyle w:val="1"/>
        <w:jc w:val="center"/>
      </w:pPr>
      <w:bookmarkStart w:id="0" w:name="_Toc131886645"/>
      <w:bookmarkStart w:id="1" w:name="_Toc17846"/>
      <w:r>
        <w:rPr>
          <w:rFonts w:hint="eastAsia"/>
        </w:rPr>
        <w:t>计算机视觉实践-练习</w:t>
      </w:r>
      <w:r>
        <w:t>3</w:t>
      </w:r>
      <w:r>
        <w:rPr>
          <w:rFonts w:hint="eastAsia"/>
        </w:rPr>
        <w:t>实验报告</w:t>
      </w:r>
      <w:bookmarkEnd w:id="0"/>
      <w:bookmarkEnd w:id="1"/>
    </w:p>
    <w:sdt>
      <w:sdtPr>
        <w:rPr>
          <w:rFonts w:asciiTheme="minorHAnsi" w:eastAsiaTheme="minorEastAsia" w:hAnsiTheme="minorHAnsi" w:cstheme="minorBidi"/>
          <w:color w:val="auto"/>
          <w:kern w:val="2"/>
          <w:sz w:val="21"/>
          <w:szCs w:val="22"/>
          <w:lang w:val="zh-CN"/>
        </w:rPr>
        <w:id w:val="2083794941"/>
        <w:docPartObj>
          <w:docPartGallery w:val="Table of Contents"/>
          <w:docPartUnique/>
        </w:docPartObj>
      </w:sdtPr>
      <w:sdtEndPr>
        <w:rPr>
          <w:b/>
          <w:bCs/>
        </w:rPr>
      </w:sdtEndPr>
      <w:sdtContent>
        <w:p w14:paraId="382DF1DE" w14:textId="77777777" w:rsidR="00131AE9" w:rsidRDefault="00131AE9" w:rsidP="00131AE9">
          <w:pPr>
            <w:pStyle w:val="TOC10"/>
          </w:pPr>
          <w:r>
            <w:rPr>
              <w:lang w:val="zh-CN"/>
            </w:rPr>
            <w:t>目录</w:t>
          </w:r>
        </w:p>
        <w:p w14:paraId="55A4B18E" w14:textId="7740343C" w:rsidR="00131AE9" w:rsidRDefault="00131AE9" w:rsidP="00131AE9">
          <w:pPr>
            <w:pStyle w:val="TOC1"/>
            <w:tabs>
              <w:tab w:val="right" w:leader="dot" w:pos="8306"/>
            </w:tabs>
          </w:pPr>
          <w:r>
            <w:fldChar w:fldCharType="begin"/>
          </w:r>
          <w:r>
            <w:instrText xml:space="preserve"> TOC \o "1-3" \h \z \u </w:instrText>
          </w:r>
          <w:r>
            <w:fldChar w:fldCharType="separate"/>
          </w:r>
          <w:hyperlink w:anchor="_Toc17846" w:history="1">
            <w:r>
              <w:rPr>
                <w:rFonts w:hint="eastAsia"/>
              </w:rPr>
              <w:t>实验报告</w:t>
            </w:r>
            <w:r>
              <w:tab/>
            </w:r>
            <w:r>
              <w:fldChar w:fldCharType="begin"/>
            </w:r>
            <w:r>
              <w:instrText xml:space="preserve"> PAGEREF _Toc17846 \h </w:instrText>
            </w:r>
            <w:r>
              <w:fldChar w:fldCharType="separate"/>
            </w:r>
            <w:r>
              <w:t>1</w:t>
            </w:r>
            <w:r>
              <w:fldChar w:fldCharType="end"/>
            </w:r>
          </w:hyperlink>
        </w:p>
        <w:p w14:paraId="2A3C819C" w14:textId="77777777" w:rsidR="00131AE9" w:rsidRDefault="007F529A" w:rsidP="00131AE9">
          <w:pPr>
            <w:pStyle w:val="TOC2"/>
            <w:tabs>
              <w:tab w:val="right" w:leader="dot" w:pos="8306"/>
            </w:tabs>
          </w:pPr>
          <w:hyperlink w:anchor="_Toc729" w:history="1">
            <w:r w:rsidR="00131AE9">
              <w:t xml:space="preserve">一、 </w:t>
            </w:r>
            <w:r w:rsidR="00131AE9">
              <w:rPr>
                <w:rFonts w:hint="eastAsia"/>
              </w:rPr>
              <w:t>实验目的</w:t>
            </w:r>
            <w:r w:rsidR="00131AE9">
              <w:tab/>
            </w:r>
            <w:r w:rsidR="00131AE9">
              <w:fldChar w:fldCharType="begin"/>
            </w:r>
            <w:r w:rsidR="00131AE9">
              <w:instrText xml:space="preserve"> PAGEREF _Toc729 \h </w:instrText>
            </w:r>
            <w:r w:rsidR="00131AE9">
              <w:fldChar w:fldCharType="separate"/>
            </w:r>
            <w:r w:rsidR="00131AE9">
              <w:t>1</w:t>
            </w:r>
            <w:r w:rsidR="00131AE9">
              <w:fldChar w:fldCharType="end"/>
            </w:r>
          </w:hyperlink>
        </w:p>
        <w:p w14:paraId="6E44FC29" w14:textId="77777777" w:rsidR="00131AE9" w:rsidRDefault="007F529A" w:rsidP="00131AE9">
          <w:pPr>
            <w:pStyle w:val="TOC2"/>
            <w:tabs>
              <w:tab w:val="right" w:leader="dot" w:pos="8306"/>
            </w:tabs>
          </w:pPr>
          <w:hyperlink w:anchor="_Toc30681" w:history="1">
            <w:r w:rsidR="00131AE9">
              <w:t xml:space="preserve">二、 </w:t>
            </w:r>
            <w:r w:rsidR="00131AE9">
              <w:rPr>
                <w:rFonts w:hint="eastAsia"/>
              </w:rPr>
              <w:t>实验原理</w:t>
            </w:r>
            <w:r w:rsidR="00131AE9">
              <w:tab/>
            </w:r>
            <w:r w:rsidR="00131AE9">
              <w:fldChar w:fldCharType="begin"/>
            </w:r>
            <w:r w:rsidR="00131AE9">
              <w:instrText xml:space="preserve"> PAGEREF _Toc30681 \h </w:instrText>
            </w:r>
            <w:r w:rsidR="00131AE9">
              <w:fldChar w:fldCharType="separate"/>
            </w:r>
            <w:r w:rsidR="00131AE9">
              <w:t>1</w:t>
            </w:r>
            <w:r w:rsidR="00131AE9">
              <w:fldChar w:fldCharType="end"/>
            </w:r>
          </w:hyperlink>
        </w:p>
        <w:p w14:paraId="678A9D77" w14:textId="77777777" w:rsidR="00131AE9" w:rsidRDefault="007F529A" w:rsidP="00131AE9">
          <w:pPr>
            <w:pStyle w:val="TOC2"/>
            <w:tabs>
              <w:tab w:val="right" w:leader="dot" w:pos="8306"/>
            </w:tabs>
          </w:pPr>
          <w:hyperlink w:anchor="_Toc18574" w:history="1">
            <w:r w:rsidR="00131AE9">
              <w:t xml:space="preserve">三、 </w:t>
            </w:r>
            <w:r w:rsidR="00131AE9">
              <w:rPr>
                <w:rFonts w:hint="eastAsia"/>
              </w:rPr>
              <w:t>实验步骤</w:t>
            </w:r>
            <w:r w:rsidR="00131AE9">
              <w:tab/>
            </w:r>
            <w:r w:rsidR="00131AE9">
              <w:fldChar w:fldCharType="begin"/>
            </w:r>
            <w:r w:rsidR="00131AE9">
              <w:instrText xml:space="preserve"> PAGEREF _Toc18574 \h </w:instrText>
            </w:r>
            <w:r w:rsidR="00131AE9">
              <w:fldChar w:fldCharType="separate"/>
            </w:r>
            <w:r w:rsidR="00131AE9">
              <w:t>4</w:t>
            </w:r>
            <w:r w:rsidR="00131AE9">
              <w:fldChar w:fldCharType="end"/>
            </w:r>
          </w:hyperlink>
        </w:p>
        <w:p w14:paraId="4BC7BFB6" w14:textId="77777777" w:rsidR="00131AE9" w:rsidRDefault="007F529A" w:rsidP="00131AE9">
          <w:pPr>
            <w:pStyle w:val="TOC2"/>
            <w:tabs>
              <w:tab w:val="right" w:leader="dot" w:pos="8306"/>
            </w:tabs>
          </w:pPr>
          <w:hyperlink w:anchor="_Toc26748" w:history="1">
            <w:r w:rsidR="00131AE9">
              <w:t xml:space="preserve">四、 </w:t>
            </w:r>
            <w:r w:rsidR="00131AE9">
              <w:rPr>
                <w:rFonts w:hint="eastAsia"/>
              </w:rPr>
              <w:t>数据集</w:t>
            </w:r>
            <w:r w:rsidR="00131AE9">
              <w:tab/>
            </w:r>
            <w:r w:rsidR="00131AE9">
              <w:fldChar w:fldCharType="begin"/>
            </w:r>
            <w:r w:rsidR="00131AE9">
              <w:instrText xml:space="preserve"> PAGEREF _Toc26748 \h </w:instrText>
            </w:r>
            <w:r w:rsidR="00131AE9">
              <w:fldChar w:fldCharType="separate"/>
            </w:r>
            <w:r w:rsidR="00131AE9">
              <w:t>5</w:t>
            </w:r>
            <w:r w:rsidR="00131AE9">
              <w:fldChar w:fldCharType="end"/>
            </w:r>
          </w:hyperlink>
        </w:p>
        <w:p w14:paraId="49128F05" w14:textId="77777777" w:rsidR="00131AE9" w:rsidRDefault="007F529A" w:rsidP="00131AE9">
          <w:pPr>
            <w:pStyle w:val="TOC2"/>
            <w:tabs>
              <w:tab w:val="right" w:leader="dot" w:pos="8306"/>
            </w:tabs>
          </w:pPr>
          <w:hyperlink w:anchor="_Toc12031" w:history="1">
            <w:r w:rsidR="00131AE9">
              <w:t xml:space="preserve">五、 </w:t>
            </w:r>
            <w:r w:rsidR="00131AE9">
              <w:rPr>
                <w:rFonts w:hint="eastAsia"/>
              </w:rPr>
              <w:t>代码程序</w:t>
            </w:r>
            <w:r w:rsidR="00131AE9">
              <w:tab/>
            </w:r>
            <w:r w:rsidR="00131AE9">
              <w:fldChar w:fldCharType="begin"/>
            </w:r>
            <w:r w:rsidR="00131AE9">
              <w:instrText xml:space="preserve"> PAGEREF _Toc12031 \h </w:instrText>
            </w:r>
            <w:r w:rsidR="00131AE9">
              <w:fldChar w:fldCharType="separate"/>
            </w:r>
            <w:r w:rsidR="00131AE9">
              <w:t>5</w:t>
            </w:r>
            <w:r w:rsidR="00131AE9">
              <w:fldChar w:fldCharType="end"/>
            </w:r>
          </w:hyperlink>
        </w:p>
        <w:p w14:paraId="68058DDA" w14:textId="77777777" w:rsidR="00131AE9" w:rsidRDefault="007F529A" w:rsidP="00131AE9">
          <w:pPr>
            <w:pStyle w:val="TOC2"/>
            <w:tabs>
              <w:tab w:val="right" w:leader="dot" w:pos="8306"/>
            </w:tabs>
          </w:pPr>
          <w:hyperlink w:anchor="_Toc4933" w:history="1">
            <w:r w:rsidR="00131AE9">
              <w:t xml:space="preserve">六、 </w:t>
            </w:r>
            <w:r w:rsidR="00131AE9">
              <w:rPr>
                <w:rFonts w:hint="eastAsia"/>
              </w:rPr>
              <w:t>实验结果</w:t>
            </w:r>
            <w:r w:rsidR="00131AE9">
              <w:tab/>
            </w:r>
            <w:r w:rsidR="00131AE9">
              <w:fldChar w:fldCharType="begin"/>
            </w:r>
            <w:r w:rsidR="00131AE9">
              <w:instrText xml:space="preserve"> PAGEREF _Toc4933 \h </w:instrText>
            </w:r>
            <w:r w:rsidR="00131AE9">
              <w:fldChar w:fldCharType="separate"/>
            </w:r>
            <w:r w:rsidR="00131AE9">
              <w:t>15</w:t>
            </w:r>
            <w:r w:rsidR="00131AE9">
              <w:fldChar w:fldCharType="end"/>
            </w:r>
          </w:hyperlink>
        </w:p>
        <w:p w14:paraId="381FD8A2" w14:textId="77777777" w:rsidR="00131AE9" w:rsidRDefault="007F529A" w:rsidP="00131AE9">
          <w:pPr>
            <w:pStyle w:val="TOC2"/>
            <w:tabs>
              <w:tab w:val="right" w:leader="dot" w:pos="8306"/>
            </w:tabs>
          </w:pPr>
          <w:hyperlink w:anchor="_Toc32499" w:history="1">
            <w:r w:rsidR="00131AE9">
              <w:t xml:space="preserve">七、 </w:t>
            </w:r>
            <w:r w:rsidR="00131AE9">
              <w:rPr>
                <w:rFonts w:hint="eastAsia"/>
              </w:rPr>
              <w:t>实验分析与总结</w:t>
            </w:r>
            <w:r w:rsidR="00131AE9">
              <w:tab/>
            </w:r>
            <w:r w:rsidR="00131AE9">
              <w:fldChar w:fldCharType="begin"/>
            </w:r>
            <w:r w:rsidR="00131AE9">
              <w:instrText xml:space="preserve"> PAGEREF _Toc32499 \h </w:instrText>
            </w:r>
            <w:r w:rsidR="00131AE9">
              <w:fldChar w:fldCharType="separate"/>
            </w:r>
            <w:r w:rsidR="00131AE9">
              <w:t>19</w:t>
            </w:r>
            <w:r w:rsidR="00131AE9">
              <w:fldChar w:fldCharType="end"/>
            </w:r>
          </w:hyperlink>
        </w:p>
        <w:p w14:paraId="38C6A308" w14:textId="77777777" w:rsidR="00131AE9" w:rsidRDefault="00131AE9" w:rsidP="00131AE9">
          <w:r>
            <w:rPr>
              <w:bCs/>
              <w:lang w:val="zh-CN"/>
            </w:rPr>
            <w:fldChar w:fldCharType="end"/>
          </w:r>
        </w:p>
      </w:sdtContent>
    </w:sdt>
    <w:p w14:paraId="37693E20" w14:textId="77777777" w:rsidR="00131AE9" w:rsidRDefault="00131AE9" w:rsidP="00131AE9"/>
    <w:p w14:paraId="5B8131C2" w14:textId="77777777" w:rsidR="00131AE9" w:rsidRDefault="00131AE9" w:rsidP="00131AE9">
      <w:pPr>
        <w:pStyle w:val="a3"/>
        <w:numPr>
          <w:ilvl w:val="0"/>
          <w:numId w:val="1"/>
        </w:numPr>
        <w:jc w:val="left"/>
      </w:pPr>
      <w:bookmarkStart w:id="2" w:name="_Toc729"/>
      <w:r>
        <w:rPr>
          <w:rFonts w:hint="eastAsia"/>
        </w:rPr>
        <w:t>实验目的</w:t>
      </w:r>
      <w:bookmarkEnd w:id="2"/>
    </w:p>
    <w:p w14:paraId="065EBB0B" w14:textId="53E54117" w:rsidR="00131AE9" w:rsidRDefault="00131AE9" w:rsidP="00131AE9">
      <w:r>
        <w:rPr>
          <w:rFonts w:hint="eastAsia"/>
        </w:rPr>
        <w:t>1、实现SRCNN在Set</w:t>
      </w:r>
      <w:r>
        <w:t>5</w:t>
      </w:r>
      <w:r>
        <w:rPr>
          <w:rFonts w:hint="eastAsia"/>
        </w:rPr>
        <w:t>数据集上的测试</w:t>
      </w:r>
      <w:r w:rsidR="007F529A">
        <w:rPr>
          <w:rFonts w:hint="eastAsia"/>
        </w:rPr>
        <w:t>，</w:t>
      </w:r>
      <w:r>
        <w:rPr>
          <w:rFonts w:hint="eastAsia"/>
        </w:rPr>
        <w:t>并进行分析。</w:t>
      </w:r>
    </w:p>
    <w:p w14:paraId="7B3A471F" w14:textId="792E2161" w:rsidR="00131AE9" w:rsidRDefault="00131AE9" w:rsidP="00131AE9">
      <w:r>
        <w:t>2</w:t>
      </w:r>
      <w:r>
        <w:rPr>
          <w:rFonts w:hint="eastAsia"/>
        </w:rPr>
        <w:t>、实现SRGAN在Set</w:t>
      </w:r>
      <w:r>
        <w:t>5</w:t>
      </w:r>
      <w:r>
        <w:rPr>
          <w:rFonts w:hint="eastAsia"/>
        </w:rPr>
        <w:t>数据集上的测试</w:t>
      </w:r>
      <w:r w:rsidR="007F529A">
        <w:rPr>
          <w:rFonts w:hint="eastAsia"/>
        </w:rPr>
        <w:t>，</w:t>
      </w:r>
      <w:r>
        <w:rPr>
          <w:rFonts w:hint="eastAsia"/>
        </w:rPr>
        <w:t>并进行分析。</w:t>
      </w:r>
    </w:p>
    <w:p w14:paraId="05C75DF6" w14:textId="52ACF0C2" w:rsidR="00131AE9" w:rsidRDefault="00131AE9" w:rsidP="00131AE9">
      <w:r>
        <w:t>3</w:t>
      </w:r>
      <w:r>
        <w:rPr>
          <w:rFonts w:hint="eastAsia"/>
        </w:rPr>
        <w:t>、对比两种类型的图像超分辨率方法在训练过程和生成图像质量上的不同。</w:t>
      </w:r>
    </w:p>
    <w:p w14:paraId="4C6C56D8" w14:textId="77777777" w:rsidR="00131AE9" w:rsidRDefault="00131AE9" w:rsidP="00131AE9">
      <w:pPr>
        <w:pStyle w:val="a3"/>
        <w:numPr>
          <w:ilvl w:val="0"/>
          <w:numId w:val="1"/>
        </w:numPr>
        <w:jc w:val="left"/>
      </w:pPr>
      <w:bookmarkStart w:id="3" w:name="_Toc30681"/>
      <w:r>
        <w:rPr>
          <w:rFonts w:hint="eastAsia"/>
        </w:rPr>
        <w:t>实验原理</w:t>
      </w:r>
      <w:bookmarkEnd w:id="3"/>
    </w:p>
    <w:p w14:paraId="734C8A50" w14:textId="77777777" w:rsidR="00131AE9" w:rsidRPr="00131AE9" w:rsidRDefault="00131AE9" w:rsidP="00131AE9">
      <w:pPr>
        <w:rPr>
          <w:b/>
          <w:bCs/>
        </w:rPr>
      </w:pPr>
      <w:r w:rsidRPr="00131AE9">
        <w:rPr>
          <w:rFonts w:hint="eastAsia"/>
          <w:b/>
          <w:bCs/>
        </w:rPr>
        <w:t>SRCNN</w:t>
      </w:r>
    </w:p>
    <w:p w14:paraId="790BCD41" w14:textId="0A781361" w:rsidR="00131AE9" w:rsidRPr="00131AE9" w:rsidRDefault="00131AE9" w:rsidP="00131AE9">
      <w:pPr>
        <w:ind w:firstLine="420"/>
      </w:pPr>
      <w:r w:rsidRPr="00131AE9">
        <w:t>SRCNN是一种基于深度学习的图像超分辨率重建方法。SRCNN 的基本思路是使用卷积神经网络（CNN）进行端到端的学习，将低分辨率（LR）图像映射到高分辨率（HR）图像。</w:t>
      </w:r>
    </w:p>
    <w:p w14:paraId="54CE2FFF" w14:textId="21448B76" w:rsidR="00131AE9" w:rsidRDefault="00131AE9" w:rsidP="00131AE9">
      <w:pPr>
        <w:ind w:firstLine="420"/>
      </w:pPr>
      <w:r w:rsidRPr="00131AE9">
        <w:t>SRCNN 的核心结构包括输入层、隐藏层和输出层。其中，隐藏层由多个卷积层和激活函数组成，用于从 LR 图像中提取特征信息。SRCNN 采用均方根误差（RMSE）作为损失函数，目标是最小化 LR 图像与 HR 图像之间的距离，从而得到更加清晰的图像重建结果。</w:t>
      </w:r>
    </w:p>
    <w:p w14:paraId="5DA70468" w14:textId="7F40C549" w:rsidR="00131AE9" w:rsidRPr="00131AE9" w:rsidRDefault="00131AE9" w:rsidP="00131AE9">
      <w:pPr>
        <w:ind w:firstLine="420"/>
      </w:pPr>
      <w:r>
        <w:rPr>
          <w:rFonts w:hint="eastAsia"/>
        </w:rPr>
        <w:t>原理图如下：</w:t>
      </w:r>
    </w:p>
    <w:p w14:paraId="239734C9" w14:textId="011BD017" w:rsidR="00131AE9" w:rsidRPr="00131AE9" w:rsidRDefault="00131AE9" w:rsidP="00131AE9">
      <w:pPr>
        <w:widowControl/>
        <w:spacing w:before="100" w:beforeAutospacing="1" w:after="100" w:afterAutospacing="1"/>
        <w:jc w:val="center"/>
        <w:rPr>
          <w:rFonts w:ascii="宋体" w:eastAsia="宋体" w:hAnsi="宋体" w:cs="宋体"/>
          <w:kern w:val="0"/>
          <w:sz w:val="28"/>
          <w:szCs w:val="24"/>
        </w:rPr>
      </w:pPr>
      <w:r w:rsidRPr="00131AE9">
        <w:rPr>
          <w:rFonts w:ascii="宋体" w:eastAsia="宋体" w:hAnsi="宋体" w:cs="宋体"/>
          <w:noProof/>
          <w:kern w:val="0"/>
          <w:sz w:val="28"/>
          <w:szCs w:val="24"/>
        </w:rPr>
        <w:drawing>
          <wp:inline distT="0" distB="0" distL="0" distR="0" wp14:anchorId="230AC4E5" wp14:editId="3CFDCC64">
            <wp:extent cx="5005880" cy="1874342"/>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3033" cy="1880765"/>
                    </a:xfrm>
                    <a:prstGeom prst="rect">
                      <a:avLst/>
                    </a:prstGeom>
                  </pic:spPr>
                </pic:pic>
              </a:graphicData>
            </a:graphic>
          </wp:inline>
        </w:drawing>
      </w:r>
    </w:p>
    <w:p w14:paraId="1B2F8101" w14:textId="539FF483" w:rsidR="00131AE9" w:rsidRPr="00131AE9" w:rsidRDefault="00131AE9" w:rsidP="00131AE9">
      <w:r>
        <w:rPr>
          <w:rFonts w:hint="eastAsia"/>
        </w:rPr>
        <w:lastRenderedPageBreak/>
        <w:t>srcnn</w:t>
      </w:r>
      <w:r w:rsidRPr="00131AE9">
        <w:rPr>
          <w:rFonts w:hint="eastAsia"/>
        </w:rPr>
        <w:t>三个步骤如下</w:t>
      </w:r>
    </w:p>
    <w:p w14:paraId="0874BB0A" w14:textId="62E01181" w:rsidR="00131AE9" w:rsidRPr="00131AE9" w:rsidRDefault="00131AE9" w:rsidP="00131AE9">
      <w:r w:rsidRPr="00131AE9">
        <w:t>1</w:t>
      </w:r>
      <w:r w:rsidRPr="00131AE9">
        <w:rPr>
          <w:rFonts w:hint="eastAsia"/>
        </w:rPr>
        <w:t>、Patch extraction: 提取图像Patch，进行卷积提取特征</w:t>
      </w:r>
      <w:r>
        <w:rPr>
          <w:rFonts w:hint="eastAsia"/>
        </w:rPr>
        <w:t>。</w:t>
      </w:r>
    </w:p>
    <w:p w14:paraId="0138208A" w14:textId="03B08F32" w:rsidR="00131AE9" w:rsidRPr="00131AE9" w:rsidRDefault="00131AE9" w:rsidP="00131AE9">
      <w:r>
        <w:t>2</w:t>
      </w:r>
      <w:r>
        <w:rPr>
          <w:rFonts w:hint="eastAsia"/>
        </w:rPr>
        <w:t>、</w:t>
      </w:r>
      <w:r w:rsidRPr="00131AE9">
        <w:rPr>
          <w:rFonts w:hint="eastAsia"/>
        </w:rPr>
        <w:t>Non-linear mapping: 将低分辨率的特征映射为高分辨率特征</w:t>
      </w:r>
      <w:r>
        <w:rPr>
          <w:rFonts w:hint="eastAsia"/>
        </w:rPr>
        <w:t>。</w:t>
      </w:r>
    </w:p>
    <w:p w14:paraId="6145008F" w14:textId="490C7E22" w:rsidR="00131AE9" w:rsidRDefault="00131AE9" w:rsidP="00131AE9">
      <w:r>
        <w:t>3</w:t>
      </w:r>
      <w:r>
        <w:rPr>
          <w:rFonts w:hint="eastAsia"/>
        </w:rPr>
        <w:t>、</w:t>
      </w:r>
      <w:r w:rsidRPr="00131AE9">
        <w:rPr>
          <w:rFonts w:hint="eastAsia"/>
        </w:rPr>
        <w:t>Reconstruction：根据高分辨率特征进行图像重建。</w:t>
      </w:r>
    </w:p>
    <w:p w14:paraId="179AD270" w14:textId="77777777" w:rsidR="00131AE9" w:rsidRDefault="00131AE9" w:rsidP="00131AE9">
      <w:r>
        <w:rPr>
          <w:rFonts w:hint="eastAsia"/>
        </w:rPr>
        <w:t>网络结构</w:t>
      </w:r>
    </w:p>
    <w:p w14:paraId="4D90C781" w14:textId="7479CF3C" w:rsidR="00131AE9" w:rsidRDefault="00131AE9" w:rsidP="00131AE9">
      <w:r>
        <w:rPr>
          <w:rFonts w:hint="eastAsia"/>
        </w:rPr>
        <w:t>第一层：为conv层，输入低分辨率图像，使用卷积核：c*f1*f1*n1（其中，c为输入图像通道数，文中取YCrCb中Y通道，c=1；f1=9；n1为当前卷积核输出深度取64），ReLU激活函数激活。</w:t>
      </w:r>
    </w:p>
    <w:p w14:paraId="3B87B25D" w14:textId="5F854D1D" w:rsidR="00131AE9" w:rsidRPr="00131AE9" w:rsidRDefault="00131AE9" w:rsidP="00131AE9">
      <w:r>
        <w:rPr>
          <w:rFonts w:hint="eastAsia"/>
        </w:rPr>
        <w:t>第二层为conv层，使用卷积核：n1*1*1*n2（其中，n1为前一卷积层输出数据深度64，n2为当前层数据输出深度为32），ReLU激活函数激活。</w:t>
      </w:r>
    </w:p>
    <w:p w14:paraId="35DADC74" w14:textId="2308A539" w:rsidR="00131AE9" w:rsidRDefault="00131AE9" w:rsidP="00131AE9">
      <w:r>
        <w:rPr>
          <w:rFonts w:hint="eastAsia"/>
        </w:rPr>
        <w:t>第三层为conv层，使用卷积核：n2*f3*f3*c（其中，n2为前一个卷积层输出数据深度，f3=5，c为重建后高分辨率图通道数，和输入保持一致c=1），输出结果</w:t>
      </w:r>
    </w:p>
    <w:p w14:paraId="7F4FAEAC" w14:textId="77777777" w:rsidR="00131AE9" w:rsidRPr="00131AE9" w:rsidRDefault="00131AE9" w:rsidP="00131AE9"/>
    <w:p w14:paraId="32DD124B" w14:textId="0BF1C5CF" w:rsidR="007D448D" w:rsidRPr="007D448D" w:rsidRDefault="00131AE9" w:rsidP="00131AE9">
      <w:pPr>
        <w:rPr>
          <w:b/>
          <w:bCs/>
        </w:rPr>
      </w:pPr>
      <w:r w:rsidRPr="00131AE9">
        <w:rPr>
          <w:rFonts w:hint="eastAsia"/>
          <w:b/>
          <w:bCs/>
        </w:rPr>
        <w:t>S</w:t>
      </w:r>
      <w:r w:rsidRPr="00131AE9">
        <w:rPr>
          <w:b/>
          <w:bCs/>
        </w:rPr>
        <w:t>RGAN</w:t>
      </w:r>
    </w:p>
    <w:p w14:paraId="589FCCD1" w14:textId="54F01D3D" w:rsidR="007D448D" w:rsidRPr="007D448D" w:rsidRDefault="007D448D" w:rsidP="007D448D">
      <w:pPr>
        <w:ind w:firstLine="420"/>
      </w:pPr>
      <w:r w:rsidRPr="007D448D">
        <w:t>SRGAN是一种使用生成对抗网络实现图像超分辨率重建的技术。与传统的基于插值和滤波的方法不同，SRGAN 通过学习高分辨率图像的特征，从而将低分辨率图像转换到高分辨率的形态。</w:t>
      </w:r>
    </w:p>
    <w:p w14:paraId="0581563B" w14:textId="565FE188" w:rsidR="007D448D" w:rsidRDefault="007D448D" w:rsidP="007D448D">
      <w:pPr>
        <w:ind w:firstLine="420"/>
      </w:pPr>
      <w:r w:rsidRPr="007D448D">
        <w:t>SRGAN 的基本结构由两个部分组成：生成器（Generator）和判别器（Discriminator）。生成器通过卷积神经网络提取图像的特征，并将特征转换为高分辨率图像。判别器则通过识别生成器生成的图像是否真实和高质量来进行训练。</w:t>
      </w:r>
    </w:p>
    <w:p w14:paraId="375BFED7" w14:textId="2BFA03FF" w:rsidR="007D448D" w:rsidRPr="007D448D" w:rsidRDefault="007D448D" w:rsidP="007D448D">
      <w:r>
        <w:rPr>
          <w:rFonts w:hint="eastAsia"/>
        </w:rPr>
        <w:t>网络结构：</w:t>
      </w:r>
    </w:p>
    <w:p w14:paraId="72AF51B7" w14:textId="3F294C24" w:rsidR="007D448D" w:rsidRPr="007D448D" w:rsidRDefault="00131AE9" w:rsidP="007D448D">
      <w:pPr>
        <w:ind w:firstLine="420"/>
      </w:pPr>
      <w:r>
        <w:rPr>
          <w:rFonts w:hint="eastAsia"/>
        </w:rPr>
        <w:t>生成器</w:t>
      </w:r>
      <w:r w:rsidR="007D448D">
        <w:rPr>
          <w:rFonts w:hint="eastAsia"/>
        </w:rPr>
        <w:t>：</w:t>
      </w:r>
      <w:r>
        <w:rPr>
          <w:rFonts w:hint="eastAsia"/>
        </w:rPr>
        <w:t>使用残差块和转置卷积层将低分辨率图像转换为高分辨率图像。</w:t>
      </w:r>
      <w:r w:rsidR="007D448D" w:rsidRPr="007D448D">
        <w:rPr>
          <w:rFonts w:hint="eastAsia"/>
        </w:rPr>
        <w:t>每一个block有Conv-BN-PReLU-Conv-BN-Sum的结构。</w:t>
      </w:r>
      <w:r w:rsidR="007D448D" w:rsidRPr="007D448D">
        <w:rPr>
          <w:rFonts w:cs="宋体" w:hint="eastAsia"/>
          <w:kern w:val="0"/>
        </w:rPr>
        <w:t>跳跃连接有两个地方：1）在block内部有skip-connection; 2) 多个block也由skip-connection进行连接。</w:t>
      </w:r>
    </w:p>
    <w:p w14:paraId="33221341" w14:textId="6FE7BC97" w:rsidR="007D448D" w:rsidRDefault="007D448D" w:rsidP="007D448D">
      <w:pPr>
        <w:ind w:firstLine="420"/>
      </w:pPr>
      <w:r w:rsidRPr="007D448D">
        <w:rPr>
          <w:noProof/>
        </w:rPr>
        <w:drawing>
          <wp:inline distT="0" distB="0" distL="0" distR="0" wp14:anchorId="3DF2B065" wp14:editId="74280A8A">
            <wp:extent cx="5274310" cy="1473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473200"/>
                    </a:xfrm>
                    <a:prstGeom prst="rect">
                      <a:avLst/>
                    </a:prstGeom>
                  </pic:spPr>
                </pic:pic>
              </a:graphicData>
            </a:graphic>
          </wp:inline>
        </w:drawing>
      </w:r>
    </w:p>
    <w:p w14:paraId="3BB8A5A3" w14:textId="77777777" w:rsidR="007D448D" w:rsidRDefault="00131AE9" w:rsidP="007D448D">
      <w:pPr>
        <w:ind w:firstLine="420"/>
      </w:pPr>
      <w:r>
        <w:rPr>
          <w:rFonts w:hint="eastAsia"/>
        </w:rPr>
        <w:t>判别器</w:t>
      </w:r>
      <w:r w:rsidR="007D448D">
        <w:rPr>
          <w:rFonts w:hint="eastAsia"/>
        </w:rPr>
        <w:t>：</w:t>
      </w:r>
      <w:r w:rsidR="007D448D" w:rsidRPr="007D448D">
        <w:rPr>
          <w:rFonts w:hint="eastAsia"/>
        </w:rPr>
        <w:t>生成器一共有16个blocks。判别器含有8个卷积层，从第2个卷积层开始，每一个卷积层后面加一个BN层来归一化中间层feature map的分布。判别器采用stride=2来降低分辨率。</w:t>
      </w:r>
    </w:p>
    <w:p w14:paraId="0EAF907D" w14:textId="368C3421" w:rsidR="00131AE9" w:rsidRDefault="00131AE9" w:rsidP="007D448D">
      <w:pPr>
        <w:ind w:firstLine="420"/>
      </w:pPr>
      <w:r>
        <w:rPr>
          <w:noProof/>
        </w:rPr>
        <w:drawing>
          <wp:inline distT="0" distB="0" distL="0" distR="0" wp14:anchorId="435447CE" wp14:editId="6557AF2A">
            <wp:extent cx="5157267" cy="1162608"/>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7"/>
                    <a:srcRect l="2219" t="56449"/>
                    <a:stretch/>
                  </pic:blipFill>
                  <pic:spPr bwMode="auto">
                    <a:xfrm>
                      <a:off x="0" y="0"/>
                      <a:ext cx="5157267" cy="1162608"/>
                    </a:xfrm>
                    <a:prstGeom prst="rect">
                      <a:avLst/>
                    </a:prstGeom>
                    <a:ln>
                      <a:noFill/>
                    </a:ln>
                    <a:extLst>
                      <a:ext uri="{53640926-AAD7-44D8-BBD7-CCE9431645EC}">
                        <a14:shadowObscured xmlns:a14="http://schemas.microsoft.com/office/drawing/2010/main"/>
                      </a:ext>
                    </a:extLst>
                  </pic:spPr>
                </pic:pic>
              </a:graphicData>
            </a:graphic>
          </wp:inline>
        </w:drawing>
      </w:r>
    </w:p>
    <w:p w14:paraId="0046C87B" w14:textId="283AE0FF" w:rsidR="00131AE9" w:rsidRDefault="00131AE9" w:rsidP="00131AE9"/>
    <w:p w14:paraId="75D65F17" w14:textId="3C0AE7FF" w:rsidR="007D448D" w:rsidRDefault="007D448D" w:rsidP="00131AE9"/>
    <w:p w14:paraId="0972F82F" w14:textId="77777777" w:rsidR="007D448D" w:rsidRDefault="007D448D" w:rsidP="00131AE9"/>
    <w:p w14:paraId="45DFF61C" w14:textId="77777777" w:rsidR="00131AE9" w:rsidRDefault="00131AE9" w:rsidP="00131AE9">
      <w:pPr>
        <w:pStyle w:val="a3"/>
        <w:numPr>
          <w:ilvl w:val="0"/>
          <w:numId w:val="1"/>
        </w:numPr>
        <w:jc w:val="left"/>
      </w:pPr>
      <w:bookmarkStart w:id="4" w:name="_Toc18574"/>
      <w:r>
        <w:rPr>
          <w:rFonts w:hint="eastAsia"/>
        </w:rPr>
        <w:lastRenderedPageBreak/>
        <w:t>实验步骤</w:t>
      </w:r>
      <w:bookmarkEnd w:id="4"/>
    </w:p>
    <w:p w14:paraId="3BF17660" w14:textId="77777777" w:rsidR="00131AE9" w:rsidRDefault="00131AE9" w:rsidP="007D448D">
      <w:r>
        <w:t>SRCNN的训练过程通常包括三个步骤：</w:t>
      </w:r>
    </w:p>
    <w:p w14:paraId="3957116C" w14:textId="136617DA" w:rsidR="00131AE9" w:rsidRDefault="007D448D" w:rsidP="007D448D">
      <w:pPr>
        <w:ind w:leftChars="100" w:left="210"/>
      </w:pPr>
      <w:r>
        <w:rPr>
          <w:rFonts w:hint="eastAsia"/>
        </w:rPr>
        <w:t>1、</w:t>
      </w:r>
      <w:r w:rsidR="00131AE9">
        <w:t>输入低分辨率的图像，并进行图像</w:t>
      </w:r>
      <w:r>
        <w:rPr>
          <w:rFonts w:hint="eastAsia"/>
        </w:rPr>
        <w:t>处理</w:t>
      </w:r>
      <w:r w:rsidR="00131AE9">
        <w:t>。</w:t>
      </w:r>
    </w:p>
    <w:p w14:paraId="5C444030" w14:textId="3B230FE8" w:rsidR="00131AE9" w:rsidRDefault="007D448D" w:rsidP="007D448D">
      <w:pPr>
        <w:ind w:leftChars="100" w:left="210"/>
      </w:pPr>
      <w:r>
        <w:t>2</w:t>
      </w:r>
      <w:r>
        <w:rPr>
          <w:rFonts w:hint="eastAsia"/>
        </w:rPr>
        <w:t>、</w:t>
      </w:r>
      <w:r w:rsidR="00131AE9">
        <w:rPr>
          <w:rFonts w:hint="eastAsia"/>
        </w:rPr>
        <w:t>输入</w:t>
      </w:r>
      <w:r w:rsidR="00131AE9">
        <w:t>高分辨率的图像</w:t>
      </w:r>
      <w:r w:rsidR="00131AE9">
        <w:rPr>
          <w:rFonts w:hint="eastAsia"/>
        </w:rPr>
        <w:t>。</w:t>
      </w:r>
    </w:p>
    <w:p w14:paraId="4B26122B" w14:textId="17E19BC7" w:rsidR="00365815" w:rsidRDefault="00365815" w:rsidP="007D448D">
      <w:pPr>
        <w:ind w:leftChars="100" w:left="210"/>
      </w:pPr>
      <w:r>
        <w:rPr>
          <w:rFonts w:hint="eastAsia"/>
        </w:rPr>
        <w:t>3、得到生成的高分辨图像</w:t>
      </w:r>
    </w:p>
    <w:p w14:paraId="415F571E" w14:textId="41A0F090" w:rsidR="00131AE9" w:rsidRDefault="00365815" w:rsidP="007D448D">
      <w:pPr>
        <w:ind w:leftChars="100" w:left="210"/>
      </w:pPr>
      <w:r>
        <w:t>4</w:t>
      </w:r>
      <w:r w:rsidR="007D448D">
        <w:rPr>
          <w:rFonts w:hint="eastAsia"/>
        </w:rPr>
        <w:t>、loss值计算，梯度回传，优化模型参数</w:t>
      </w:r>
    </w:p>
    <w:p w14:paraId="34EFF02D" w14:textId="77777777" w:rsidR="007D448D" w:rsidRDefault="007D448D" w:rsidP="007D448D"/>
    <w:p w14:paraId="019DE009" w14:textId="77777777" w:rsidR="00131AE9" w:rsidRDefault="00131AE9" w:rsidP="007D448D">
      <w:r>
        <w:rPr>
          <w:rFonts w:hint="eastAsia"/>
        </w:rPr>
        <w:t>SRGAN的实验步骤大致包括：</w:t>
      </w:r>
    </w:p>
    <w:p w14:paraId="7E9529E0" w14:textId="32A0C87F" w:rsidR="007D448D" w:rsidRPr="007D448D" w:rsidRDefault="007D448D" w:rsidP="00365815">
      <w:pPr>
        <w:ind w:firstLine="420"/>
      </w:pPr>
      <w:r w:rsidRPr="007D448D">
        <w:t>1</w:t>
      </w:r>
      <w:r w:rsidR="00365815">
        <w:rPr>
          <w:rFonts w:hint="eastAsia"/>
        </w:rPr>
        <w:t>、</w:t>
      </w:r>
      <w:r w:rsidRPr="007D448D">
        <w:t>准备数据集：与 SRCNN 相同，需要准备含有高分辨率版本的低分辨率图像对。这些图像对可以通过对 HR 图像进行下采样得到。同时，还需要将这些图像对拆分成训练集、验证集和测试集。</w:t>
      </w:r>
    </w:p>
    <w:p w14:paraId="3B746B6A" w14:textId="5D1AAD1A" w:rsidR="007D448D" w:rsidRPr="007D448D" w:rsidRDefault="007D448D" w:rsidP="00365815">
      <w:pPr>
        <w:ind w:firstLine="420"/>
      </w:pPr>
      <w:r w:rsidRPr="007D448D">
        <w:t>2</w:t>
      </w:r>
      <w:r w:rsidR="00365815">
        <w:rPr>
          <w:rFonts w:hint="eastAsia"/>
        </w:rPr>
        <w:t>、</w:t>
      </w:r>
      <w:r w:rsidRPr="007D448D">
        <w:t>训练生成器网络：在准备好数据集后，我们需要开始训练生成器网络。首先，我们通过输入 LR 图像来生成 HR 图像。然后，我们将生成的 HR 图像送入判别器网络中进行评估。生成器的目标是尽可能地生成逼真的高分辨率图像，从而欺骗判别器。</w:t>
      </w:r>
    </w:p>
    <w:p w14:paraId="7C4990DB" w14:textId="78CEAE5C" w:rsidR="007D448D" w:rsidRDefault="007D448D" w:rsidP="00365815">
      <w:pPr>
        <w:ind w:firstLine="420"/>
      </w:pPr>
      <w:r w:rsidRPr="007D448D">
        <w:t>3</w:t>
      </w:r>
      <w:r w:rsidR="00365815">
        <w:rPr>
          <w:rFonts w:hint="eastAsia"/>
        </w:rPr>
        <w:t>、</w:t>
      </w:r>
      <w:r w:rsidRPr="007D448D">
        <w:t>训练判别器网络：在生成器训练好之后，我们需要开始训练判别器网络。判别器的目标是能够准确地识别 HR 和生成的 HR 图像，并将它们区分出来。通过不断的迭代，生成器和判别器将共同学习，最终生成高质量的超分辨率图像。</w:t>
      </w:r>
    </w:p>
    <w:p w14:paraId="3FF55137" w14:textId="0ECCA98E" w:rsidR="00131AE9" w:rsidRPr="007D448D" w:rsidRDefault="00365815" w:rsidP="00365815">
      <w:pPr>
        <w:ind w:leftChars="100" w:left="210" w:firstLineChars="100" w:firstLine="210"/>
      </w:pPr>
      <w:r>
        <w:t>4</w:t>
      </w:r>
      <w:r>
        <w:rPr>
          <w:rFonts w:hint="eastAsia"/>
        </w:rPr>
        <w:t>、loss值计算，梯度回传，优化模型参数</w:t>
      </w:r>
    </w:p>
    <w:p w14:paraId="4139789B" w14:textId="134D180B" w:rsidR="00131AE9" w:rsidRDefault="00131AE9" w:rsidP="00131AE9">
      <w:pPr>
        <w:pStyle w:val="a3"/>
        <w:numPr>
          <w:ilvl w:val="0"/>
          <w:numId w:val="1"/>
        </w:numPr>
        <w:jc w:val="left"/>
      </w:pPr>
      <w:bookmarkStart w:id="5" w:name="_Toc26748"/>
      <w:r>
        <w:rPr>
          <w:rFonts w:hint="eastAsia"/>
        </w:rPr>
        <w:t>数据集</w:t>
      </w:r>
      <w:bookmarkEnd w:id="5"/>
      <w:r w:rsidR="00365815">
        <w:rPr>
          <w:rFonts w:hint="eastAsia"/>
        </w:rPr>
        <w:t>及处理</w:t>
      </w:r>
    </w:p>
    <w:p w14:paraId="1BE18AF0" w14:textId="77777777" w:rsidR="00365815" w:rsidRDefault="00131AE9" w:rsidP="00365815">
      <w:pPr>
        <w:ind w:firstLineChars="200" w:firstLine="420"/>
      </w:pPr>
      <w:r>
        <w:rPr>
          <w:rFonts w:hint="eastAsia"/>
        </w:rPr>
        <w:t>Set</w:t>
      </w:r>
      <w:r>
        <w:t>5</w:t>
      </w:r>
      <w:r>
        <w:rPr>
          <w:rFonts w:hint="eastAsia"/>
        </w:rPr>
        <w:t>作为实验数据集</w:t>
      </w:r>
      <w:r w:rsidR="00365815">
        <w:rPr>
          <w:rFonts w:hint="eastAsia"/>
        </w:rPr>
        <w:t>，使用</w:t>
      </w:r>
      <w:r w:rsidR="00365815">
        <w:t>Bicubic进行下采样</w:t>
      </w:r>
      <w:r>
        <w:rPr>
          <w:rFonts w:hint="eastAsia"/>
        </w:rPr>
        <w:t>。数据集中包含5张图片：</w:t>
      </w:r>
    </w:p>
    <w:p w14:paraId="7EE57393" w14:textId="3ADB6C0B" w:rsidR="00131AE9" w:rsidRPr="00365815" w:rsidRDefault="00365815" w:rsidP="00365815">
      <w:pPr>
        <w:jc w:val="center"/>
      </w:pPr>
      <w:r>
        <w:rPr>
          <w:rFonts w:hint="eastAsia"/>
          <w:noProof/>
        </w:rPr>
        <w:drawing>
          <wp:inline distT="0" distB="0" distL="0" distR="0" wp14:anchorId="643B51B0" wp14:editId="5709ABA9">
            <wp:extent cx="758794" cy="1119226"/>
            <wp:effectExtent l="0" t="0" r="381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205" cy="1137532"/>
                    </a:xfrm>
                    <a:prstGeom prst="rect">
                      <a:avLst/>
                    </a:prstGeom>
                    <a:noFill/>
                    <a:ln>
                      <a:noFill/>
                    </a:ln>
                  </pic:spPr>
                </pic:pic>
              </a:graphicData>
            </a:graphic>
          </wp:inline>
        </w:drawing>
      </w:r>
      <w:r>
        <w:t xml:space="preserve"> </w:t>
      </w:r>
      <w:r>
        <w:rPr>
          <w:noProof/>
        </w:rPr>
        <w:drawing>
          <wp:inline distT="0" distB="0" distL="0" distR="0" wp14:anchorId="41B1B225" wp14:editId="590C1C64">
            <wp:extent cx="921716" cy="92171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287" cy="942287"/>
                    </a:xfrm>
                    <a:prstGeom prst="rect">
                      <a:avLst/>
                    </a:prstGeom>
                    <a:noFill/>
                    <a:ln>
                      <a:noFill/>
                    </a:ln>
                  </pic:spPr>
                </pic:pic>
              </a:graphicData>
            </a:graphic>
          </wp:inline>
        </w:drawing>
      </w:r>
      <w:r>
        <w:t xml:space="preserve"> </w:t>
      </w:r>
      <w:r>
        <w:rPr>
          <w:noProof/>
          <w:sz w:val="28"/>
          <w:szCs w:val="28"/>
        </w:rPr>
        <w:drawing>
          <wp:inline distT="0" distB="0" distL="0" distR="0" wp14:anchorId="67CFAA0A" wp14:editId="24BB2FC8">
            <wp:extent cx="950976" cy="950976"/>
            <wp:effectExtent l="0" t="0" r="190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9468" cy="959468"/>
                    </a:xfrm>
                    <a:prstGeom prst="rect">
                      <a:avLst/>
                    </a:prstGeom>
                    <a:noFill/>
                    <a:ln>
                      <a:noFill/>
                    </a:ln>
                  </pic:spPr>
                </pic:pic>
              </a:graphicData>
            </a:graphic>
          </wp:inline>
        </w:drawing>
      </w:r>
      <w:r>
        <w:t xml:space="preserve"> </w:t>
      </w:r>
      <w:r>
        <w:rPr>
          <w:noProof/>
          <w:sz w:val="28"/>
          <w:szCs w:val="28"/>
        </w:rPr>
        <w:drawing>
          <wp:inline distT="0" distB="0" distL="0" distR="0" wp14:anchorId="298F4B78" wp14:editId="794F0991">
            <wp:extent cx="972921" cy="972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9938" cy="989938"/>
                    </a:xfrm>
                    <a:prstGeom prst="rect">
                      <a:avLst/>
                    </a:prstGeom>
                    <a:noFill/>
                    <a:ln>
                      <a:noFill/>
                    </a:ln>
                  </pic:spPr>
                </pic:pic>
              </a:graphicData>
            </a:graphic>
          </wp:inline>
        </w:drawing>
      </w:r>
      <w:r>
        <w:rPr>
          <w:rFonts w:hint="eastAsia"/>
        </w:rPr>
        <w:t xml:space="preserve"> </w:t>
      </w:r>
      <w:r>
        <w:rPr>
          <w:noProof/>
        </w:rPr>
        <w:drawing>
          <wp:inline distT="0" distB="0" distL="0" distR="0" wp14:anchorId="65263589" wp14:editId="05E0B233">
            <wp:extent cx="980237" cy="98023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994981" cy="994981"/>
                    </a:xfrm>
                    <a:prstGeom prst="rect">
                      <a:avLst/>
                    </a:prstGeom>
                    <a:noFill/>
                    <a:ln>
                      <a:noFill/>
                    </a:ln>
                  </pic:spPr>
                </pic:pic>
              </a:graphicData>
            </a:graphic>
          </wp:inline>
        </w:drawing>
      </w:r>
    </w:p>
    <w:p w14:paraId="438FD2A7" w14:textId="77777777" w:rsidR="00131AE9" w:rsidRDefault="00131AE9" w:rsidP="00131AE9">
      <w:pPr>
        <w:pStyle w:val="a3"/>
        <w:numPr>
          <w:ilvl w:val="0"/>
          <w:numId w:val="1"/>
        </w:numPr>
        <w:jc w:val="left"/>
      </w:pPr>
      <w:bookmarkStart w:id="6" w:name="_Toc12031"/>
      <w:r>
        <w:rPr>
          <w:rFonts w:hint="eastAsia"/>
        </w:rPr>
        <w:t>代码程序</w:t>
      </w:r>
      <w:bookmarkEnd w:id="6"/>
    </w:p>
    <w:p w14:paraId="7F911B11" w14:textId="77777777" w:rsidR="00131AE9" w:rsidRPr="00365815" w:rsidRDefault="00131AE9" w:rsidP="00365815">
      <w:pPr>
        <w:rPr>
          <w:b/>
          <w:bCs/>
        </w:rPr>
      </w:pPr>
      <w:r w:rsidRPr="00365815">
        <w:rPr>
          <w:rFonts w:hint="eastAsia"/>
          <w:b/>
          <w:bCs/>
        </w:rPr>
        <w:t>SRCNN</w:t>
      </w:r>
    </w:p>
    <w:p w14:paraId="7CC86989" w14:textId="6B8DB53F" w:rsidR="00131AE9" w:rsidRDefault="00365815" w:rsidP="00365815">
      <w:pPr>
        <w:pStyle w:val="a7"/>
        <w:numPr>
          <w:ilvl w:val="0"/>
          <w:numId w:val="6"/>
        </w:numPr>
        <w:ind w:firstLineChars="0"/>
      </w:pPr>
      <w:r>
        <w:rPr>
          <w:rFonts w:hint="eastAsia"/>
        </w:rPr>
        <w:t>一些用到的函数，RGB转YCbCr， YCbCr转RGB，计算psnr</w:t>
      </w:r>
    </w:p>
    <w:p w14:paraId="628DD41F" w14:textId="0D6E92F6" w:rsidR="00365815" w:rsidRDefault="00365815" w:rsidP="00365815">
      <w:r w:rsidRPr="00365815">
        <w:rPr>
          <w:noProof/>
        </w:rPr>
        <w:drawing>
          <wp:inline distT="0" distB="0" distL="0" distR="0" wp14:anchorId="6608ACD3" wp14:editId="55EE787D">
            <wp:extent cx="4762195" cy="1986637"/>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3507" cy="1999699"/>
                    </a:xfrm>
                    <a:prstGeom prst="rect">
                      <a:avLst/>
                    </a:prstGeom>
                  </pic:spPr>
                </pic:pic>
              </a:graphicData>
            </a:graphic>
          </wp:inline>
        </w:drawing>
      </w:r>
    </w:p>
    <w:p w14:paraId="2F85B178" w14:textId="7327C253" w:rsidR="00131AE9" w:rsidRDefault="00365815" w:rsidP="00365815">
      <w:r>
        <w:rPr>
          <w:rFonts w:hint="eastAsia"/>
        </w:rPr>
        <w:lastRenderedPageBreak/>
        <w:t>2、srcnn定义</w:t>
      </w:r>
    </w:p>
    <w:p w14:paraId="36F61672" w14:textId="6C73CE60" w:rsidR="00131AE9" w:rsidRDefault="00365815" w:rsidP="00365815">
      <w:r w:rsidRPr="00365815">
        <w:rPr>
          <w:noProof/>
        </w:rPr>
        <w:drawing>
          <wp:inline distT="0" distB="0" distL="0" distR="0" wp14:anchorId="31C12E5D" wp14:editId="76986067">
            <wp:extent cx="4250182" cy="1781228"/>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4847" cy="1783183"/>
                    </a:xfrm>
                    <a:prstGeom prst="rect">
                      <a:avLst/>
                    </a:prstGeom>
                  </pic:spPr>
                </pic:pic>
              </a:graphicData>
            </a:graphic>
          </wp:inline>
        </w:drawing>
      </w:r>
    </w:p>
    <w:p w14:paraId="19C7E2B1" w14:textId="595EF516" w:rsidR="00131AE9" w:rsidRDefault="00365815" w:rsidP="00365815">
      <w:pPr>
        <w:pStyle w:val="a7"/>
        <w:numPr>
          <w:ilvl w:val="0"/>
          <w:numId w:val="6"/>
        </w:numPr>
        <w:ind w:firstLineChars="0"/>
      </w:pPr>
      <w:r>
        <w:rPr>
          <w:rFonts w:hint="eastAsia"/>
        </w:rPr>
        <w:t>初始化模型，导入模型</w:t>
      </w:r>
    </w:p>
    <w:p w14:paraId="5EFF4AF5" w14:textId="5FDB8472" w:rsidR="00365815" w:rsidRDefault="00365815" w:rsidP="00365815">
      <w:r w:rsidRPr="00365815">
        <w:rPr>
          <w:noProof/>
        </w:rPr>
        <w:drawing>
          <wp:inline distT="0" distB="0" distL="0" distR="0" wp14:anchorId="0374FB75" wp14:editId="1B0B97EB">
            <wp:extent cx="4455007" cy="2198540"/>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0046" cy="2201027"/>
                    </a:xfrm>
                    <a:prstGeom prst="rect">
                      <a:avLst/>
                    </a:prstGeom>
                  </pic:spPr>
                </pic:pic>
              </a:graphicData>
            </a:graphic>
          </wp:inline>
        </w:drawing>
      </w:r>
    </w:p>
    <w:p w14:paraId="24505A86" w14:textId="65A13B42" w:rsidR="00131AE9" w:rsidRDefault="00365815" w:rsidP="00365815">
      <w:r>
        <w:rPr>
          <w:rFonts w:hint="eastAsia"/>
        </w:rPr>
        <w:t>3、</w:t>
      </w:r>
      <w:r w:rsidR="00131AE9">
        <w:rPr>
          <w:rFonts w:hint="eastAsia"/>
        </w:rPr>
        <w:t>测试</w:t>
      </w:r>
      <w:r>
        <w:rPr>
          <w:rFonts w:hint="eastAsia"/>
        </w:rPr>
        <w:t>数据集</w:t>
      </w:r>
      <w:r w:rsidR="00131AE9">
        <w:rPr>
          <w:rFonts w:hint="eastAsia"/>
        </w:rPr>
        <w:t>：</w:t>
      </w:r>
    </w:p>
    <w:p w14:paraId="4FFA7947" w14:textId="756B495C" w:rsidR="00131AE9" w:rsidRDefault="00365815" w:rsidP="00365815">
      <w:r w:rsidRPr="00365815">
        <w:rPr>
          <w:noProof/>
        </w:rPr>
        <w:drawing>
          <wp:inline distT="0" distB="0" distL="0" distR="0" wp14:anchorId="1ACABE1D" wp14:editId="06C37B5E">
            <wp:extent cx="3979519" cy="3192814"/>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3411" cy="3195936"/>
                    </a:xfrm>
                    <a:prstGeom prst="rect">
                      <a:avLst/>
                    </a:prstGeom>
                  </pic:spPr>
                </pic:pic>
              </a:graphicData>
            </a:graphic>
          </wp:inline>
        </w:drawing>
      </w:r>
    </w:p>
    <w:p w14:paraId="2FEA4E53" w14:textId="4ACBA264" w:rsidR="00365815" w:rsidRDefault="00365815" w:rsidP="00365815"/>
    <w:p w14:paraId="0121A0D0" w14:textId="77777777" w:rsidR="00365815" w:rsidRDefault="00365815" w:rsidP="00365815"/>
    <w:p w14:paraId="570B88BC" w14:textId="546A36F5" w:rsidR="00131AE9" w:rsidRDefault="00131AE9" w:rsidP="00365815">
      <w:pPr>
        <w:rPr>
          <w:b/>
        </w:rPr>
      </w:pPr>
      <w:r>
        <w:rPr>
          <w:rFonts w:hint="eastAsia"/>
          <w:b/>
        </w:rPr>
        <w:lastRenderedPageBreak/>
        <w:t>SRGAN</w:t>
      </w:r>
    </w:p>
    <w:p w14:paraId="09CB3A63" w14:textId="6D28646D" w:rsidR="00827107" w:rsidRDefault="00827107" w:rsidP="00827107">
      <w:r>
        <w:rPr>
          <w:rFonts w:hint="eastAsia"/>
        </w:rPr>
        <w:t>1、计算psnr以及预处理</w:t>
      </w:r>
    </w:p>
    <w:p w14:paraId="62D003DD" w14:textId="1A98463E" w:rsidR="00827107" w:rsidRDefault="00827107" w:rsidP="00365815">
      <w:pPr>
        <w:rPr>
          <w:b/>
        </w:rPr>
      </w:pPr>
      <w:r w:rsidRPr="00827107">
        <w:rPr>
          <w:b/>
          <w:noProof/>
        </w:rPr>
        <w:drawing>
          <wp:inline distT="0" distB="0" distL="0" distR="0" wp14:anchorId="5ECB76DD" wp14:editId="1DF57748">
            <wp:extent cx="5274310" cy="20148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14855"/>
                    </a:xfrm>
                    <a:prstGeom prst="rect">
                      <a:avLst/>
                    </a:prstGeom>
                  </pic:spPr>
                </pic:pic>
              </a:graphicData>
            </a:graphic>
          </wp:inline>
        </w:drawing>
      </w:r>
    </w:p>
    <w:p w14:paraId="70897C5F" w14:textId="7091BF83" w:rsidR="00131AE9" w:rsidRDefault="00827107" w:rsidP="00365815">
      <w:r>
        <w:rPr>
          <w:rFonts w:hint="eastAsia"/>
        </w:rPr>
        <w:t>2、</w:t>
      </w:r>
      <w:r w:rsidR="00131AE9">
        <w:rPr>
          <w:rFonts w:hint="eastAsia"/>
        </w:rPr>
        <w:t>网络结构：</w:t>
      </w:r>
    </w:p>
    <w:p w14:paraId="65752DD0" w14:textId="739D37AB" w:rsidR="00131AE9" w:rsidRDefault="00827107" w:rsidP="00827107">
      <w:pPr>
        <w:jc w:val="center"/>
      </w:pPr>
      <w:r w:rsidRPr="00827107">
        <w:rPr>
          <w:noProof/>
        </w:rPr>
        <w:drawing>
          <wp:inline distT="0" distB="0" distL="0" distR="0" wp14:anchorId="716D849E" wp14:editId="77006F4D">
            <wp:extent cx="4470658" cy="5757062"/>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820" cy="5771435"/>
                    </a:xfrm>
                    <a:prstGeom prst="rect">
                      <a:avLst/>
                    </a:prstGeom>
                  </pic:spPr>
                </pic:pic>
              </a:graphicData>
            </a:graphic>
          </wp:inline>
        </w:drawing>
      </w:r>
    </w:p>
    <w:p w14:paraId="5B6B7494" w14:textId="291A40A7" w:rsidR="00131AE9" w:rsidRDefault="00827107" w:rsidP="00365815">
      <w:r>
        <w:rPr>
          <w:rFonts w:hint="eastAsia"/>
        </w:rPr>
        <w:lastRenderedPageBreak/>
        <w:t>3、</w:t>
      </w:r>
      <w:r w:rsidR="00131AE9">
        <w:rPr>
          <w:rFonts w:hint="eastAsia"/>
        </w:rPr>
        <w:t>判别器：</w:t>
      </w:r>
    </w:p>
    <w:p w14:paraId="446440CF" w14:textId="5315032B" w:rsidR="00131AE9" w:rsidRDefault="00827107" w:rsidP="00827107">
      <w:pPr>
        <w:jc w:val="center"/>
      </w:pPr>
      <w:r w:rsidRPr="00827107">
        <w:rPr>
          <w:noProof/>
        </w:rPr>
        <w:drawing>
          <wp:inline distT="0" distB="0" distL="0" distR="0" wp14:anchorId="68275A37" wp14:editId="49E595D7">
            <wp:extent cx="3997231" cy="547177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2978" cy="5479637"/>
                    </a:xfrm>
                    <a:prstGeom prst="rect">
                      <a:avLst/>
                    </a:prstGeom>
                  </pic:spPr>
                </pic:pic>
              </a:graphicData>
            </a:graphic>
          </wp:inline>
        </w:drawing>
      </w:r>
    </w:p>
    <w:p w14:paraId="55172661" w14:textId="28C94806" w:rsidR="00131AE9" w:rsidRDefault="00827107" w:rsidP="00365815">
      <w:r>
        <w:rPr>
          <w:rFonts w:hint="eastAsia"/>
        </w:rPr>
        <w:t>4、</w:t>
      </w:r>
      <w:r w:rsidR="00131AE9">
        <w:rPr>
          <w:rFonts w:hint="eastAsia"/>
        </w:rPr>
        <w:t>残差块：</w:t>
      </w:r>
    </w:p>
    <w:p w14:paraId="742847A1" w14:textId="0B201BD9" w:rsidR="00131AE9" w:rsidRDefault="00827107" w:rsidP="00827107">
      <w:pPr>
        <w:jc w:val="center"/>
      </w:pPr>
      <w:r w:rsidRPr="00827107">
        <w:rPr>
          <w:noProof/>
        </w:rPr>
        <w:drawing>
          <wp:inline distT="0" distB="0" distL="0" distR="0" wp14:anchorId="27F1A3EE" wp14:editId="1BF2B176">
            <wp:extent cx="3782009" cy="219516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8391" cy="2198872"/>
                    </a:xfrm>
                    <a:prstGeom prst="rect">
                      <a:avLst/>
                    </a:prstGeom>
                  </pic:spPr>
                </pic:pic>
              </a:graphicData>
            </a:graphic>
          </wp:inline>
        </w:drawing>
      </w:r>
    </w:p>
    <w:p w14:paraId="69D91431" w14:textId="47E89D20" w:rsidR="00827107" w:rsidRDefault="00827107" w:rsidP="00827107">
      <w:pPr>
        <w:jc w:val="center"/>
      </w:pPr>
    </w:p>
    <w:p w14:paraId="41E0C218" w14:textId="77777777" w:rsidR="00827107" w:rsidRDefault="00827107" w:rsidP="00827107">
      <w:pPr>
        <w:jc w:val="center"/>
      </w:pPr>
    </w:p>
    <w:p w14:paraId="4850D703" w14:textId="51537E46" w:rsidR="00131AE9" w:rsidRDefault="00827107" w:rsidP="00365815">
      <w:r>
        <w:rPr>
          <w:rFonts w:hint="eastAsia"/>
        </w:rPr>
        <w:lastRenderedPageBreak/>
        <w:t>5、放大块</w:t>
      </w:r>
    </w:p>
    <w:p w14:paraId="60555ABD" w14:textId="7A581826" w:rsidR="00131AE9" w:rsidRDefault="00827107" w:rsidP="00365815">
      <w:r w:rsidRPr="00827107">
        <w:rPr>
          <w:noProof/>
        </w:rPr>
        <w:drawing>
          <wp:inline distT="0" distB="0" distL="0" distR="0" wp14:anchorId="0212D3F0" wp14:editId="6625E03C">
            <wp:extent cx="5274310" cy="185356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53565"/>
                    </a:xfrm>
                    <a:prstGeom prst="rect">
                      <a:avLst/>
                    </a:prstGeom>
                  </pic:spPr>
                </pic:pic>
              </a:graphicData>
            </a:graphic>
          </wp:inline>
        </w:drawing>
      </w:r>
    </w:p>
    <w:p w14:paraId="20A371CD" w14:textId="49E4C2A9" w:rsidR="00827107" w:rsidRDefault="00827107" w:rsidP="00365815">
      <w:r>
        <w:rPr>
          <w:rFonts w:hint="eastAsia"/>
        </w:rPr>
        <w:t>6、损失函数</w:t>
      </w:r>
    </w:p>
    <w:p w14:paraId="66C70FFB" w14:textId="0E215BAD" w:rsidR="00131AE9" w:rsidRDefault="00827107" w:rsidP="00365815">
      <w:r w:rsidRPr="00827107">
        <w:rPr>
          <w:noProof/>
        </w:rPr>
        <w:drawing>
          <wp:inline distT="0" distB="0" distL="0" distR="0" wp14:anchorId="08A0F921" wp14:editId="1E032967">
            <wp:extent cx="5274310" cy="418274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82745"/>
                    </a:xfrm>
                    <a:prstGeom prst="rect">
                      <a:avLst/>
                    </a:prstGeom>
                  </pic:spPr>
                </pic:pic>
              </a:graphicData>
            </a:graphic>
          </wp:inline>
        </w:drawing>
      </w:r>
    </w:p>
    <w:p w14:paraId="7DBD0F8F" w14:textId="33967009" w:rsidR="00131AE9" w:rsidRDefault="009433BF" w:rsidP="00365815">
      <w:r>
        <w:rPr>
          <w:rFonts w:hint="eastAsia"/>
        </w:rPr>
        <w:t>7、测试数据集</w:t>
      </w:r>
    </w:p>
    <w:p w14:paraId="0483AD5C" w14:textId="3FF6A48F" w:rsidR="00131AE9" w:rsidRDefault="009433BF" w:rsidP="00365815">
      <w:r w:rsidRPr="009433BF">
        <w:rPr>
          <w:noProof/>
        </w:rPr>
        <w:lastRenderedPageBreak/>
        <w:drawing>
          <wp:inline distT="0" distB="0" distL="0" distR="0" wp14:anchorId="477EE71C" wp14:editId="2357C8AC">
            <wp:extent cx="5274310" cy="48761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876165"/>
                    </a:xfrm>
                    <a:prstGeom prst="rect">
                      <a:avLst/>
                    </a:prstGeom>
                  </pic:spPr>
                </pic:pic>
              </a:graphicData>
            </a:graphic>
          </wp:inline>
        </w:drawing>
      </w:r>
    </w:p>
    <w:p w14:paraId="4A9E44E4" w14:textId="60238987" w:rsidR="00131AE9" w:rsidRDefault="00131AE9" w:rsidP="009433BF">
      <w:pPr>
        <w:pStyle w:val="a3"/>
        <w:numPr>
          <w:ilvl w:val="0"/>
          <w:numId w:val="1"/>
        </w:numPr>
        <w:jc w:val="left"/>
      </w:pPr>
      <w:bookmarkStart w:id="7" w:name="_Toc4933"/>
      <w:r>
        <w:rPr>
          <w:rFonts w:hint="eastAsia"/>
        </w:rPr>
        <w:t>实验结果</w:t>
      </w:r>
      <w:bookmarkEnd w:id="7"/>
    </w:p>
    <w:p w14:paraId="34C5B315" w14:textId="77777777" w:rsidR="00131AE9" w:rsidRDefault="00131AE9" w:rsidP="00365815">
      <w:r>
        <w:rPr>
          <w:rFonts w:hint="eastAsia"/>
          <w:b/>
        </w:rPr>
        <w:t>SRCNN</w:t>
      </w:r>
    </w:p>
    <w:p w14:paraId="1F73F576" w14:textId="48F056F1" w:rsidR="00131AE9" w:rsidRDefault="00131AE9" w:rsidP="00C75179">
      <w:pPr>
        <w:ind w:firstLine="420"/>
      </w:pPr>
      <w:r>
        <w:rPr>
          <w:rFonts w:hint="eastAsia"/>
        </w:rPr>
        <w:t>Bicubic插值下采样图片和超分辩图像</w:t>
      </w:r>
      <w:r w:rsidR="00C75179">
        <w:rPr>
          <w:rFonts w:hint="eastAsia"/>
        </w:rPr>
        <w:t>对比</w:t>
      </w:r>
      <w:r>
        <w:rPr>
          <w:rFonts w:hint="eastAsia"/>
        </w:rPr>
        <w:t>。图像</w:t>
      </w:r>
      <w:r w:rsidR="00C75179">
        <w:rPr>
          <w:rFonts w:hint="eastAsia"/>
        </w:rPr>
        <w:t>明显</w:t>
      </w:r>
      <w:r>
        <w:rPr>
          <w:rFonts w:hint="eastAsia"/>
        </w:rPr>
        <w:t>变清晰。</w:t>
      </w:r>
    </w:p>
    <w:p w14:paraId="13CC53EA" w14:textId="68182C50" w:rsidR="00131AE9" w:rsidRDefault="00C75179" w:rsidP="00C75179">
      <w:pPr>
        <w:jc w:val="center"/>
      </w:pPr>
      <w:r>
        <w:rPr>
          <w:noProof/>
        </w:rPr>
        <w:drawing>
          <wp:inline distT="0" distB="0" distL="0" distR="0" wp14:anchorId="46AD9EBE" wp14:editId="182BB83A">
            <wp:extent cx="1858061" cy="1858061"/>
            <wp:effectExtent l="0" t="0" r="889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3998" cy="1863998"/>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55D7F69" wp14:editId="107D4FEE">
            <wp:extent cx="1865376" cy="1865376"/>
            <wp:effectExtent l="0" t="0" r="1905"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7257" cy="1877257"/>
                    </a:xfrm>
                    <a:prstGeom prst="rect">
                      <a:avLst/>
                    </a:prstGeom>
                    <a:noFill/>
                    <a:ln>
                      <a:noFill/>
                    </a:ln>
                  </pic:spPr>
                </pic:pic>
              </a:graphicData>
            </a:graphic>
          </wp:inline>
        </w:drawing>
      </w:r>
    </w:p>
    <w:p w14:paraId="5C5AC6E7" w14:textId="0BB1AB1C" w:rsidR="00131AE9" w:rsidRPr="00C75179" w:rsidRDefault="00C75179" w:rsidP="00C75179">
      <w:pPr>
        <w:jc w:val="center"/>
        <w:rPr>
          <w:sz w:val="18"/>
          <w:szCs w:val="18"/>
        </w:rPr>
      </w:pPr>
      <w:r w:rsidRPr="00C75179">
        <w:rPr>
          <w:rFonts w:hint="eastAsia"/>
          <w:sz w:val="18"/>
          <w:szCs w:val="18"/>
        </w:rPr>
        <w:t>Bicubic插值下采样图片和超分辩图像</w:t>
      </w:r>
    </w:p>
    <w:p w14:paraId="218D67B5" w14:textId="27E6403B" w:rsidR="00131AE9" w:rsidRDefault="00C75179" w:rsidP="00365815">
      <w:r>
        <w:rPr>
          <w:rFonts w:hint="eastAsia"/>
        </w:rPr>
        <w:t>不同图片测试</w:t>
      </w:r>
      <w:r w:rsidR="00131AE9">
        <w:rPr>
          <w:rFonts w:hint="eastAsia"/>
        </w:rPr>
        <w:t>结果如下：</w:t>
      </w:r>
    </w:p>
    <w:tbl>
      <w:tblPr>
        <w:tblStyle w:val="a6"/>
        <w:tblW w:w="0" w:type="auto"/>
        <w:tblLook w:val="04A0" w:firstRow="1" w:lastRow="0" w:firstColumn="1" w:lastColumn="0" w:noHBand="0" w:noVBand="1"/>
      </w:tblPr>
      <w:tblGrid>
        <w:gridCol w:w="1367"/>
        <w:gridCol w:w="1365"/>
        <w:gridCol w:w="1366"/>
        <w:gridCol w:w="1463"/>
        <w:gridCol w:w="1365"/>
        <w:gridCol w:w="1370"/>
      </w:tblGrid>
      <w:tr w:rsidR="00131AE9" w14:paraId="562094BA" w14:textId="77777777" w:rsidTr="00B0184B">
        <w:tc>
          <w:tcPr>
            <w:tcW w:w="1382" w:type="dxa"/>
          </w:tcPr>
          <w:p w14:paraId="48D051C9" w14:textId="77777777" w:rsidR="00131AE9" w:rsidRDefault="00131AE9" w:rsidP="00365815"/>
        </w:tc>
        <w:tc>
          <w:tcPr>
            <w:tcW w:w="1382" w:type="dxa"/>
          </w:tcPr>
          <w:p w14:paraId="7ADE6D59" w14:textId="77777777" w:rsidR="00131AE9" w:rsidRDefault="00131AE9" w:rsidP="00365815">
            <w:r>
              <w:rPr>
                <w:rFonts w:hint="eastAsia"/>
              </w:rPr>
              <w:t>Baby</w:t>
            </w:r>
          </w:p>
        </w:tc>
        <w:tc>
          <w:tcPr>
            <w:tcW w:w="1383" w:type="dxa"/>
          </w:tcPr>
          <w:p w14:paraId="4215EDA9" w14:textId="77777777" w:rsidR="00131AE9" w:rsidRDefault="00131AE9" w:rsidP="00365815">
            <w:r>
              <w:rPr>
                <w:rFonts w:hint="eastAsia"/>
              </w:rPr>
              <w:t>Bird</w:t>
            </w:r>
          </w:p>
        </w:tc>
        <w:tc>
          <w:tcPr>
            <w:tcW w:w="1476" w:type="dxa"/>
          </w:tcPr>
          <w:p w14:paraId="5E4B4FD3" w14:textId="77777777" w:rsidR="00131AE9" w:rsidRDefault="00131AE9" w:rsidP="00365815">
            <w:r>
              <w:rPr>
                <w:rFonts w:hint="eastAsia"/>
              </w:rPr>
              <w:t>B</w:t>
            </w:r>
            <w:r>
              <w:t>utterfly</w:t>
            </w:r>
          </w:p>
        </w:tc>
        <w:tc>
          <w:tcPr>
            <w:tcW w:w="1383" w:type="dxa"/>
          </w:tcPr>
          <w:p w14:paraId="0A422CEB" w14:textId="77777777" w:rsidR="00131AE9" w:rsidRDefault="00131AE9" w:rsidP="00365815">
            <w:r>
              <w:rPr>
                <w:rFonts w:hint="eastAsia"/>
              </w:rPr>
              <w:t>Head</w:t>
            </w:r>
          </w:p>
        </w:tc>
        <w:tc>
          <w:tcPr>
            <w:tcW w:w="1383" w:type="dxa"/>
          </w:tcPr>
          <w:p w14:paraId="27C1EFFD" w14:textId="77777777" w:rsidR="00131AE9" w:rsidRDefault="00131AE9" w:rsidP="00365815">
            <w:r>
              <w:rPr>
                <w:rFonts w:hint="eastAsia"/>
              </w:rPr>
              <w:t>W</w:t>
            </w:r>
            <w:r>
              <w:t>oman</w:t>
            </w:r>
          </w:p>
        </w:tc>
      </w:tr>
      <w:tr w:rsidR="00131AE9" w14:paraId="2E7A8E3C" w14:textId="77777777" w:rsidTr="00B0184B">
        <w:tc>
          <w:tcPr>
            <w:tcW w:w="1382" w:type="dxa"/>
          </w:tcPr>
          <w:p w14:paraId="3AF678EA" w14:textId="77777777" w:rsidR="00131AE9" w:rsidRDefault="00131AE9" w:rsidP="00365815">
            <w:r>
              <w:rPr>
                <w:rFonts w:hint="eastAsia"/>
              </w:rPr>
              <w:t>P</w:t>
            </w:r>
            <w:r>
              <w:t>SNR</w:t>
            </w:r>
          </w:p>
        </w:tc>
        <w:tc>
          <w:tcPr>
            <w:tcW w:w="1382" w:type="dxa"/>
          </w:tcPr>
          <w:p w14:paraId="1C897E94" w14:textId="7AECFBD3" w:rsidR="00131AE9" w:rsidRDefault="00131AE9" w:rsidP="00365815">
            <w:r>
              <w:t>3</w:t>
            </w:r>
            <w:r w:rsidR="00C75179">
              <w:t>1</w:t>
            </w:r>
            <w:r>
              <w:t>.</w:t>
            </w:r>
            <w:r w:rsidR="00C75179">
              <w:t>3</w:t>
            </w:r>
            <w:r>
              <w:t>8</w:t>
            </w:r>
          </w:p>
        </w:tc>
        <w:tc>
          <w:tcPr>
            <w:tcW w:w="1383" w:type="dxa"/>
          </w:tcPr>
          <w:p w14:paraId="61C9B7E0" w14:textId="1CB7938E" w:rsidR="00131AE9" w:rsidRDefault="00C75179" w:rsidP="00365815">
            <w:r>
              <w:rPr>
                <w:rFonts w:hint="eastAsia"/>
              </w:rPr>
              <w:t>2</w:t>
            </w:r>
            <w:r>
              <w:t>9.46</w:t>
            </w:r>
          </w:p>
        </w:tc>
        <w:tc>
          <w:tcPr>
            <w:tcW w:w="1476" w:type="dxa"/>
          </w:tcPr>
          <w:p w14:paraId="129FEA7D" w14:textId="1F7E90D8" w:rsidR="00131AE9" w:rsidRDefault="00C75179" w:rsidP="00365815">
            <w:r>
              <w:t>23.73</w:t>
            </w:r>
          </w:p>
        </w:tc>
        <w:tc>
          <w:tcPr>
            <w:tcW w:w="1383" w:type="dxa"/>
          </w:tcPr>
          <w:p w14:paraId="1BF37649" w14:textId="2CA02DDC" w:rsidR="00131AE9" w:rsidRDefault="00C75179" w:rsidP="00365815">
            <w:r>
              <w:t>29.4</w:t>
            </w:r>
          </w:p>
        </w:tc>
        <w:tc>
          <w:tcPr>
            <w:tcW w:w="1383" w:type="dxa"/>
          </w:tcPr>
          <w:p w14:paraId="660D7CD3" w14:textId="70E36BC4" w:rsidR="00131AE9" w:rsidRDefault="00C75179" w:rsidP="00365815">
            <w:r>
              <w:t>26.98</w:t>
            </w:r>
          </w:p>
        </w:tc>
      </w:tr>
    </w:tbl>
    <w:p w14:paraId="2EAF56A2" w14:textId="5FAA423A" w:rsidR="00131AE9" w:rsidRDefault="00131AE9" w:rsidP="00365815">
      <w:pPr>
        <w:rPr>
          <w:b/>
        </w:rPr>
      </w:pPr>
      <w:r>
        <w:rPr>
          <w:rFonts w:hint="eastAsia"/>
          <w:b/>
        </w:rPr>
        <w:lastRenderedPageBreak/>
        <w:t>SRGAN</w:t>
      </w:r>
    </w:p>
    <w:p w14:paraId="21BB8702" w14:textId="010A3B4A" w:rsidR="00C75179" w:rsidRDefault="00C75179" w:rsidP="00C75179">
      <w:r>
        <w:rPr>
          <w:rFonts w:hint="eastAsia"/>
        </w:rPr>
        <w:t>测试结果展示</w:t>
      </w:r>
    </w:p>
    <w:p w14:paraId="009148DF" w14:textId="58826676" w:rsidR="00C75179" w:rsidRDefault="00C75179" w:rsidP="00C75179">
      <w:pPr>
        <w:jc w:val="center"/>
      </w:pPr>
      <w:r>
        <w:rPr>
          <w:noProof/>
        </w:rPr>
        <w:drawing>
          <wp:inline distT="0" distB="0" distL="0" distR="0" wp14:anchorId="68242C6E" wp14:editId="312765EA">
            <wp:extent cx="1901952" cy="1901952"/>
            <wp:effectExtent l="0" t="0" r="3175"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4727" cy="1904727"/>
                    </a:xfrm>
                    <a:prstGeom prst="rect">
                      <a:avLst/>
                    </a:prstGeom>
                    <a:noFill/>
                    <a:ln>
                      <a:noFill/>
                    </a:ln>
                  </pic:spPr>
                </pic:pic>
              </a:graphicData>
            </a:graphic>
          </wp:inline>
        </w:drawing>
      </w:r>
      <w:r>
        <w:rPr>
          <w:rFonts w:hint="eastAsia"/>
        </w:rPr>
        <w:t xml:space="preserve"> </w:t>
      </w:r>
      <w:r>
        <w:t xml:space="preserve">       </w:t>
      </w:r>
      <w:r>
        <w:rPr>
          <w:rFonts w:hint="eastAsia"/>
          <w:noProof/>
        </w:rPr>
        <w:drawing>
          <wp:inline distT="0" distB="0" distL="0" distR="0" wp14:anchorId="54BD120D" wp14:editId="65C73F21">
            <wp:extent cx="1909267" cy="190926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7540" cy="1917540"/>
                    </a:xfrm>
                    <a:prstGeom prst="rect">
                      <a:avLst/>
                    </a:prstGeom>
                    <a:noFill/>
                    <a:ln>
                      <a:noFill/>
                    </a:ln>
                  </pic:spPr>
                </pic:pic>
              </a:graphicData>
            </a:graphic>
          </wp:inline>
        </w:drawing>
      </w:r>
    </w:p>
    <w:p w14:paraId="6A626336" w14:textId="1DA1A120" w:rsidR="00C75179" w:rsidRPr="00C75179" w:rsidRDefault="00C75179" w:rsidP="00C75179">
      <w:pPr>
        <w:jc w:val="center"/>
        <w:rPr>
          <w:sz w:val="18"/>
          <w:szCs w:val="18"/>
        </w:rPr>
      </w:pPr>
      <w:r w:rsidRPr="00C75179">
        <w:rPr>
          <w:rFonts w:hint="eastAsia"/>
          <w:sz w:val="18"/>
          <w:szCs w:val="18"/>
        </w:rPr>
        <w:t>Bicubic插值下采样图片和超分辩图像</w:t>
      </w:r>
    </w:p>
    <w:p w14:paraId="7F6FECA0" w14:textId="77777777" w:rsidR="00131AE9" w:rsidRDefault="00131AE9" w:rsidP="00365815">
      <w:r>
        <w:rPr>
          <w:rFonts w:hint="eastAsia"/>
        </w:rPr>
        <w:t>使用PSNR指标对得到的超分辨率图像与真实的原始图像进行对比，结果如下表：</w:t>
      </w:r>
    </w:p>
    <w:tbl>
      <w:tblPr>
        <w:tblStyle w:val="a6"/>
        <w:tblW w:w="0" w:type="auto"/>
        <w:tblLook w:val="04A0" w:firstRow="1" w:lastRow="0" w:firstColumn="1" w:lastColumn="0" w:noHBand="0" w:noVBand="1"/>
      </w:tblPr>
      <w:tblGrid>
        <w:gridCol w:w="1366"/>
        <w:gridCol w:w="1365"/>
        <w:gridCol w:w="1366"/>
        <w:gridCol w:w="1463"/>
        <w:gridCol w:w="1366"/>
        <w:gridCol w:w="1370"/>
      </w:tblGrid>
      <w:tr w:rsidR="00131AE9" w14:paraId="71935571" w14:textId="77777777" w:rsidTr="00B0184B">
        <w:tc>
          <w:tcPr>
            <w:tcW w:w="1382" w:type="dxa"/>
          </w:tcPr>
          <w:p w14:paraId="03D5BDC0" w14:textId="77777777" w:rsidR="00131AE9" w:rsidRDefault="00131AE9" w:rsidP="00365815"/>
        </w:tc>
        <w:tc>
          <w:tcPr>
            <w:tcW w:w="1382" w:type="dxa"/>
          </w:tcPr>
          <w:p w14:paraId="39DD1989" w14:textId="77777777" w:rsidR="00131AE9" w:rsidRDefault="00131AE9" w:rsidP="00365815">
            <w:r>
              <w:rPr>
                <w:rFonts w:hint="eastAsia"/>
              </w:rPr>
              <w:t>Baby</w:t>
            </w:r>
          </w:p>
        </w:tc>
        <w:tc>
          <w:tcPr>
            <w:tcW w:w="1383" w:type="dxa"/>
          </w:tcPr>
          <w:p w14:paraId="72296BBE" w14:textId="77777777" w:rsidR="00131AE9" w:rsidRDefault="00131AE9" w:rsidP="00365815">
            <w:r>
              <w:rPr>
                <w:rFonts w:hint="eastAsia"/>
              </w:rPr>
              <w:t>Bird</w:t>
            </w:r>
          </w:p>
        </w:tc>
        <w:tc>
          <w:tcPr>
            <w:tcW w:w="1476" w:type="dxa"/>
          </w:tcPr>
          <w:p w14:paraId="3A174319" w14:textId="77777777" w:rsidR="00131AE9" w:rsidRDefault="00131AE9" w:rsidP="00365815">
            <w:r>
              <w:rPr>
                <w:rFonts w:hint="eastAsia"/>
              </w:rPr>
              <w:t>B</w:t>
            </w:r>
            <w:r>
              <w:t>utterfly</w:t>
            </w:r>
          </w:p>
        </w:tc>
        <w:tc>
          <w:tcPr>
            <w:tcW w:w="1383" w:type="dxa"/>
          </w:tcPr>
          <w:p w14:paraId="2975DF4A" w14:textId="77777777" w:rsidR="00131AE9" w:rsidRDefault="00131AE9" w:rsidP="00365815">
            <w:r>
              <w:rPr>
                <w:rFonts w:hint="eastAsia"/>
              </w:rPr>
              <w:t>Head</w:t>
            </w:r>
          </w:p>
        </w:tc>
        <w:tc>
          <w:tcPr>
            <w:tcW w:w="1383" w:type="dxa"/>
          </w:tcPr>
          <w:p w14:paraId="2A03DF1E" w14:textId="77777777" w:rsidR="00131AE9" w:rsidRDefault="00131AE9" w:rsidP="00365815">
            <w:r>
              <w:rPr>
                <w:rFonts w:hint="eastAsia"/>
              </w:rPr>
              <w:t>W</w:t>
            </w:r>
            <w:r>
              <w:t>oman</w:t>
            </w:r>
          </w:p>
        </w:tc>
      </w:tr>
      <w:tr w:rsidR="00131AE9" w14:paraId="794016D0" w14:textId="77777777" w:rsidTr="00B0184B">
        <w:tc>
          <w:tcPr>
            <w:tcW w:w="1382" w:type="dxa"/>
          </w:tcPr>
          <w:p w14:paraId="3C41BE32" w14:textId="77777777" w:rsidR="00131AE9" w:rsidRDefault="00131AE9" w:rsidP="00365815">
            <w:r>
              <w:rPr>
                <w:rFonts w:hint="eastAsia"/>
              </w:rPr>
              <w:t>P</w:t>
            </w:r>
            <w:r>
              <w:t>SNR</w:t>
            </w:r>
          </w:p>
        </w:tc>
        <w:tc>
          <w:tcPr>
            <w:tcW w:w="1382" w:type="dxa"/>
          </w:tcPr>
          <w:p w14:paraId="117C1D01" w14:textId="1FD0824F" w:rsidR="00131AE9" w:rsidRDefault="00C75179" w:rsidP="00365815">
            <w:r>
              <w:t>30.64</w:t>
            </w:r>
          </w:p>
        </w:tc>
        <w:tc>
          <w:tcPr>
            <w:tcW w:w="1383" w:type="dxa"/>
          </w:tcPr>
          <w:p w14:paraId="56A75B3E" w14:textId="038DDCF8" w:rsidR="00131AE9" w:rsidRDefault="00131AE9" w:rsidP="00365815">
            <w:r>
              <w:t>29.8</w:t>
            </w:r>
            <w:r w:rsidR="00C75179">
              <w:t>0</w:t>
            </w:r>
          </w:p>
        </w:tc>
        <w:tc>
          <w:tcPr>
            <w:tcW w:w="1476" w:type="dxa"/>
          </w:tcPr>
          <w:p w14:paraId="377DCF2F" w14:textId="0A40D5B8" w:rsidR="00131AE9" w:rsidRDefault="00131AE9" w:rsidP="00365815">
            <w:r>
              <w:t>25.2</w:t>
            </w:r>
            <w:r w:rsidR="00C75179">
              <w:t>5</w:t>
            </w:r>
          </w:p>
        </w:tc>
        <w:tc>
          <w:tcPr>
            <w:tcW w:w="1383" w:type="dxa"/>
          </w:tcPr>
          <w:p w14:paraId="476F599D" w14:textId="764DC20B" w:rsidR="00131AE9" w:rsidRDefault="00131AE9" w:rsidP="00365815">
            <w:r>
              <w:t>28.82</w:t>
            </w:r>
          </w:p>
        </w:tc>
        <w:tc>
          <w:tcPr>
            <w:tcW w:w="1383" w:type="dxa"/>
          </w:tcPr>
          <w:p w14:paraId="10E6971E" w14:textId="201A0873" w:rsidR="00131AE9" w:rsidRDefault="00131AE9" w:rsidP="00365815">
            <w:r>
              <w:t>27.75</w:t>
            </w:r>
          </w:p>
        </w:tc>
      </w:tr>
    </w:tbl>
    <w:p w14:paraId="4BFF1C51" w14:textId="2BBA6502" w:rsidR="00C75179" w:rsidRDefault="00C75179" w:rsidP="00365815"/>
    <w:p w14:paraId="74470B78" w14:textId="4C0BEDFA" w:rsidR="00131AE9" w:rsidRDefault="00131AE9" w:rsidP="00C75179">
      <w:pPr>
        <w:pStyle w:val="a3"/>
        <w:numPr>
          <w:ilvl w:val="0"/>
          <w:numId w:val="1"/>
        </w:numPr>
        <w:jc w:val="left"/>
      </w:pPr>
      <w:bookmarkStart w:id="8" w:name="_Toc32499"/>
      <w:r>
        <w:rPr>
          <w:rFonts w:hint="eastAsia"/>
        </w:rPr>
        <w:t>实验分析与总结</w:t>
      </w:r>
      <w:bookmarkEnd w:id="8"/>
    </w:p>
    <w:p w14:paraId="797553C6" w14:textId="11EA5590" w:rsidR="00C75179" w:rsidRDefault="00C75179" w:rsidP="00C75179">
      <w:r>
        <w:rPr>
          <w:rFonts w:hint="eastAsia"/>
        </w:rPr>
        <w:t>结果对比：</w:t>
      </w:r>
    </w:p>
    <w:tbl>
      <w:tblPr>
        <w:tblStyle w:val="a6"/>
        <w:tblW w:w="0" w:type="auto"/>
        <w:tblLook w:val="04A0" w:firstRow="1" w:lastRow="0" w:firstColumn="1" w:lastColumn="0" w:noHBand="0" w:noVBand="1"/>
      </w:tblPr>
      <w:tblGrid>
        <w:gridCol w:w="1366"/>
        <w:gridCol w:w="1365"/>
        <w:gridCol w:w="1366"/>
        <w:gridCol w:w="1463"/>
        <w:gridCol w:w="1366"/>
        <w:gridCol w:w="1370"/>
      </w:tblGrid>
      <w:tr w:rsidR="00C75179" w14:paraId="68147717" w14:textId="77777777" w:rsidTr="00C75179">
        <w:tc>
          <w:tcPr>
            <w:tcW w:w="1366" w:type="dxa"/>
          </w:tcPr>
          <w:p w14:paraId="52BA54A2" w14:textId="77777777" w:rsidR="00C75179" w:rsidRDefault="00C75179" w:rsidP="00B0184B"/>
        </w:tc>
        <w:tc>
          <w:tcPr>
            <w:tcW w:w="1365" w:type="dxa"/>
          </w:tcPr>
          <w:p w14:paraId="514DA61D" w14:textId="77777777" w:rsidR="00C75179" w:rsidRDefault="00C75179" w:rsidP="00B0184B">
            <w:r>
              <w:rPr>
                <w:rFonts w:hint="eastAsia"/>
              </w:rPr>
              <w:t>Baby</w:t>
            </w:r>
          </w:p>
        </w:tc>
        <w:tc>
          <w:tcPr>
            <w:tcW w:w="1366" w:type="dxa"/>
          </w:tcPr>
          <w:p w14:paraId="2AEA8984" w14:textId="77777777" w:rsidR="00C75179" w:rsidRDefault="00C75179" w:rsidP="00B0184B">
            <w:r>
              <w:rPr>
                <w:rFonts w:hint="eastAsia"/>
              </w:rPr>
              <w:t>Bird</w:t>
            </w:r>
          </w:p>
        </w:tc>
        <w:tc>
          <w:tcPr>
            <w:tcW w:w="1463" w:type="dxa"/>
          </w:tcPr>
          <w:p w14:paraId="02AA64C6" w14:textId="77777777" w:rsidR="00C75179" w:rsidRDefault="00C75179" w:rsidP="00B0184B">
            <w:r>
              <w:rPr>
                <w:rFonts w:hint="eastAsia"/>
              </w:rPr>
              <w:t>B</w:t>
            </w:r>
            <w:r>
              <w:t>utterfly</w:t>
            </w:r>
          </w:p>
        </w:tc>
        <w:tc>
          <w:tcPr>
            <w:tcW w:w="1366" w:type="dxa"/>
          </w:tcPr>
          <w:p w14:paraId="5DE8AEE9" w14:textId="77777777" w:rsidR="00C75179" w:rsidRDefault="00C75179" w:rsidP="00B0184B">
            <w:r>
              <w:rPr>
                <w:rFonts w:hint="eastAsia"/>
              </w:rPr>
              <w:t>Head</w:t>
            </w:r>
          </w:p>
        </w:tc>
        <w:tc>
          <w:tcPr>
            <w:tcW w:w="1370" w:type="dxa"/>
          </w:tcPr>
          <w:p w14:paraId="428AF637" w14:textId="77777777" w:rsidR="00C75179" w:rsidRDefault="00C75179" w:rsidP="00B0184B">
            <w:r>
              <w:rPr>
                <w:rFonts w:hint="eastAsia"/>
              </w:rPr>
              <w:t>W</w:t>
            </w:r>
            <w:r>
              <w:t>oman</w:t>
            </w:r>
          </w:p>
        </w:tc>
      </w:tr>
      <w:tr w:rsidR="00C75179" w14:paraId="4B922044" w14:textId="77777777" w:rsidTr="00C75179">
        <w:tc>
          <w:tcPr>
            <w:tcW w:w="1366" w:type="dxa"/>
          </w:tcPr>
          <w:p w14:paraId="7429A8C2" w14:textId="410116B1" w:rsidR="00C75179" w:rsidRDefault="00C75179" w:rsidP="00B0184B">
            <w:r>
              <w:rPr>
                <w:rFonts w:hint="eastAsia"/>
              </w:rPr>
              <w:t>S</w:t>
            </w:r>
            <w:r>
              <w:t>RCNN</w:t>
            </w:r>
          </w:p>
        </w:tc>
        <w:tc>
          <w:tcPr>
            <w:tcW w:w="1365" w:type="dxa"/>
          </w:tcPr>
          <w:p w14:paraId="7D3C20E5" w14:textId="77777777" w:rsidR="00C75179" w:rsidRDefault="00C75179" w:rsidP="00B0184B">
            <w:r>
              <w:t>30.64</w:t>
            </w:r>
          </w:p>
        </w:tc>
        <w:tc>
          <w:tcPr>
            <w:tcW w:w="1366" w:type="dxa"/>
          </w:tcPr>
          <w:p w14:paraId="06C6EC4D" w14:textId="77777777" w:rsidR="00C75179" w:rsidRDefault="00C75179" w:rsidP="00B0184B">
            <w:r>
              <w:t>29.80</w:t>
            </w:r>
          </w:p>
        </w:tc>
        <w:tc>
          <w:tcPr>
            <w:tcW w:w="1463" w:type="dxa"/>
          </w:tcPr>
          <w:p w14:paraId="18640A3C" w14:textId="77777777" w:rsidR="00C75179" w:rsidRDefault="00C75179" w:rsidP="00B0184B">
            <w:r>
              <w:t>25.25</w:t>
            </w:r>
          </w:p>
        </w:tc>
        <w:tc>
          <w:tcPr>
            <w:tcW w:w="1366" w:type="dxa"/>
          </w:tcPr>
          <w:p w14:paraId="50E9657B" w14:textId="77777777" w:rsidR="00C75179" w:rsidRDefault="00C75179" w:rsidP="00B0184B">
            <w:r>
              <w:t>28.82</w:t>
            </w:r>
          </w:p>
        </w:tc>
        <w:tc>
          <w:tcPr>
            <w:tcW w:w="1370" w:type="dxa"/>
          </w:tcPr>
          <w:p w14:paraId="24E6F6AD" w14:textId="77777777" w:rsidR="00C75179" w:rsidRDefault="00C75179" w:rsidP="00B0184B">
            <w:r>
              <w:t>27.75</w:t>
            </w:r>
          </w:p>
        </w:tc>
      </w:tr>
      <w:tr w:rsidR="00C75179" w14:paraId="241FF70D" w14:textId="77777777" w:rsidTr="00C75179">
        <w:tc>
          <w:tcPr>
            <w:tcW w:w="1366" w:type="dxa"/>
          </w:tcPr>
          <w:p w14:paraId="4C163DFB" w14:textId="2CFFF1BE" w:rsidR="00C75179" w:rsidRDefault="00C75179" w:rsidP="00B0184B">
            <w:r>
              <w:t>SRGAN</w:t>
            </w:r>
          </w:p>
        </w:tc>
        <w:tc>
          <w:tcPr>
            <w:tcW w:w="1365" w:type="dxa"/>
          </w:tcPr>
          <w:p w14:paraId="0C549C6E" w14:textId="77777777" w:rsidR="00C75179" w:rsidRDefault="00C75179" w:rsidP="00B0184B">
            <w:r>
              <w:t>31.38</w:t>
            </w:r>
          </w:p>
        </w:tc>
        <w:tc>
          <w:tcPr>
            <w:tcW w:w="1366" w:type="dxa"/>
          </w:tcPr>
          <w:p w14:paraId="2501DE10" w14:textId="77777777" w:rsidR="00C75179" w:rsidRDefault="00C75179" w:rsidP="00B0184B">
            <w:r>
              <w:rPr>
                <w:rFonts w:hint="eastAsia"/>
              </w:rPr>
              <w:t>2</w:t>
            </w:r>
            <w:r>
              <w:t>9.46</w:t>
            </w:r>
          </w:p>
        </w:tc>
        <w:tc>
          <w:tcPr>
            <w:tcW w:w="1463" w:type="dxa"/>
          </w:tcPr>
          <w:p w14:paraId="53B0C4D5" w14:textId="77777777" w:rsidR="00C75179" w:rsidRDefault="00C75179" w:rsidP="00B0184B">
            <w:r>
              <w:t>23.73</w:t>
            </w:r>
          </w:p>
        </w:tc>
        <w:tc>
          <w:tcPr>
            <w:tcW w:w="1366" w:type="dxa"/>
          </w:tcPr>
          <w:p w14:paraId="3F7C01FC" w14:textId="77777777" w:rsidR="00C75179" w:rsidRDefault="00C75179" w:rsidP="00B0184B">
            <w:r>
              <w:t>29.4</w:t>
            </w:r>
          </w:p>
        </w:tc>
        <w:tc>
          <w:tcPr>
            <w:tcW w:w="1370" w:type="dxa"/>
          </w:tcPr>
          <w:p w14:paraId="1364FBE3" w14:textId="77777777" w:rsidR="00C75179" w:rsidRDefault="00C75179" w:rsidP="00B0184B">
            <w:r>
              <w:t>26.98</w:t>
            </w:r>
          </w:p>
        </w:tc>
      </w:tr>
    </w:tbl>
    <w:p w14:paraId="5E6B3AC4" w14:textId="65E129AF" w:rsidR="00C75179" w:rsidRDefault="00C75179" w:rsidP="00C75179"/>
    <w:p w14:paraId="0A091D82" w14:textId="46876B40" w:rsidR="00C75179" w:rsidRDefault="00C75179" w:rsidP="00C75179">
      <w:r>
        <w:rPr>
          <w:rFonts w:hint="eastAsia"/>
        </w:rPr>
        <w:t>具体效果对比</w:t>
      </w:r>
    </w:p>
    <w:p w14:paraId="4DFBE029" w14:textId="5507AA16" w:rsidR="00C75179" w:rsidRDefault="00C75179" w:rsidP="00C75179">
      <w:pPr>
        <w:jc w:val="center"/>
      </w:pPr>
      <w:r>
        <w:rPr>
          <w:noProof/>
        </w:rPr>
        <w:drawing>
          <wp:inline distT="0" distB="0" distL="0" distR="0" wp14:anchorId="2F307CF4" wp14:editId="72367547">
            <wp:extent cx="1865376" cy="1865376"/>
            <wp:effectExtent l="0" t="0" r="1905"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7257" cy="1877257"/>
                    </a:xfrm>
                    <a:prstGeom prst="rect">
                      <a:avLst/>
                    </a:prstGeom>
                    <a:noFill/>
                    <a:ln>
                      <a:noFill/>
                    </a:ln>
                  </pic:spPr>
                </pic:pic>
              </a:graphicData>
            </a:graphic>
          </wp:inline>
        </w:drawing>
      </w:r>
      <w:r>
        <w:rPr>
          <w:rFonts w:hint="eastAsia"/>
        </w:rPr>
        <w:t xml:space="preserve"> </w:t>
      </w:r>
      <w:r>
        <w:t xml:space="preserve">   </w:t>
      </w:r>
      <w:r>
        <w:rPr>
          <w:rFonts w:hint="eastAsia"/>
          <w:noProof/>
        </w:rPr>
        <w:drawing>
          <wp:inline distT="0" distB="0" distL="0" distR="0" wp14:anchorId="01453687" wp14:editId="7EB70524">
            <wp:extent cx="1865376" cy="1865376"/>
            <wp:effectExtent l="0" t="0" r="1905"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5301" cy="1875301"/>
                    </a:xfrm>
                    <a:prstGeom prst="rect">
                      <a:avLst/>
                    </a:prstGeom>
                    <a:noFill/>
                    <a:ln>
                      <a:noFill/>
                    </a:ln>
                  </pic:spPr>
                </pic:pic>
              </a:graphicData>
            </a:graphic>
          </wp:inline>
        </w:drawing>
      </w:r>
    </w:p>
    <w:p w14:paraId="11E903D8" w14:textId="5C6C18E3" w:rsidR="00C75179" w:rsidRPr="00C75179" w:rsidRDefault="003051BE" w:rsidP="003051BE">
      <w:pPr>
        <w:jc w:val="center"/>
      </w:pPr>
      <w:r>
        <w:rPr>
          <w:rFonts w:hint="eastAsia"/>
        </w:rPr>
        <w:t>SRCNN（左）</w:t>
      </w:r>
      <w:r>
        <w:t xml:space="preserve"> </w:t>
      </w:r>
      <w:r>
        <w:rPr>
          <w:rFonts w:hint="eastAsia"/>
        </w:rPr>
        <w:t>SRGNN（右）</w:t>
      </w:r>
    </w:p>
    <w:p w14:paraId="3980219D" w14:textId="4F8EBF85" w:rsidR="003051BE" w:rsidRDefault="003051BE" w:rsidP="003051BE">
      <w:pPr>
        <w:ind w:firstLine="420"/>
      </w:pPr>
      <w:r>
        <w:t>SRCNN生成的高分辨率图像存在锯齿、模糊等问题，而SRGAN采用了GAN框架和感知损失函数，生成的高分辨率图像质量更好，更加自然清晰，能够保留细节和纹理特征。</w:t>
      </w:r>
      <w:r>
        <w:rPr>
          <w:rFonts w:hint="eastAsia"/>
        </w:rPr>
        <w:t>尤其在纹理分布比较多的图片，通过对比PSNR的值可以发现，SRGAN的提升更大。但是在底纹理的数据集上却略微差些，可能是因为训练数据的原因，导致效果较差。</w:t>
      </w:r>
    </w:p>
    <w:p w14:paraId="3679F3B4" w14:textId="6F17CADC" w:rsidR="003051BE" w:rsidRPr="003051BE" w:rsidRDefault="003051BE" w:rsidP="003051BE">
      <w:pPr>
        <w:ind w:firstLine="420"/>
      </w:pPr>
      <w:r w:rsidRPr="003051BE">
        <w:t>SRCNN 和 SRGAN 都是用于图像超分辨率重建的技术，但它们之间存在一些不同点。SRCNN 是一种基于深度学习的方法，通过卷积神经网络提取低分辨率图像中的特征，并将其映射到高分辨率。而 SRGAN 则是一种生成对抗网络（GAN），通过使用生成器和判别器</w:t>
      </w:r>
      <w:r w:rsidRPr="003051BE">
        <w:lastRenderedPageBreak/>
        <w:t>共同学习，从而生成高质量的超分辨率图像。SRGAN 比 SRCNN 更加复杂。在 SRGAN 中，使用了两个网络（生成器和判别器），并且需要训练两个网络来达到最终的目标。这使得 SRGAN 训练时间更长，需要大量的计算资源和训练数据。</w:t>
      </w:r>
    </w:p>
    <w:p w14:paraId="19D4CE70" w14:textId="4F5A4C2C" w:rsidR="00131AE9" w:rsidRDefault="003051BE" w:rsidP="003051BE">
      <w:pPr>
        <w:ind w:firstLine="420"/>
      </w:pPr>
      <w:r w:rsidRPr="003051BE">
        <w:t>由于 SRGAN 使用了生成对抗网络，因此可以生成更加逼真、细节更加丰富的高分辨率图像。相比之下，SRCNN</w:t>
      </w:r>
      <w:r>
        <w:t>不保留原始图像的内容特征，</w:t>
      </w:r>
      <w:r w:rsidRPr="003051BE">
        <w:t xml:space="preserve"> 生成的图像可能会出现一些</w:t>
      </w:r>
      <w:r>
        <w:t>缺乏细节，</w:t>
      </w:r>
      <w:r w:rsidRPr="003051BE">
        <w:t>失真和伪影等问题。</w:t>
      </w:r>
      <w:r>
        <w:rPr>
          <w:rFonts w:hint="eastAsia"/>
        </w:rPr>
        <w:t>但是GAN的训练不够稳定，在某些图上上效果较好，偶尔效果不佳。这也是前面在一些数据集表现效果略差的原因</w:t>
      </w:r>
    </w:p>
    <w:p w14:paraId="1C845D20" w14:textId="77777777" w:rsidR="00831548" w:rsidRPr="00131AE9" w:rsidRDefault="00831548"/>
    <w:sectPr w:rsidR="00831548" w:rsidRPr="00131A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7B7B"/>
    <w:multiLevelType w:val="multilevel"/>
    <w:tmpl w:val="17067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11B38C0"/>
    <w:multiLevelType w:val="multilevel"/>
    <w:tmpl w:val="211B38C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0F22BEB"/>
    <w:multiLevelType w:val="hybridMultilevel"/>
    <w:tmpl w:val="31585FDA"/>
    <w:lvl w:ilvl="0" w:tplc="AA76E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8C33F0C"/>
    <w:multiLevelType w:val="multilevel"/>
    <w:tmpl w:val="68C33F0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79CB2400"/>
    <w:multiLevelType w:val="multilevel"/>
    <w:tmpl w:val="79CB2400"/>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CBF0E4F"/>
    <w:multiLevelType w:val="multilevel"/>
    <w:tmpl w:val="7CBF0E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AE9"/>
    <w:rsid w:val="0007708A"/>
    <w:rsid w:val="00131AE9"/>
    <w:rsid w:val="003051BE"/>
    <w:rsid w:val="00365815"/>
    <w:rsid w:val="007D448D"/>
    <w:rsid w:val="007F529A"/>
    <w:rsid w:val="00827107"/>
    <w:rsid w:val="00831548"/>
    <w:rsid w:val="009433BF"/>
    <w:rsid w:val="00AB2AD5"/>
    <w:rsid w:val="00C3277C"/>
    <w:rsid w:val="00C75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07471"/>
  <w15:chartTrackingRefBased/>
  <w15:docId w15:val="{F029E385-A6EE-4F7E-A74D-E7E22DD2C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51BE"/>
    <w:pPr>
      <w:widowControl w:val="0"/>
      <w:jc w:val="both"/>
    </w:pPr>
  </w:style>
  <w:style w:type="paragraph" w:styleId="1">
    <w:name w:val="heading 1"/>
    <w:basedOn w:val="a"/>
    <w:next w:val="a"/>
    <w:link w:val="10"/>
    <w:uiPriority w:val="9"/>
    <w:qFormat/>
    <w:rsid w:val="00131AE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31AE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131AE9"/>
    <w:rPr>
      <w:b/>
      <w:bCs/>
      <w:kern w:val="44"/>
      <w:sz w:val="44"/>
      <w:szCs w:val="44"/>
    </w:rPr>
  </w:style>
  <w:style w:type="paragraph" w:styleId="TOC1">
    <w:name w:val="toc 1"/>
    <w:basedOn w:val="a"/>
    <w:next w:val="a"/>
    <w:uiPriority w:val="39"/>
    <w:unhideWhenUsed/>
    <w:qFormat/>
    <w:rsid w:val="00131AE9"/>
  </w:style>
  <w:style w:type="paragraph" w:styleId="a3">
    <w:name w:val="Subtitle"/>
    <w:basedOn w:val="a"/>
    <w:next w:val="a"/>
    <w:link w:val="a4"/>
    <w:uiPriority w:val="11"/>
    <w:qFormat/>
    <w:rsid w:val="00131AE9"/>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qFormat/>
    <w:rsid w:val="00131AE9"/>
    <w:rPr>
      <w:b/>
      <w:bCs/>
      <w:kern w:val="28"/>
      <w:sz w:val="32"/>
      <w:szCs w:val="32"/>
    </w:rPr>
  </w:style>
  <w:style w:type="paragraph" w:styleId="TOC2">
    <w:name w:val="toc 2"/>
    <w:basedOn w:val="a"/>
    <w:next w:val="a"/>
    <w:uiPriority w:val="39"/>
    <w:unhideWhenUsed/>
    <w:rsid w:val="00131AE9"/>
    <w:pPr>
      <w:ind w:leftChars="200" w:left="420"/>
    </w:pPr>
  </w:style>
  <w:style w:type="paragraph" w:styleId="HTML">
    <w:name w:val="HTML Preformatted"/>
    <w:basedOn w:val="a"/>
    <w:link w:val="HTML0"/>
    <w:uiPriority w:val="99"/>
    <w:unhideWhenUsed/>
    <w:qFormat/>
    <w:rsid w:val="00131A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31AE9"/>
    <w:rPr>
      <w:rFonts w:ascii="宋体" w:eastAsia="宋体" w:hAnsi="宋体" w:cs="宋体"/>
      <w:kern w:val="0"/>
      <w:sz w:val="24"/>
      <w:szCs w:val="24"/>
    </w:rPr>
  </w:style>
  <w:style w:type="paragraph" w:styleId="a5">
    <w:name w:val="Normal (Web)"/>
    <w:basedOn w:val="a"/>
    <w:uiPriority w:val="99"/>
    <w:semiHidden/>
    <w:unhideWhenUsed/>
    <w:qFormat/>
    <w:rsid w:val="00131AE9"/>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qFormat/>
    <w:rsid w:val="00131AE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131AE9"/>
    <w:pPr>
      <w:ind w:firstLineChars="200" w:firstLine="420"/>
    </w:pPr>
  </w:style>
  <w:style w:type="paragraph" w:customStyle="1" w:styleId="TOC10">
    <w:name w:val="TOC 标题1"/>
    <w:basedOn w:val="1"/>
    <w:next w:val="a"/>
    <w:uiPriority w:val="39"/>
    <w:unhideWhenUsed/>
    <w:qFormat/>
    <w:rsid w:val="00131A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semiHidden/>
    <w:rsid w:val="00131AE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7705">
      <w:bodyDiv w:val="1"/>
      <w:marLeft w:val="0"/>
      <w:marRight w:val="0"/>
      <w:marTop w:val="0"/>
      <w:marBottom w:val="0"/>
      <w:divBdr>
        <w:top w:val="none" w:sz="0" w:space="0" w:color="auto"/>
        <w:left w:val="none" w:sz="0" w:space="0" w:color="auto"/>
        <w:bottom w:val="none" w:sz="0" w:space="0" w:color="auto"/>
        <w:right w:val="none" w:sz="0" w:space="0" w:color="auto"/>
      </w:divBdr>
    </w:div>
    <w:div w:id="338460320">
      <w:bodyDiv w:val="1"/>
      <w:marLeft w:val="0"/>
      <w:marRight w:val="0"/>
      <w:marTop w:val="0"/>
      <w:marBottom w:val="0"/>
      <w:divBdr>
        <w:top w:val="none" w:sz="0" w:space="0" w:color="auto"/>
        <w:left w:val="none" w:sz="0" w:space="0" w:color="auto"/>
        <w:bottom w:val="none" w:sz="0" w:space="0" w:color="auto"/>
        <w:right w:val="none" w:sz="0" w:space="0" w:color="auto"/>
      </w:divBdr>
    </w:div>
    <w:div w:id="357001736">
      <w:bodyDiv w:val="1"/>
      <w:marLeft w:val="0"/>
      <w:marRight w:val="0"/>
      <w:marTop w:val="0"/>
      <w:marBottom w:val="0"/>
      <w:divBdr>
        <w:top w:val="none" w:sz="0" w:space="0" w:color="auto"/>
        <w:left w:val="none" w:sz="0" w:space="0" w:color="auto"/>
        <w:bottom w:val="none" w:sz="0" w:space="0" w:color="auto"/>
        <w:right w:val="none" w:sz="0" w:space="0" w:color="auto"/>
      </w:divBdr>
    </w:div>
    <w:div w:id="603422658">
      <w:bodyDiv w:val="1"/>
      <w:marLeft w:val="0"/>
      <w:marRight w:val="0"/>
      <w:marTop w:val="0"/>
      <w:marBottom w:val="0"/>
      <w:divBdr>
        <w:top w:val="none" w:sz="0" w:space="0" w:color="auto"/>
        <w:left w:val="none" w:sz="0" w:space="0" w:color="auto"/>
        <w:bottom w:val="none" w:sz="0" w:space="0" w:color="auto"/>
        <w:right w:val="none" w:sz="0" w:space="0" w:color="auto"/>
      </w:divBdr>
    </w:div>
    <w:div w:id="792674245">
      <w:bodyDiv w:val="1"/>
      <w:marLeft w:val="0"/>
      <w:marRight w:val="0"/>
      <w:marTop w:val="0"/>
      <w:marBottom w:val="0"/>
      <w:divBdr>
        <w:top w:val="none" w:sz="0" w:space="0" w:color="auto"/>
        <w:left w:val="none" w:sz="0" w:space="0" w:color="auto"/>
        <w:bottom w:val="none" w:sz="0" w:space="0" w:color="auto"/>
        <w:right w:val="none" w:sz="0" w:space="0" w:color="auto"/>
      </w:divBdr>
    </w:div>
    <w:div w:id="1022627236">
      <w:bodyDiv w:val="1"/>
      <w:marLeft w:val="0"/>
      <w:marRight w:val="0"/>
      <w:marTop w:val="0"/>
      <w:marBottom w:val="0"/>
      <w:divBdr>
        <w:top w:val="none" w:sz="0" w:space="0" w:color="auto"/>
        <w:left w:val="none" w:sz="0" w:space="0" w:color="auto"/>
        <w:bottom w:val="none" w:sz="0" w:space="0" w:color="auto"/>
        <w:right w:val="none" w:sz="0" w:space="0" w:color="auto"/>
      </w:divBdr>
    </w:div>
    <w:div w:id="2004040522">
      <w:bodyDiv w:val="1"/>
      <w:marLeft w:val="0"/>
      <w:marRight w:val="0"/>
      <w:marTop w:val="0"/>
      <w:marBottom w:val="0"/>
      <w:divBdr>
        <w:top w:val="none" w:sz="0" w:space="0" w:color="auto"/>
        <w:left w:val="none" w:sz="0" w:space="0" w:color="auto"/>
        <w:bottom w:val="none" w:sz="0" w:space="0" w:color="auto"/>
        <w:right w:val="none" w:sz="0" w:space="0" w:color="auto"/>
      </w:divBdr>
    </w:div>
    <w:div w:id="206867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513</Words>
  <Characters>2925</Characters>
  <Application>Microsoft Office Word</Application>
  <DocSecurity>0</DocSecurity>
  <Lines>24</Lines>
  <Paragraphs>6</Paragraphs>
  <ScaleCrop>false</ScaleCrop>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喆</dc:creator>
  <cp:keywords/>
  <dc:description/>
  <cp:lastModifiedBy>李 喆</cp:lastModifiedBy>
  <cp:revision>3</cp:revision>
  <dcterms:created xsi:type="dcterms:W3CDTF">2023-04-27T12:16:00Z</dcterms:created>
  <dcterms:modified xsi:type="dcterms:W3CDTF">2023-04-27T13:56:00Z</dcterms:modified>
</cp:coreProperties>
</file>