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FEA" w:rsidRPr="00511FEA" w:rsidRDefault="002D089B" w:rsidP="00A72844">
      <w:pPr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D089B">
        <w:rPr>
          <w:rFonts w:ascii="Arial" w:hAnsi="Arial" w:cs="Arial"/>
          <w:color w:val="222222"/>
          <w:sz w:val="24"/>
          <w:szCs w:val="20"/>
          <w:shd w:val="clear" w:color="auto" w:fill="FFFFFF"/>
        </w:rPr>
        <w:t>После выходных ц</w:t>
      </w:r>
      <w:r w:rsidR="00AF1B36" w:rsidRPr="002D089B">
        <w:rPr>
          <w:rFonts w:ascii="Arial" w:hAnsi="Arial" w:cs="Arial"/>
          <w:color w:val="222222"/>
          <w:sz w:val="24"/>
          <w:szCs w:val="20"/>
          <w:shd w:val="clear" w:color="auto" w:fill="FFFFFF"/>
        </w:rPr>
        <w:t>ен</w:t>
      </w:r>
      <w:r w:rsidRPr="002D089B">
        <w:rPr>
          <w:rFonts w:ascii="Arial" w:hAnsi="Arial" w:cs="Arial"/>
          <w:color w:val="222222"/>
          <w:sz w:val="24"/>
          <w:szCs w:val="20"/>
          <w:shd w:val="clear" w:color="auto" w:fill="FFFFFF"/>
        </w:rPr>
        <w:t>а</w:t>
      </w:r>
      <w:r w:rsidR="00AF1B36" w:rsidRPr="002D089B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на нефть </w:t>
      </w:r>
      <w:r w:rsidRPr="002D089B">
        <w:rPr>
          <w:rFonts w:ascii="Arial" w:hAnsi="Arial" w:cs="Arial"/>
          <w:color w:val="222222"/>
          <w:sz w:val="24"/>
          <w:szCs w:val="20"/>
          <w:shd w:val="clear" w:color="auto" w:fill="FFFFFF"/>
        </w:rPr>
        <w:t>снизилась</w:t>
      </w:r>
      <w:r w:rsidR="00AF1B36" w:rsidRPr="002D089B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на 6%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="00CF6987">
        <w:rPr>
          <w:rFonts w:ascii="Arial" w:hAnsi="Arial" w:cs="Arial"/>
          <w:color w:val="222222"/>
          <w:sz w:val="20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6pt;height:202.8pt">
            <v:imagedata r:id="rId4" o:title="159395_582x327"/>
          </v:shape>
        </w:pic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 w:rsidR="00511FEA"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Стоимость нефти марки </w:t>
      </w:r>
      <w:proofErr w:type="spellStart"/>
      <w:r w:rsidR="00511FEA"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>Brent</w:t>
      </w:r>
      <w:proofErr w:type="spellEnd"/>
      <w:r w:rsidR="00511FEA"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после выходных упала на 6,3 % до 31,9$ за баррель 16.03.20 в 10:21 по </w:t>
      </w:r>
      <w:proofErr w:type="spellStart"/>
      <w:r w:rsidR="00511FEA"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>мск</w:t>
      </w:r>
      <w:proofErr w:type="spellEnd"/>
      <w:r w:rsidR="00511FEA"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, как показывают данные биржи ICE ,так же стоит отметить падение стоимости марки WTI на 4,2% до 30,9$ .</w:t>
      </w:r>
    </w:p>
    <w:p w:rsidR="00511FEA" w:rsidRPr="00511FEA" w:rsidRDefault="00511FEA" w:rsidP="00511FE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Из за панических распродаж цены на нефть упали больше чем на 7,9% по итогам прошлой недели . Причиной падения стало снижение своих отпускных цен на сырье у Саудовской Аравии, и она же дала обещание нарастить поставки объемов на рынок. После в этот же день в 16:32 по </w:t>
      </w:r>
      <w:proofErr w:type="spellStart"/>
      <w:r w:rsidR="00CD3142"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>мск</w:t>
      </w:r>
      <w:proofErr w:type="spellEnd"/>
      <w:r w:rsidR="00CD3142"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корректировки нефти упали до 29.55 $ за баррель данная цена последний раз была зафиксирована в ноябре 2003 года, резкое снижение произошло из-за опасений замедления мировой экономики.</w:t>
      </w:r>
    </w:p>
    <w:p w:rsidR="00511FEA" w:rsidRPr="00511FEA" w:rsidRDefault="00511FEA" w:rsidP="00511FE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Аналитики Капитал </w:t>
      </w:r>
      <w:proofErr w:type="spellStart"/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>Финанс</w:t>
      </w:r>
      <w:proofErr w:type="spellEnd"/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D3142"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>прогнозируют,</w:t>
      </w:r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что уже в следующем месяце на рынке нефти есть вероятность возникновения рекордного избытка предложения в среднем на 6 млн баррелей в сутки. Основной причиной является увеличенное низко затратное добывание нефти, чем ожидалось ранее. Стоит отметить, что ожидается снижение </w:t>
      </w:r>
      <w:r w:rsidR="00CF69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спроса на нефть из-за </w:t>
      </w:r>
      <w:proofErr w:type="spellStart"/>
      <w:r w:rsidR="00CF6987">
        <w:rPr>
          <w:rFonts w:ascii="Arial" w:hAnsi="Arial" w:cs="Arial"/>
          <w:color w:val="222222"/>
          <w:sz w:val="20"/>
          <w:szCs w:val="20"/>
          <w:shd w:val="clear" w:color="auto" w:fill="FFFFFF"/>
        </w:rPr>
        <w:t>корона</w:t>
      </w:r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>вируса</w:t>
      </w:r>
      <w:proofErr w:type="spellEnd"/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по вс</w:t>
      </w:r>
      <w:r w:rsidR="00CF69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ем миру.  Если ситуация с </w:t>
      </w:r>
      <w:proofErr w:type="spellStart"/>
      <w:r w:rsidR="00CF6987">
        <w:rPr>
          <w:rFonts w:ascii="Arial" w:hAnsi="Arial" w:cs="Arial"/>
          <w:color w:val="222222"/>
          <w:sz w:val="20"/>
          <w:szCs w:val="20"/>
          <w:shd w:val="clear" w:color="auto" w:fill="FFFFFF"/>
        </w:rPr>
        <w:t>корона</w:t>
      </w:r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>вирусом</w:t>
      </w:r>
      <w:proofErr w:type="spellEnd"/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продолжит ухудшаться, то средняя стоимость нефти уже к середине апреля текущего года может составлять 25$ за баррель. Так же страны, производящие нефть не останавливают ценовую войну в целях получения большей своей доли на рынке, отметили аналитики компании Капитал </w:t>
      </w:r>
      <w:proofErr w:type="spellStart"/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>Финанс</w:t>
      </w:r>
      <w:proofErr w:type="spellEnd"/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>. Нефть может начать восстанавливаться только при условии</w:t>
      </w:r>
      <w:r w:rsidR="00CF698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если случаи заболевания </w:t>
      </w:r>
      <w:proofErr w:type="spellStart"/>
      <w:r w:rsidR="00CF6987">
        <w:rPr>
          <w:rFonts w:ascii="Arial" w:hAnsi="Arial" w:cs="Arial"/>
          <w:color w:val="222222"/>
          <w:sz w:val="20"/>
          <w:szCs w:val="20"/>
          <w:shd w:val="clear" w:color="auto" w:fill="FFFFFF"/>
        </w:rPr>
        <w:t>корона</w:t>
      </w:r>
      <w:bookmarkStart w:id="0" w:name="_GoBack"/>
      <w:bookmarkEnd w:id="0"/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>вирусом</w:t>
      </w:r>
      <w:proofErr w:type="spellEnd"/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снизятся за пределами Китая.</w:t>
      </w:r>
    </w:p>
    <w:p w:rsidR="00344746" w:rsidRDefault="00511FEA" w:rsidP="00511FEA"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Если у вас возникли дополнительные </w:t>
      </w:r>
      <w:r w:rsidR="00CD3142"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>вопросы, свяжитесь</w:t>
      </w:r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с нашими </w:t>
      </w:r>
      <w:r w:rsidR="00CD314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финансовыми экспертами Капитал </w:t>
      </w:r>
      <w:proofErr w:type="spellStart"/>
      <w:r w:rsidR="00CD3142">
        <w:rPr>
          <w:rFonts w:ascii="Arial" w:hAnsi="Arial" w:cs="Arial"/>
          <w:color w:val="222222"/>
          <w:sz w:val="20"/>
          <w:szCs w:val="20"/>
          <w:shd w:val="clear" w:color="auto" w:fill="FFFFFF"/>
        </w:rPr>
        <w:t>Ф</w:t>
      </w:r>
      <w:r w:rsidR="00CD3142"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>инанс</w:t>
      </w:r>
      <w:proofErr w:type="spellEnd"/>
      <w:r w:rsidR="00CD3142"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>, которые</w:t>
      </w:r>
      <w:r w:rsidRPr="00511F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предоставят для вас важную информацию. Желаем вам успехов!</w:t>
      </w:r>
    </w:p>
    <w:sectPr w:rsidR="00344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DD"/>
    <w:rsid w:val="002D089B"/>
    <w:rsid w:val="00344746"/>
    <w:rsid w:val="00495C17"/>
    <w:rsid w:val="004F5B5A"/>
    <w:rsid w:val="00511FEA"/>
    <w:rsid w:val="006F46D0"/>
    <w:rsid w:val="00A72844"/>
    <w:rsid w:val="00A93E34"/>
    <w:rsid w:val="00AF1B36"/>
    <w:rsid w:val="00B649E8"/>
    <w:rsid w:val="00CD3142"/>
    <w:rsid w:val="00CF6987"/>
    <w:rsid w:val="00DA39DD"/>
    <w:rsid w:val="00E2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B46B7-A6E5-4126-9E95-58A632C8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Шильников</dc:creator>
  <cp:keywords/>
  <dc:description/>
  <cp:lastModifiedBy>Александр Шильников</cp:lastModifiedBy>
  <cp:revision>8</cp:revision>
  <dcterms:created xsi:type="dcterms:W3CDTF">2020-03-16T08:47:00Z</dcterms:created>
  <dcterms:modified xsi:type="dcterms:W3CDTF">2020-03-17T12:46:00Z</dcterms:modified>
</cp:coreProperties>
</file>