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59EB" w14:textId="77777777" w:rsidR="00B516BD" w:rsidRDefault="00000000">
      <w:pPr>
        <w:pStyle w:val="Title"/>
      </w:pPr>
      <w:r>
        <w:t>XÂY DỰNG QUY TRÌNH LƯU NHẬT KÝ HỆ THỐNG</w:t>
      </w:r>
    </w:p>
    <w:p w14:paraId="539AA256" w14:textId="77777777" w:rsidR="00B516BD" w:rsidRDefault="00000000">
      <w:pPr>
        <w:pStyle w:val="Heading1"/>
      </w:pPr>
      <w:r>
        <w:t>Phần 1 So sánh hai toán tử</w:t>
      </w:r>
    </w:p>
    <w:p w14:paraId="6E52AD8F" w14:textId="77777777" w:rsidR="00B516BD" w:rsidRDefault="00000000">
      <w:pPr>
        <w:jc w:val="both"/>
      </w:pPr>
      <w:r>
        <w:t>Hai ký hiệu &gt; và &gt;&gt; là toán tử chuyển hướng; cách dùng Out-File tương đương được trình bày trong bảng. [1]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104"/>
        <w:gridCol w:w="4104"/>
      </w:tblGrid>
      <w:tr w:rsidR="00B516BD" w14:paraId="162A5C6A" w14:textId="77777777">
        <w:trPr>
          <w:cantSplit/>
          <w:tblHeader/>
          <w:jc w:val="center"/>
        </w:trPr>
        <w:tc>
          <w:tcPr>
            <w:tcW w:w="1584" w:type="dxa"/>
            <w:shd w:val="clear" w:color="auto" w:fill="E5EDF5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D92B80" w14:textId="77777777" w:rsidR="00B516BD" w:rsidRDefault="00000000">
            <w:pPr>
              <w:keepNext/>
              <w:spacing w:after="0" w:line="250" w:lineRule="auto"/>
            </w:pPr>
            <w:r>
              <w:rPr>
                <w:b/>
                <w:color w:val="000000"/>
                <w:sz w:val="23"/>
              </w:rPr>
              <w:t>Tiêu chí</w:t>
            </w:r>
          </w:p>
        </w:tc>
        <w:tc>
          <w:tcPr>
            <w:tcW w:w="4104" w:type="dxa"/>
            <w:shd w:val="clear" w:color="auto" w:fill="E5EDF5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66C490" w14:textId="77777777" w:rsidR="00B516BD" w:rsidRDefault="00000000">
            <w:pPr>
              <w:keepNext/>
              <w:spacing w:after="0" w:line="250" w:lineRule="auto"/>
            </w:pPr>
            <w:r>
              <w:rPr>
                <w:b/>
                <w:color w:val="000000"/>
                <w:sz w:val="23"/>
              </w:rPr>
              <w:t>&gt; Ghi đè</w:t>
            </w:r>
          </w:p>
        </w:tc>
        <w:tc>
          <w:tcPr>
            <w:tcW w:w="4104" w:type="dxa"/>
            <w:shd w:val="clear" w:color="auto" w:fill="E5EDF5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8F93EA" w14:textId="77777777" w:rsidR="00B516BD" w:rsidRDefault="00000000">
            <w:pPr>
              <w:keepNext/>
              <w:spacing w:after="0" w:line="250" w:lineRule="auto"/>
            </w:pPr>
            <w:r>
              <w:rPr>
                <w:b/>
                <w:color w:val="000000"/>
                <w:sz w:val="23"/>
              </w:rPr>
              <w:t>&gt;&gt; Ghi nối tiếp</w:t>
            </w:r>
          </w:p>
        </w:tc>
      </w:tr>
      <w:tr w:rsidR="00B516BD" w14:paraId="66060EE2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281144" w14:textId="77777777" w:rsidR="00B516BD" w:rsidRDefault="00000000">
            <w:pPr>
              <w:spacing w:after="0" w:line="250" w:lineRule="auto"/>
            </w:pPr>
            <w:r>
              <w:rPr>
                <w:b/>
                <w:color w:val="000000"/>
                <w:sz w:val="23"/>
              </w:rPr>
              <w:t>Cơ chế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2B57D7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Tương đương Out-File: thay nội dung cũ bằng kết quả mới; tạo tệp nếu chưa có.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D5896E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Tương đương Out-File -Append: thêm vào cuối, giữ nội dung cũ; tạo tệp nếu chưa có.</w:t>
            </w:r>
          </w:p>
        </w:tc>
      </w:tr>
      <w:tr w:rsidR="00B516BD" w14:paraId="3A52E777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75F0B6" w14:textId="77777777" w:rsidR="00B516BD" w:rsidRDefault="00000000">
            <w:pPr>
              <w:spacing w:after="0" w:line="250" w:lineRule="auto"/>
            </w:pPr>
            <w:r>
              <w:rPr>
                <w:b/>
                <w:color w:val="000000"/>
                <w:sz w:val="23"/>
              </w:rPr>
              <w:t>Rủi ro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A02C36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Dữ liệu cũ bị ghi đè, không có bước xác nhận.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CD195D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Giữ lịch sử; có thể ghi trùng nếu đọc lại cùng dữ liệu, tệp lớn dần.</w:t>
            </w:r>
          </w:p>
        </w:tc>
      </w:tr>
      <w:tr w:rsidR="00B516BD" w14:paraId="47B1B4DD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86A28A" w14:textId="77777777" w:rsidR="00B516BD" w:rsidRDefault="00000000">
            <w:pPr>
              <w:spacing w:after="0" w:line="250" w:lineRule="auto"/>
            </w:pPr>
            <w:r>
              <w:rPr>
                <w:b/>
                <w:color w:val="000000"/>
                <w:sz w:val="23"/>
              </w:rPr>
              <w:t>Ứng dụng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164798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Báo cáo riêng ca sáng chỉ cần kết quả mới nhất hoặc bản tổng hợp được tạo lại.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C58CA7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Nhật ký xuyên ca, theo dõi 24/7, cần đối chiếu lịch sử sự cố.</w:t>
            </w:r>
          </w:p>
        </w:tc>
      </w:tr>
      <w:tr w:rsidR="00B516BD" w14:paraId="0871B332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746618" w14:textId="77777777" w:rsidR="00B516BD" w:rsidRDefault="00000000">
            <w:pPr>
              <w:spacing w:after="0" w:line="250" w:lineRule="auto"/>
            </w:pPr>
            <w:r>
              <w:rPr>
                <w:b/>
                <w:color w:val="000000"/>
                <w:sz w:val="23"/>
              </w:rPr>
              <w:t>Encoding mặc định [2]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7D5819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Windows PowerShell 5.1: UTF-16LE.</w:t>
            </w:r>
            <w:r>
              <w:rPr>
                <w:color w:val="000000"/>
                <w:sz w:val="23"/>
              </w:rPr>
              <w:br/>
              <w:t>PowerShell 7: UTF-8 không BOM.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A98575" w14:textId="77777777" w:rsidR="00B516BD" w:rsidRDefault="00000000">
            <w:pPr>
              <w:spacing w:after="0" w:line="250" w:lineRule="auto"/>
            </w:pPr>
            <w:r>
              <w:rPr>
                <w:color w:val="000000"/>
                <w:sz w:val="23"/>
              </w:rPr>
              <w:t>Windows PowerShell 5.1: UTF-16LE.</w:t>
            </w:r>
            <w:r>
              <w:rPr>
                <w:color w:val="000000"/>
                <w:sz w:val="23"/>
              </w:rPr>
              <w:br/>
              <w:t>PowerShell 7: UTF-8 không BOM.</w:t>
            </w:r>
          </w:p>
        </w:tc>
      </w:tr>
    </w:tbl>
    <w:p w14:paraId="0CF448E7" w14:textId="77777777" w:rsidR="00B516BD" w:rsidRDefault="00000000">
      <w:pPr>
        <w:spacing w:before="140"/>
        <w:jc w:val="both"/>
      </w:pPr>
      <w:r>
        <w:rPr>
          <w:b/>
        </w:rPr>
        <w:t xml:space="preserve">Bẫy mất dữ liệu. </w:t>
      </w:r>
      <w:r>
        <w:t>Nếu cuối tháng gõ nhầm &gt;, dữ liệu đã tích lũy 30 ngày trong daily_report.txt bị thay bằng kết quả lần chạy mới. Đổi lại &gt;&gt; không khôi phục được phần lịch sử đã mất.</w:t>
      </w:r>
    </w:p>
    <w:p w14:paraId="129D8130" w14:textId="77777777" w:rsidR="00B516BD" w:rsidRDefault="00000000">
      <w:pPr>
        <w:pStyle w:val="Heading1"/>
      </w:pPr>
      <w:r>
        <w:t>Phần 2 Lựa chọn và quy trình lưu</w:t>
      </w:r>
    </w:p>
    <w:p w14:paraId="3F71DBEA" w14:textId="77777777" w:rsidR="00B516BD" w:rsidRDefault="00000000">
      <w:pPr>
        <w:jc w:val="both"/>
      </w:pPr>
      <w:r>
        <w:t>Em chọn Add-Content -Encoding utf8 để ghi nối và kiểm soát encoding. Tệp cũ phải cùng encoding; cần chuyển đổi trước nếu đang là UTF-16. [2][3]</w:t>
      </w:r>
    </w:p>
    <w:p w14:paraId="0E0E72CF" w14:textId="77777777" w:rsidR="00B516BD" w:rsidRDefault="00000000">
      <w:pPr>
        <w:jc w:val="both"/>
      </w:pPr>
      <w:r>
        <w:t>Ví dụ dưới đây giả sử server.log dùng UTF-8, còn daily_report.txt là tệp mới hoặc đã dùng UTF-8:</w:t>
      </w:r>
    </w:p>
    <w:p w14:paraId="5B5717A9" w14:textId="77777777" w:rsidR="00B516BD" w:rsidRDefault="00000000">
      <w:pPr>
        <w:keepNext/>
        <w:spacing w:after="0" w:line="245" w:lineRule="auto"/>
        <w:ind w:left="173"/>
      </w:pPr>
      <w:r>
        <w:rPr>
          <w:rFonts w:ascii="Courier New" w:hAnsi="Courier New" w:cs="Courier New"/>
          <w:b/>
          <w:sz w:val="21"/>
        </w:rPr>
        <w:t>Get-Content ".\server.log" -Encoding utf8 -Tail 0 -Wait |</w:t>
      </w:r>
    </w:p>
    <w:p w14:paraId="37338B88" w14:textId="77777777" w:rsidR="00B516BD" w:rsidRDefault="00000000">
      <w:pPr>
        <w:keepNext/>
        <w:spacing w:after="0" w:line="245" w:lineRule="auto"/>
        <w:ind w:left="173"/>
      </w:pPr>
      <w:r>
        <w:rPr>
          <w:rFonts w:ascii="Courier New" w:hAnsi="Courier New" w:cs="Courier New"/>
          <w:b/>
          <w:sz w:val="21"/>
        </w:rPr>
        <w:t xml:space="preserve">    Select-String -Pattern "ERROR" |</w:t>
      </w:r>
    </w:p>
    <w:p w14:paraId="4F7CB1C7" w14:textId="77777777" w:rsidR="00B516BD" w:rsidRDefault="00000000">
      <w:pPr>
        <w:keepNext/>
        <w:spacing w:after="0" w:line="245" w:lineRule="auto"/>
        <w:ind w:left="173"/>
      </w:pPr>
      <w:r>
        <w:rPr>
          <w:rFonts w:ascii="Courier New" w:hAnsi="Courier New" w:cs="Courier New"/>
          <w:b/>
          <w:sz w:val="21"/>
        </w:rPr>
        <w:t xml:space="preserve">    ForEach-Object { $_.Line } |</w:t>
      </w:r>
    </w:p>
    <w:p w14:paraId="7DBD032B" w14:textId="77777777" w:rsidR="00B516BD" w:rsidRDefault="00000000">
      <w:pPr>
        <w:keepNext/>
        <w:spacing w:after="100" w:line="245" w:lineRule="auto"/>
        <w:ind w:left="173"/>
      </w:pPr>
      <w:r>
        <w:rPr>
          <w:rFonts w:ascii="Courier New" w:hAnsi="Courier New" w:cs="Courier New"/>
          <w:b/>
          <w:sz w:val="21"/>
        </w:rPr>
        <w:t xml:space="preserve">    Add-Content -Path ".\daily_report.txt" -Encoding utf8</w:t>
      </w:r>
    </w:p>
    <w:p w14:paraId="572F8DB1" w14:textId="77777777" w:rsidR="00B516BD" w:rsidRDefault="00000000">
      <w:pPr>
        <w:jc w:val="both"/>
      </w:pPr>
      <w:r>
        <w:t>-Tail 0 -Wait chỉ theo dõi dòng mới từ lúc chạy; $_.Line lấy nội dung dòng lỗi. Cách này tránh đọc lại toàn bộ log rồi ghi nối gây trùng. Nhấn Ctrl+C để dừng.</w:t>
      </w:r>
    </w:p>
    <w:p w14:paraId="565BAFEB" w14:textId="77777777" w:rsidR="00B516BD" w:rsidRDefault="00000000">
      <w:pPr>
        <w:jc w:val="both"/>
      </w:pPr>
      <w:r>
        <w:t>Tách báo cáo theo ngày, sao lưu định kỳ và kiểm tra dung lượng. Với hệ thống 24/7, cần lưu vị trí đọc và xử lý việc đổi tệp log để tiếp tục đúng chỗ sau khi khởi động lại; đoạn lệnh trên chưa có cơ chế này.</w:t>
      </w:r>
    </w:p>
    <w:p w14:paraId="1678A470" w14:textId="1B68A1B7" w:rsidR="00B516BD" w:rsidRDefault="00B516BD">
      <w:pPr>
        <w:spacing w:before="60" w:after="0"/>
      </w:pPr>
    </w:p>
    <w:sectPr w:rsidR="00B516BD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676265">
    <w:abstractNumId w:val="8"/>
  </w:num>
  <w:num w:numId="2" w16cid:durableId="2131120444">
    <w:abstractNumId w:val="6"/>
  </w:num>
  <w:num w:numId="3" w16cid:durableId="1525898223">
    <w:abstractNumId w:val="5"/>
  </w:num>
  <w:num w:numId="4" w16cid:durableId="1242831124">
    <w:abstractNumId w:val="4"/>
  </w:num>
  <w:num w:numId="5" w16cid:durableId="956987774">
    <w:abstractNumId w:val="7"/>
  </w:num>
  <w:num w:numId="6" w16cid:durableId="1852180788">
    <w:abstractNumId w:val="3"/>
  </w:num>
  <w:num w:numId="7" w16cid:durableId="511142107">
    <w:abstractNumId w:val="2"/>
  </w:num>
  <w:num w:numId="8" w16cid:durableId="2005088559">
    <w:abstractNumId w:val="1"/>
  </w:num>
  <w:num w:numId="9" w16cid:durableId="41120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2A9"/>
    <w:rsid w:val="00827E4F"/>
    <w:rsid w:val="00AA1D8D"/>
    <w:rsid w:val="00B47730"/>
    <w:rsid w:val="00B516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399143"/>
  <w14:defaultImageDpi w14:val="300"/>
  <w15:docId w15:val="{88D80997-8057-C74B-86A2-6F212B1E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E4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E4F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E4F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E4F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4F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4F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4F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4F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4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4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827E4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7E4F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827E4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827E4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827E4F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27E4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4F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7E4F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27E4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27E4F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827E4F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4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4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4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4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4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4F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7E4F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827E4F"/>
    <w:rPr>
      <w:b/>
      <w:bCs/>
      <w:spacing w:val="0"/>
    </w:rPr>
  </w:style>
  <w:style w:type="character" w:styleId="Emphasis">
    <w:name w:val="Emphasis"/>
    <w:uiPriority w:val="20"/>
    <w:qFormat/>
    <w:rsid w:val="00827E4F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4F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4F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827E4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827E4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827E4F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827E4F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827E4F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7E4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4 Xây dựng quy trình lưu nhật ký hệ thống</dc:title>
  <dc:subject>So sánh ghi đè, ghi nối tiếp và encoding trong PowerShell</dc:subject>
  <dc:creator/>
  <cp:keywords>PowerShell, Out-File, Add-Content, encoding, nhật ký</cp:keywords>
  <dc:description/>
  <cp:lastModifiedBy>AZ Võ</cp:lastModifiedBy>
  <cp:revision>2</cp:revision>
  <dcterms:created xsi:type="dcterms:W3CDTF">2013-12-23T23:15:00Z</dcterms:created>
  <dcterms:modified xsi:type="dcterms:W3CDTF">2026-10-12T13:03:00Z</dcterms:modified>
  <cp:category/>
</cp:coreProperties>
</file>