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E3CCA" w14:textId="77777777" w:rsidR="00A92547" w:rsidRDefault="00000000">
      <w:pPr>
        <w:pStyle w:val="Title"/>
      </w:pPr>
      <w:r>
        <w:t>Thiết kế trang trại lan thông minh</w:t>
      </w:r>
    </w:p>
    <w:p w14:paraId="58DEDCE9" w14:textId="77777777" w:rsidR="00A92547" w:rsidRDefault="00000000">
      <w:pPr>
        <w:pStyle w:val="Subtitle"/>
      </w:pPr>
      <w:r>
        <w:t>Ứng dụng DIKW và quản lý hệ thống IoT</w:t>
      </w:r>
    </w:p>
    <w:p w14:paraId="78CDB414" w14:textId="77777777" w:rsidR="00A92547" w:rsidRDefault="00000000">
      <w:r>
        <w:t>Hệ thống dùng số đo từ cảm biến để thông báo tình trạng vườn, tự động bật máy bơm và điều chỉnh kế hoạch tưới. Dữ liệu được lưu trong một năm; các tệp cấu hình cần được giữ an toàn để hệ thống hoạt động ổn định.</w:t>
      </w:r>
    </w:p>
    <w:p w14:paraId="06825084" w14:textId="77777777" w:rsidR="00A92547" w:rsidRDefault="00000000">
      <w:pPr>
        <w:pStyle w:val="Heading1"/>
      </w:pPr>
      <w:r>
        <w:t>1 Bốn tầng DIKW của hệ thống</w:t>
      </w:r>
    </w:p>
    <w:p w14:paraId="505784FC" w14:textId="77777777" w:rsidR="00A92547" w:rsidRDefault="00000000">
      <w:pPr>
        <w:jc w:val="center"/>
      </w:pPr>
      <w:r>
        <w:rPr>
          <w:b/>
          <w:sz w:val="24"/>
        </w:rPr>
        <w:t>Data  →  Information  →  Knowledge  →  Wisdom</w:t>
      </w:r>
    </w:p>
    <w:p w14:paraId="489597C1" w14:textId="77777777" w:rsidR="00A92547" w:rsidRDefault="00000000">
      <w:r>
        <w:t>Luồng trên đi từ số đo riêng lẻ đến thông tin có ý nghĩa, quy tắc điều khiển và quyết định sử dụng nước phù hợp với tình hình của vườn.</w:t>
      </w:r>
    </w:p>
    <w:p w14:paraId="2DEBA9A5" w14:textId="77777777" w:rsidR="00A92547" w:rsidRDefault="00000000">
      <w:pPr>
        <w:pStyle w:val="Heading2"/>
      </w:pPr>
      <w:r>
        <w:t>Data Dữ liệu</w:t>
      </w:r>
    </w:p>
    <w:p w14:paraId="44D7F350" w14:textId="77777777" w:rsidR="00A92547" w:rsidRDefault="00000000">
      <w:r>
        <w:t>Cảm biến thu thập độ ẩm giá thể và nhiệt độ không khí, kèm thời gian và khu vực đo. Ví dụ: “09:00, khu 01, độ ẩm 40%, nhiệt độ 36°C”. Cần đo thêm nhiệt độ để kiểm tra được điều kiện trên 35°C. Các bản ghi được lưu để theo dõi và phân tích về sau.</w:t>
      </w:r>
    </w:p>
    <w:p w14:paraId="2B9E0BC5" w14:textId="77777777" w:rsidR="00A92547" w:rsidRDefault="00000000">
      <w:pPr>
        <w:pStyle w:val="Heading2"/>
      </w:pPr>
      <w:r>
        <w:t>Information Thông tin</w:t>
      </w:r>
    </w:p>
    <w:p w14:paraId="693657E2" w14:textId="77777777" w:rsidR="00A92547" w:rsidRDefault="00000000">
      <w:r>
        <w:t>Phần mềm kiểm tra số đo, tổng hợp theo từng khu và hiển thị lên ứng dụng của chủ vườn. Từ bản ghi trên, hệ thống gửi thông báo: “Khu 01 đang ở mức 36°C, vượt ngưỡng 35°C”. Nhờ có thời gian, khu vực và ngưỡng so sánh, chủ vườn hiểu được tình trạng thay vì chỉ nhìn một dãy số.</w:t>
      </w:r>
    </w:p>
    <w:p w14:paraId="64D678B4" w14:textId="77777777" w:rsidR="00A92547" w:rsidRDefault="00000000">
      <w:pPr>
        <w:pStyle w:val="Heading2"/>
      </w:pPr>
      <w:r>
        <w:t>Knowledge Tri thức</w:t>
      </w:r>
    </w:p>
    <w:p w14:paraId="12E1780C" w14:textId="77777777" w:rsidR="00A92547" w:rsidRDefault="00000000">
      <w:r>
        <w:t>Bộ điều khiển áp dụng quy tắc của đề: nếu nhiệt độ &gt; 35°C thì bật máy bơm qua bộ đóng cắt phù hợp. Mỗi lần bật bơm được ghi lại. Chủ vườn cài thời gian tưới tối đa và điều kiện dừng để tránh bơm chạy liên tục. Đây là bước chuyển từ thông tin sang hành động tự động.</w:t>
      </w:r>
    </w:p>
    <w:p w14:paraId="6EC711FD" w14:textId="77777777" w:rsidR="00A92547" w:rsidRDefault="00000000">
      <w:pPr>
        <w:pStyle w:val="Heading2"/>
      </w:pPr>
      <w:r>
        <w:t>Wisdom Trí tuệ</w:t>
      </w:r>
    </w:p>
    <w:p w14:paraId="660A0880" w14:textId="77777777" w:rsidR="00A92547" w:rsidRDefault="00000000">
      <w:r>
        <w:t>Hệ thống kết hợp lịch sử độ ẩm, lượng nước đã tưới và dự báo thời tiết dài hạn để điều chỉnh lịch và lượng nước cho từng khu. Chẳng hạn, đợt nắng nóng kéo dài cần kế hoạch cấp nước khác với giai đoạn mát và ẩm. Dự báo dài hạn dùng để lập kế hoạch; khi tưới, hệ thống vẫn cập nhật theo số đo thực tế và dự báo mới nhất.</w:t>
      </w:r>
    </w:p>
    <w:p w14:paraId="29F4FE6D" w14:textId="77777777" w:rsidR="00A92547" w:rsidRDefault="00000000">
      <w:pPr>
        <w:spacing w:after="0"/>
      </w:pPr>
      <w:r>
        <w:t>Về thiết bị, cảm biến gửi số đo đến SoC; SoC điều khiển máy bơm và gửi dữ liệu lên máy chủ. Máy chủ lưu dữ liệu, gửi thông báo cho chủ vườn và chuyển kế hoạch tưới đã điều chỉnh về bộ điều khiển.</w:t>
      </w:r>
    </w:p>
    <w:p w14:paraId="36D172F7" w14:textId="77777777" w:rsidR="00A92547" w:rsidRDefault="00000000">
      <w:pPr>
        <w:pStyle w:val="Heading1"/>
        <w:pageBreakBefore/>
      </w:pPr>
      <w:r>
        <w:lastRenderedPageBreak/>
        <w:t>2 Giữ an toàn cho tệp cấu hình</w:t>
      </w:r>
    </w:p>
    <w:p w14:paraId="1C343FA1" w14:textId="77777777" w:rsidR="00A92547" w:rsidRDefault="00000000">
      <w:r>
        <w:t>Tệp .env chứa mật khẩu và thông tin kết nối máy bơm. Trước khi dọn thư mục, bật View &gt; Show &gt; Hidden items trong File Explorer để kiểm tra đầy đủ. Trên Windows, dấu chấm đầu tên không tự làm tệp bị ẩn; việc ẩn phụ thuộc thuộc tính Hidden. Tắt Hidden Items không tự xóa .env, nhưng có thể khiến mình bỏ sót tệp khi sao lưu hoặc xóa cả thư mục chứa nó. [1] [2]</w:t>
      </w:r>
    </w:p>
    <w:p w14:paraId="1B79CB6C" w14:textId="77777777" w:rsidR="00A92547" w:rsidRDefault="00000000">
      <w:r>
        <w:t>Nên sao lưu .env ở nơi có quyền truy cập hạn chế, thêm .env vào .gitignore và chỉ chia sẻ .env.example với giá trị mẫu. .git thường là thư mục chứa dữ liệu quản lý phiên bản, cần giữ lại khi dọn dự án. Nếu .env đã được Git theo dõi, thêm vào .gitignore chưa đủ: cần bỏ theo dõi và đổi mật khẩu nếu đã bị lộ. [3] [4]</w:t>
      </w:r>
    </w:p>
    <w:p w14:paraId="2A7DB019" w14:textId="77777777" w:rsidR="00A92547" w:rsidRDefault="00000000">
      <w:pPr>
        <w:pStyle w:val="Heading1"/>
      </w:pPr>
      <w:r>
        <w:t>3 Tính dung lượng lưu trong một năm</w:t>
      </w:r>
    </w:p>
    <w:p w14:paraId="32D97BF6" w14:textId="77777777" w:rsidR="00A92547" w:rsidRDefault="00000000">
      <w:r>
        <w:t>Giả sử một năm có 365 ngày và lượng dữ liệu giữ nguyên ở mức 50 MB mỗi ngày:</w:t>
      </w:r>
    </w:p>
    <w:p w14:paraId="5C754DC7" w14:textId="77777777" w:rsidR="00A92547" w:rsidRDefault="00000000">
      <w:pPr>
        <w:keepLines/>
        <w:spacing w:before="40"/>
      </w:pPr>
      <m:oMathPara>
        <m:oMath>
          <m:r>
            <w:rPr>
              <w:rFonts w:ascii="Cambria Math" w:hAnsi="Cambria Math"/>
              <w:sz w:val="22"/>
            </w:rPr>
            <m:t>Dữ liệu một năm = 50 × 365 = 18.250 MB</m:t>
          </m:r>
        </m:oMath>
      </m:oMathPara>
    </w:p>
    <w:p w14:paraId="1B35BB17" w14:textId="77777777" w:rsidR="00A92547" w:rsidRDefault="00000000">
      <w:r>
        <w:t>Vì dữ liệu chỉ được chiếm tối đa 70% dung lượng đĩa, dung lượng cần có là:</w:t>
      </w:r>
    </w:p>
    <w:p w14:paraId="3666693A" w14:textId="7B4050CA" w:rsidR="00A92547" w:rsidRDefault="00000000" w:rsidP="0020221E">
      <w:pPr>
        <w:keepLines/>
        <w:spacing w:before="40"/>
      </w:pPr>
      <m:oMath>
        <m:r>
          <w:rPr>
            <w:rFonts w:ascii="Cambria Math" w:hAnsi="Cambria Math"/>
            <w:sz w:val="22"/>
          </w:rPr>
          <m:t xml:space="preserve">Dung lượng tối thiểu = </m:t>
        </m:r>
        <m:f>
          <m:fPr>
            <m:ctrlPr>
              <w:rPr>
                <w:rFonts w:ascii="Cambria Math" w:hAnsi="Cambria Math"/>
              </w:rPr>
            </m:ctrlPr>
          </m:fPr>
          <m:num>
            <m:r>
              <w:rPr>
                <w:rFonts w:ascii="Cambria Math" w:hAnsi="Cambria Math"/>
                <w:sz w:val="22"/>
              </w:rPr>
              <m:t>18.250</m:t>
            </m:r>
          </m:num>
          <m:den>
            <m:r>
              <w:rPr>
                <w:rFonts w:ascii="Cambria Math" w:hAnsi="Cambria Math"/>
                <w:sz w:val="22"/>
              </w:rPr>
              <m:t>0,70</m:t>
            </m:r>
          </m:den>
        </m:f>
        <m:r>
          <w:rPr>
            <w:rFonts w:ascii="Cambria Math" w:hAnsi="Cambria Math"/>
            <w:sz w:val="22"/>
          </w:rPr>
          <m:t xml:space="preserve"> ≈ 26.071,43 MB</m:t>
        </m:r>
      </m:oMath>
      <w:r w:rsidR="00B14A8E">
        <w:tab/>
      </w:r>
    </w:p>
    <w:sectPr w:rsidR="00A92547" w:rsidSect="00034616">
      <w:footerReference w:type="default" r:id="rId8"/>
      <w:pgSz w:w="12240" w:h="15840"/>
      <w:pgMar w:top="1037" w:right="1181" w:bottom="1037" w:left="1181" w:header="720"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50A7C" w14:textId="77777777" w:rsidR="0062155A" w:rsidRDefault="0062155A">
      <w:pPr>
        <w:spacing w:after="0" w:line="240" w:lineRule="auto"/>
      </w:pPr>
      <w:r>
        <w:separator/>
      </w:r>
    </w:p>
  </w:endnote>
  <w:endnote w:type="continuationSeparator" w:id="0">
    <w:p w14:paraId="52DE6A04" w14:textId="77777777" w:rsidR="0062155A" w:rsidRDefault="006215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25500" w14:textId="77777777" w:rsidR="00A92547" w:rsidRDefault="00000000">
    <w:pPr>
      <w:pStyle w:val="Footer"/>
      <w:jc w:val="right"/>
    </w:pPr>
    <w:r>
      <w:rPr>
        <w:rFonts w:ascii="Arial" w:hAnsi="Arial"/>
        <w:color w:val="666666"/>
        <w:sz w:val="18"/>
      </w:rPr>
      <w:t xml:space="preserve">Trang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80B8D" w14:textId="77777777" w:rsidR="0062155A" w:rsidRDefault="0062155A">
      <w:pPr>
        <w:spacing w:after="0" w:line="240" w:lineRule="auto"/>
      </w:pPr>
      <w:r>
        <w:separator/>
      </w:r>
    </w:p>
  </w:footnote>
  <w:footnote w:type="continuationSeparator" w:id="0">
    <w:p w14:paraId="311B4178" w14:textId="77777777" w:rsidR="0062155A" w:rsidRDefault="006215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8484182">
    <w:abstractNumId w:val="8"/>
  </w:num>
  <w:num w:numId="2" w16cid:durableId="518860655">
    <w:abstractNumId w:val="6"/>
  </w:num>
  <w:num w:numId="3" w16cid:durableId="70468095">
    <w:abstractNumId w:val="5"/>
  </w:num>
  <w:num w:numId="4" w16cid:durableId="1261256374">
    <w:abstractNumId w:val="4"/>
  </w:num>
  <w:num w:numId="5" w16cid:durableId="1152454314">
    <w:abstractNumId w:val="7"/>
  </w:num>
  <w:num w:numId="6" w16cid:durableId="1221283980">
    <w:abstractNumId w:val="3"/>
  </w:num>
  <w:num w:numId="7" w16cid:durableId="143201414">
    <w:abstractNumId w:val="2"/>
  </w:num>
  <w:num w:numId="8" w16cid:durableId="385028707">
    <w:abstractNumId w:val="1"/>
  </w:num>
  <w:num w:numId="9" w16cid:durableId="1236865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221E"/>
    <w:rsid w:val="0029639D"/>
    <w:rsid w:val="00326F90"/>
    <w:rsid w:val="0062155A"/>
    <w:rsid w:val="00871879"/>
    <w:rsid w:val="00A92547"/>
    <w:rsid w:val="00AA1D8D"/>
    <w:rsid w:val="00B14A8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04DD1D"/>
  <w14:defaultImageDpi w14:val="300"/>
  <w15:docId w15:val="{E4E4F2F8-8D35-0A43-B477-FD7510B82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221E"/>
    <w:rPr>
      <w:i/>
      <w:iCs/>
      <w:sz w:val="20"/>
      <w:szCs w:val="20"/>
    </w:rPr>
  </w:style>
  <w:style w:type="paragraph" w:styleId="Heading1">
    <w:name w:val="heading 1"/>
    <w:basedOn w:val="Normal"/>
    <w:next w:val="Normal"/>
    <w:link w:val="Heading1Char"/>
    <w:uiPriority w:val="9"/>
    <w:qFormat/>
    <w:rsid w:val="0020221E"/>
    <w:pPr>
      <w:pBdr>
        <w:top w:val="single" w:sz="8" w:space="0" w:color="C0504D" w:themeColor="accent2"/>
        <w:left w:val="single" w:sz="8" w:space="0" w:color="C0504D" w:themeColor="accent2"/>
        <w:bottom w:val="single" w:sz="8" w:space="0" w:color="C0504D" w:themeColor="accent2"/>
        <w:right w:val="single" w:sz="8" w:space="0" w:color="C0504D" w:themeColor="accent2"/>
      </w:pBdr>
      <w:shd w:val="clear" w:color="auto" w:fill="F2DBDB" w:themeFill="accent2" w:themeFillTint="33"/>
      <w:spacing w:before="480" w:after="100" w:line="269" w:lineRule="auto"/>
      <w:contextualSpacing/>
      <w:outlineLvl w:val="0"/>
    </w:pPr>
    <w:rPr>
      <w:rFonts w:asciiTheme="majorHAnsi" w:eastAsiaTheme="majorEastAsia" w:hAnsiTheme="majorHAnsi" w:cstheme="majorBidi"/>
      <w:b/>
      <w:bCs/>
      <w:color w:val="622423" w:themeColor="accent2" w:themeShade="7F"/>
      <w:sz w:val="22"/>
      <w:szCs w:val="22"/>
    </w:rPr>
  </w:style>
  <w:style w:type="paragraph" w:styleId="Heading2">
    <w:name w:val="heading 2"/>
    <w:basedOn w:val="Normal"/>
    <w:next w:val="Normal"/>
    <w:link w:val="Heading2Char"/>
    <w:uiPriority w:val="9"/>
    <w:unhideWhenUsed/>
    <w:qFormat/>
    <w:rsid w:val="0020221E"/>
    <w:pPr>
      <w:pBdr>
        <w:top w:val="single" w:sz="4" w:space="0" w:color="C0504D" w:themeColor="accent2"/>
        <w:left w:val="single" w:sz="48" w:space="2" w:color="C0504D" w:themeColor="accent2"/>
        <w:bottom w:val="single" w:sz="4" w:space="0" w:color="C0504D" w:themeColor="accent2"/>
        <w:right w:val="single" w:sz="4" w:space="4" w:color="C0504D" w:themeColor="accent2"/>
      </w:pBdr>
      <w:spacing w:before="200" w:after="100" w:line="269" w:lineRule="auto"/>
      <w:ind w:left="144"/>
      <w:contextualSpacing/>
      <w:outlineLvl w:val="1"/>
    </w:pPr>
    <w:rPr>
      <w:rFonts w:asciiTheme="majorHAnsi" w:eastAsiaTheme="majorEastAsia" w:hAnsiTheme="majorHAnsi" w:cstheme="majorBidi"/>
      <w:b/>
      <w:bCs/>
      <w:color w:val="943634" w:themeColor="accent2" w:themeShade="BF"/>
      <w:sz w:val="22"/>
      <w:szCs w:val="22"/>
    </w:rPr>
  </w:style>
  <w:style w:type="paragraph" w:styleId="Heading3">
    <w:name w:val="heading 3"/>
    <w:basedOn w:val="Normal"/>
    <w:next w:val="Normal"/>
    <w:link w:val="Heading3Char"/>
    <w:uiPriority w:val="9"/>
    <w:unhideWhenUsed/>
    <w:qFormat/>
    <w:rsid w:val="0020221E"/>
    <w:pPr>
      <w:pBdr>
        <w:left w:val="single" w:sz="48" w:space="2" w:color="C0504D" w:themeColor="accent2"/>
        <w:bottom w:val="single" w:sz="4" w:space="0" w:color="C0504D" w:themeColor="accent2"/>
      </w:pBdr>
      <w:spacing w:before="200" w:after="100" w:line="240" w:lineRule="auto"/>
      <w:ind w:left="144"/>
      <w:contextualSpacing/>
      <w:outlineLvl w:val="2"/>
    </w:pPr>
    <w:rPr>
      <w:rFonts w:asciiTheme="majorHAnsi" w:eastAsiaTheme="majorEastAsia" w:hAnsiTheme="majorHAnsi" w:cstheme="majorBidi"/>
      <w:b/>
      <w:bCs/>
      <w:color w:val="943634" w:themeColor="accent2" w:themeShade="BF"/>
      <w:sz w:val="22"/>
      <w:szCs w:val="22"/>
    </w:rPr>
  </w:style>
  <w:style w:type="paragraph" w:styleId="Heading4">
    <w:name w:val="heading 4"/>
    <w:basedOn w:val="Normal"/>
    <w:next w:val="Normal"/>
    <w:link w:val="Heading4Char"/>
    <w:uiPriority w:val="9"/>
    <w:semiHidden/>
    <w:unhideWhenUsed/>
    <w:qFormat/>
    <w:rsid w:val="0020221E"/>
    <w:pPr>
      <w:pBdr>
        <w:left w:val="single" w:sz="4" w:space="2" w:color="C0504D" w:themeColor="accent2"/>
        <w:bottom w:val="single" w:sz="4" w:space="2" w:color="C0504D" w:themeColor="accent2"/>
      </w:pBdr>
      <w:spacing w:before="200" w:after="100" w:line="240" w:lineRule="auto"/>
      <w:ind w:left="86"/>
      <w:contextualSpacing/>
      <w:outlineLvl w:val="3"/>
    </w:pPr>
    <w:rPr>
      <w:rFonts w:asciiTheme="majorHAnsi" w:eastAsiaTheme="majorEastAsia" w:hAnsiTheme="majorHAnsi" w:cstheme="majorBidi"/>
      <w:b/>
      <w:bCs/>
      <w:color w:val="943634" w:themeColor="accent2" w:themeShade="BF"/>
      <w:sz w:val="22"/>
      <w:szCs w:val="22"/>
    </w:rPr>
  </w:style>
  <w:style w:type="paragraph" w:styleId="Heading5">
    <w:name w:val="heading 5"/>
    <w:basedOn w:val="Normal"/>
    <w:next w:val="Normal"/>
    <w:link w:val="Heading5Char"/>
    <w:uiPriority w:val="9"/>
    <w:semiHidden/>
    <w:unhideWhenUsed/>
    <w:qFormat/>
    <w:rsid w:val="0020221E"/>
    <w:pPr>
      <w:pBdr>
        <w:left w:val="dotted" w:sz="4" w:space="2" w:color="C0504D" w:themeColor="accent2"/>
        <w:bottom w:val="dotted" w:sz="4" w:space="2" w:color="C0504D" w:themeColor="accent2"/>
      </w:pBdr>
      <w:spacing w:before="200" w:after="100" w:line="240" w:lineRule="auto"/>
      <w:ind w:left="86"/>
      <w:contextualSpacing/>
      <w:outlineLvl w:val="4"/>
    </w:pPr>
    <w:rPr>
      <w:rFonts w:asciiTheme="majorHAnsi" w:eastAsiaTheme="majorEastAsia" w:hAnsiTheme="majorHAnsi" w:cstheme="majorBidi"/>
      <w:b/>
      <w:bCs/>
      <w:color w:val="943634" w:themeColor="accent2" w:themeShade="BF"/>
      <w:sz w:val="22"/>
      <w:szCs w:val="22"/>
    </w:rPr>
  </w:style>
  <w:style w:type="paragraph" w:styleId="Heading6">
    <w:name w:val="heading 6"/>
    <w:basedOn w:val="Normal"/>
    <w:next w:val="Normal"/>
    <w:link w:val="Heading6Char"/>
    <w:uiPriority w:val="9"/>
    <w:semiHidden/>
    <w:unhideWhenUsed/>
    <w:qFormat/>
    <w:rsid w:val="0020221E"/>
    <w:pPr>
      <w:pBdr>
        <w:bottom w:val="single" w:sz="4" w:space="2" w:color="E5B8B7" w:themeColor="accent2" w:themeTint="66"/>
      </w:pBdr>
      <w:spacing w:before="200" w:after="100" w:line="240" w:lineRule="auto"/>
      <w:contextualSpacing/>
      <w:outlineLvl w:val="5"/>
    </w:pPr>
    <w:rPr>
      <w:rFonts w:asciiTheme="majorHAnsi" w:eastAsiaTheme="majorEastAsia" w:hAnsiTheme="majorHAnsi" w:cstheme="majorBidi"/>
      <w:color w:val="943634" w:themeColor="accent2" w:themeShade="BF"/>
      <w:sz w:val="22"/>
      <w:szCs w:val="22"/>
    </w:rPr>
  </w:style>
  <w:style w:type="paragraph" w:styleId="Heading7">
    <w:name w:val="heading 7"/>
    <w:basedOn w:val="Normal"/>
    <w:next w:val="Normal"/>
    <w:link w:val="Heading7Char"/>
    <w:uiPriority w:val="9"/>
    <w:semiHidden/>
    <w:unhideWhenUsed/>
    <w:qFormat/>
    <w:rsid w:val="0020221E"/>
    <w:pPr>
      <w:pBdr>
        <w:bottom w:val="dotted" w:sz="4" w:space="2" w:color="D99594" w:themeColor="accent2" w:themeTint="99"/>
      </w:pBdr>
      <w:spacing w:before="200" w:after="100" w:line="240" w:lineRule="auto"/>
      <w:contextualSpacing/>
      <w:outlineLvl w:val="6"/>
    </w:pPr>
    <w:rPr>
      <w:rFonts w:asciiTheme="majorHAnsi" w:eastAsiaTheme="majorEastAsia" w:hAnsiTheme="majorHAnsi" w:cstheme="majorBidi"/>
      <w:color w:val="943634" w:themeColor="accent2" w:themeShade="BF"/>
      <w:sz w:val="22"/>
      <w:szCs w:val="22"/>
    </w:rPr>
  </w:style>
  <w:style w:type="paragraph" w:styleId="Heading8">
    <w:name w:val="heading 8"/>
    <w:basedOn w:val="Normal"/>
    <w:next w:val="Normal"/>
    <w:link w:val="Heading8Char"/>
    <w:uiPriority w:val="9"/>
    <w:semiHidden/>
    <w:unhideWhenUsed/>
    <w:qFormat/>
    <w:rsid w:val="0020221E"/>
    <w:pPr>
      <w:spacing w:before="200" w:after="100" w:line="240" w:lineRule="auto"/>
      <w:contextualSpacing/>
      <w:outlineLvl w:val="7"/>
    </w:pPr>
    <w:rPr>
      <w:rFonts w:asciiTheme="majorHAnsi" w:eastAsiaTheme="majorEastAsia" w:hAnsiTheme="majorHAnsi" w:cstheme="majorBidi"/>
      <w:color w:val="C0504D" w:themeColor="accent2"/>
      <w:sz w:val="22"/>
      <w:szCs w:val="22"/>
    </w:rPr>
  </w:style>
  <w:style w:type="paragraph" w:styleId="Heading9">
    <w:name w:val="heading 9"/>
    <w:basedOn w:val="Normal"/>
    <w:next w:val="Normal"/>
    <w:link w:val="Heading9Char"/>
    <w:uiPriority w:val="9"/>
    <w:semiHidden/>
    <w:unhideWhenUsed/>
    <w:qFormat/>
    <w:rsid w:val="0020221E"/>
    <w:pPr>
      <w:spacing w:before="200" w:after="100" w:line="240" w:lineRule="auto"/>
      <w:contextualSpacing/>
      <w:outlineLvl w:val="8"/>
    </w:pPr>
    <w:rPr>
      <w:rFonts w:asciiTheme="majorHAnsi" w:eastAsiaTheme="majorEastAsia" w:hAnsiTheme="majorHAnsi" w:cstheme="majorBidi"/>
      <w:color w:val="C0504D"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uiPriority w:val="1"/>
    <w:qFormat/>
    <w:rsid w:val="0020221E"/>
    <w:pPr>
      <w:spacing w:after="0" w:line="240" w:lineRule="auto"/>
    </w:pPr>
  </w:style>
  <w:style w:type="character" w:customStyle="1" w:styleId="Heading1Char">
    <w:name w:val="Heading 1 Char"/>
    <w:basedOn w:val="DefaultParagraphFont"/>
    <w:link w:val="Heading1"/>
    <w:uiPriority w:val="9"/>
    <w:rsid w:val="0020221E"/>
    <w:rPr>
      <w:rFonts w:asciiTheme="majorHAnsi" w:eastAsiaTheme="majorEastAsia" w:hAnsiTheme="majorHAnsi" w:cstheme="majorBidi"/>
      <w:b/>
      <w:bCs/>
      <w:i/>
      <w:iCs/>
      <w:color w:val="622423" w:themeColor="accent2" w:themeShade="7F"/>
      <w:shd w:val="clear" w:color="auto" w:fill="F2DBDB" w:themeFill="accent2" w:themeFillTint="33"/>
    </w:rPr>
  </w:style>
  <w:style w:type="character" w:customStyle="1" w:styleId="Heading2Char">
    <w:name w:val="Heading 2 Char"/>
    <w:basedOn w:val="DefaultParagraphFont"/>
    <w:link w:val="Heading2"/>
    <w:uiPriority w:val="9"/>
    <w:rsid w:val="0020221E"/>
    <w:rPr>
      <w:rFonts w:asciiTheme="majorHAnsi" w:eastAsiaTheme="majorEastAsia" w:hAnsiTheme="majorHAnsi" w:cstheme="majorBidi"/>
      <w:b/>
      <w:bCs/>
      <w:i/>
      <w:iCs/>
      <w:color w:val="943634" w:themeColor="accent2" w:themeShade="BF"/>
    </w:rPr>
  </w:style>
  <w:style w:type="character" w:customStyle="1" w:styleId="Heading3Char">
    <w:name w:val="Heading 3 Char"/>
    <w:basedOn w:val="DefaultParagraphFont"/>
    <w:link w:val="Heading3"/>
    <w:uiPriority w:val="9"/>
    <w:rsid w:val="0020221E"/>
    <w:rPr>
      <w:rFonts w:asciiTheme="majorHAnsi" w:eastAsiaTheme="majorEastAsia" w:hAnsiTheme="majorHAnsi" w:cstheme="majorBidi"/>
      <w:b/>
      <w:bCs/>
      <w:i/>
      <w:iCs/>
      <w:color w:val="943634" w:themeColor="accent2" w:themeShade="BF"/>
    </w:rPr>
  </w:style>
  <w:style w:type="paragraph" w:styleId="Title">
    <w:name w:val="Title"/>
    <w:basedOn w:val="Normal"/>
    <w:next w:val="Normal"/>
    <w:link w:val="TitleChar"/>
    <w:uiPriority w:val="10"/>
    <w:qFormat/>
    <w:rsid w:val="0020221E"/>
    <w:pPr>
      <w:pBdr>
        <w:top w:val="single" w:sz="48" w:space="0" w:color="C0504D" w:themeColor="accent2"/>
        <w:bottom w:val="single" w:sz="48" w:space="0" w:color="C0504D" w:themeColor="accent2"/>
      </w:pBdr>
      <w:shd w:val="clear" w:color="auto" w:fill="C0504D"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20221E"/>
    <w:rPr>
      <w:rFonts w:asciiTheme="majorHAnsi" w:eastAsiaTheme="majorEastAsia" w:hAnsiTheme="majorHAnsi" w:cstheme="majorBidi"/>
      <w:i/>
      <w:iCs/>
      <w:color w:val="FFFFFF" w:themeColor="background1"/>
      <w:spacing w:val="10"/>
      <w:sz w:val="48"/>
      <w:szCs w:val="48"/>
      <w:shd w:val="clear" w:color="auto" w:fill="C0504D" w:themeFill="accent2"/>
    </w:rPr>
  </w:style>
  <w:style w:type="paragraph" w:styleId="Subtitle">
    <w:name w:val="Subtitle"/>
    <w:basedOn w:val="Normal"/>
    <w:next w:val="Normal"/>
    <w:link w:val="SubtitleChar"/>
    <w:uiPriority w:val="11"/>
    <w:qFormat/>
    <w:rsid w:val="0020221E"/>
    <w:pPr>
      <w:pBdr>
        <w:bottom w:val="dotted" w:sz="8" w:space="10" w:color="C0504D" w:themeColor="accent2"/>
      </w:pBdr>
      <w:spacing w:before="200" w:after="900" w:line="240" w:lineRule="auto"/>
      <w:jc w:val="center"/>
    </w:pPr>
    <w:rPr>
      <w:rFonts w:asciiTheme="majorHAnsi" w:eastAsiaTheme="majorEastAsia" w:hAnsiTheme="majorHAnsi" w:cstheme="majorBidi"/>
      <w:color w:val="622423" w:themeColor="accent2" w:themeShade="7F"/>
      <w:sz w:val="24"/>
      <w:szCs w:val="24"/>
    </w:rPr>
  </w:style>
  <w:style w:type="character" w:customStyle="1" w:styleId="SubtitleChar">
    <w:name w:val="Subtitle Char"/>
    <w:basedOn w:val="DefaultParagraphFont"/>
    <w:link w:val="Subtitle"/>
    <w:uiPriority w:val="11"/>
    <w:rsid w:val="0020221E"/>
    <w:rPr>
      <w:rFonts w:asciiTheme="majorHAnsi" w:eastAsiaTheme="majorEastAsia" w:hAnsiTheme="majorHAnsi" w:cstheme="majorBidi"/>
      <w:i/>
      <w:iCs/>
      <w:color w:val="622423" w:themeColor="accent2" w:themeShade="7F"/>
      <w:sz w:val="24"/>
      <w:szCs w:val="24"/>
    </w:rPr>
  </w:style>
  <w:style w:type="paragraph" w:styleId="ListParagraph">
    <w:name w:val="List Paragraph"/>
    <w:basedOn w:val="Normal"/>
    <w:uiPriority w:val="34"/>
    <w:qFormat/>
    <w:rsid w:val="0020221E"/>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20221E"/>
    <w:rPr>
      <w:i w:val="0"/>
      <w:iCs w:val="0"/>
      <w:color w:val="943634" w:themeColor="accent2" w:themeShade="BF"/>
    </w:rPr>
  </w:style>
  <w:style w:type="character" w:customStyle="1" w:styleId="QuoteChar">
    <w:name w:val="Quote Char"/>
    <w:basedOn w:val="DefaultParagraphFont"/>
    <w:link w:val="Quote"/>
    <w:uiPriority w:val="29"/>
    <w:rsid w:val="0020221E"/>
    <w:rPr>
      <w:color w:val="943634" w:themeColor="accent2" w:themeShade="BF"/>
      <w:sz w:val="20"/>
      <w:szCs w:val="20"/>
    </w:rPr>
  </w:style>
  <w:style w:type="character" w:customStyle="1" w:styleId="Heading4Char">
    <w:name w:val="Heading 4 Char"/>
    <w:basedOn w:val="DefaultParagraphFont"/>
    <w:link w:val="Heading4"/>
    <w:uiPriority w:val="9"/>
    <w:semiHidden/>
    <w:rsid w:val="0020221E"/>
    <w:rPr>
      <w:rFonts w:asciiTheme="majorHAnsi" w:eastAsiaTheme="majorEastAsia" w:hAnsiTheme="majorHAnsi" w:cstheme="majorBidi"/>
      <w:b/>
      <w:bCs/>
      <w:i/>
      <w:iCs/>
      <w:color w:val="943634" w:themeColor="accent2" w:themeShade="BF"/>
    </w:rPr>
  </w:style>
  <w:style w:type="character" w:customStyle="1" w:styleId="Heading5Char">
    <w:name w:val="Heading 5 Char"/>
    <w:basedOn w:val="DefaultParagraphFont"/>
    <w:link w:val="Heading5"/>
    <w:uiPriority w:val="9"/>
    <w:semiHidden/>
    <w:rsid w:val="0020221E"/>
    <w:rPr>
      <w:rFonts w:asciiTheme="majorHAnsi" w:eastAsiaTheme="majorEastAsia" w:hAnsiTheme="majorHAnsi" w:cstheme="majorBidi"/>
      <w:b/>
      <w:bCs/>
      <w:i/>
      <w:iCs/>
      <w:color w:val="943634" w:themeColor="accent2" w:themeShade="BF"/>
    </w:rPr>
  </w:style>
  <w:style w:type="character" w:customStyle="1" w:styleId="Heading6Char">
    <w:name w:val="Heading 6 Char"/>
    <w:basedOn w:val="DefaultParagraphFont"/>
    <w:link w:val="Heading6"/>
    <w:uiPriority w:val="9"/>
    <w:semiHidden/>
    <w:rsid w:val="0020221E"/>
    <w:rPr>
      <w:rFonts w:asciiTheme="majorHAnsi" w:eastAsiaTheme="majorEastAsia" w:hAnsiTheme="majorHAnsi" w:cstheme="majorBidi"/>
      <w:i/>
      <w:iCs/>
      <w:color w:val="943634" w:themeColor="accent2" w:themeShade="BF"/>
    </w:rPr>
  </w:style>
  <w:style w:type="character" w:customStyle="1" w:styleId="Heading7Char">
    <w:name w:val="Heading 7 Char"/>
    <w:basedOn w:val="DefaultParagraphFont"/>
    <w:link w:val="Heading7"/>
    <w:uiPriority w:val="9"/>
    <w:semiHidden/>
    <w:rsid w:val="0020221E"/>
    <w:rPr>
      <w:rFonts w:asciiTheme="majorHAnsi" w:eastAsiaTheme="majorEastAsia" w:hAnsiTheme="majorHAnsi" w:cstheme="majorBidi"/>
      <w:i/>
      <w:iCs/>
      <w:color w:val="943634" w:themeColor="accent2" w:themeShade="BF"/>
    </w:rPr>
  </w:style>
  <w:style w:type="character" w:customStyle="1" w:styleId="Heading8Char">
    <w:name w:val="Heading 8 Char"/>
    <w:basedOn w:val="DefaultParagraphFont"/>
    <w:link w:val="Heading8"/>
    <w:uiPriority w:val="9"/>
    <w:semiHidden/>
    <w:rsid w:val="0020221E"/>
    <w:rPr>
      <w:rFonts w:asciiTheme="majorHAnsi" w:eastAsiaTheme="majorEastAsia" w:hAnsiTheme="majorHAnsi" w:cstheme="majorBidi"/>
      <w:i/>
      <w:iCs/>
      <w:color w:val="C0504D" w:themeColor="accent2"/>
    </w:rPr>
  </w:style>
  <w:style w:type="character" w:customStyle="1" w:styleId="Heading9Char">
    <w:name w:val="Heading 9 Char"/>
    <w:basedOn w:val="DefaultParagraphFont"/>
    <w:link w:val="Heading9"/>
    <w:uiPriority w:val="9"/>
    <w:semiHidden/>
    <w:rsid w:val="0020221E"/>
    <w:rPr>
      <w:rFonts w:asciiTheme="majorHAnsi" w:eastAsiaTheme="majorEastAsia" w:hAnsiTheme="majorHAnsi" w:cstheme="majorBidi"/>
      <w:i/>
      <w:iCs/>
      <w:color w:val="C0504D" w:themeColor="accent2"/>
      <w:sz w:val="20"/>
      <w:szCs w:val="20"/>
    </w:rPr>
  </w:style>
  <w:style w:type="paragraph" w:styleId="Caption">
    <w:name w:val="caption"/>
    <w:basedOn w:val="Normal"/>
    <w:next w:val="Normal"/>
    <w:uiPriority w:val="35"/>
    <w:semiHidden/>
    <w:unhideWhenUsed/>
    <w:qFormat/>
    <w:rsid w:val="0020221E"/>
    <w:rPr>
      <w:b/>
      <w:bCs/>
      <w:color w:val="943634" w:themeColor="accent2" w:themeShade="BF"/>
      <w:sz w:val="18"/>
      <w:szCs w:val="18"/>
    </w:rPr>
  </w:style>
  <w:style w:type="character" w:styleId="Strong">
    <w:name w:val="Strong"/>
    <w:uiPriority w:val="22"/>
    <w:qFormat/>
    <w:rsid w:val="0020221E"/>
    <w:rPr>
      <w:b/>
      <w:bCs/>
      <w:spacing w:val="0"/>
    </w:rPr>
  </w:style>
  <w:style w:type="character" w:styleId="Emphasis">
    <w:name w:val="Emphasis"/>
    <w:uiPriority w:val="20"/>
    <w:qFormat/>
    <w:rsid w:val="0020221E"/>
    <w:rPr>
      <w:rFonts w:asciiTheme="majorHAnsi" w:eastAsiaTheme="majorEastAsia" w:hAnsiTheme="majorHAnsi" w:cstheme="majorBidi"/>
      <w:b/>
      <w:bCs/>
      <w:i/>
      <w:iCs/>
      <w:color w:val="C0504D" w:themeColor="accent2"/>
      <w:bdr w:val="single" w:sz="18" w:space="0" w:color="F2DBDB" w:themeColor="accent2" w:themeTint="33"/>
      <w:shd w:val="clear" w:color="auto" w:fill="F2DBDB" w:themeFill="accent2" w:themeFillTint="33"/>
    </w:rPr>
  </w:style>
  <w:style w:type="paragraph" w:styleId="IntenseQuote">
    <w:name w:val="Intense Quote"/>
    <w:basedOn w:val="Normal"/>
    <w:next w:val="Normal"/>
    <w:link w:val="IntenseQuoteChar"/>
    <w:uiPriority w:val="30"/>
    <w:qFormat/>
    <w:rsid w:val="0020221E"/>
    <w:pPr>
      <w:pBdr>
        <w:top w:val="dotted" w:sz="8" w:space="10" w:color="C0504D" w:themeColor="accent2"/>
        <w:bottom w:val="dotted" w:sz="8" w:space="10" w:color="C0504D" w:themeColor="accent2"/>
      </w:pBdr>
      <w:spacing w:line="300" w:lineRule="auto"/>
      <w:ind w:left="2160" w:right="2160"/>
      <w:jc w:val="center"/>
    </w:pPr>
    <w:rPr>
      <w:rFonts w:asciiTheme="majorHAnsi" w:eastAsiaTheme="majorEastAsia" w:hAnsiTheme="majorHAnsi" w:cstheme="majorBidi"/>
      <w:b/>
      <w:bCs/>
      <w:color w:val="C0504D" w:themeColor="accent2"/>
    </w:rPr>
  </w:style>
  <w:style w:type="character" w:customStyle="1" w:styleId="IntenseQuoteChar">
    <w:name w:val="Intense Quote Char"/>
    <w:basedOn w:val="DefaultParagraphFont"/>
    <w:link w:val="IntenseQuote"/>
    <w:uiPriority w:val="30"/>
    <w:rsid w:val="0020221E"/>
    <w:rPr>
      <w:rFonts w:asciiTheme="majorHAnsi" w:eastAsiaTheme="majorEastAsia" w:hAnsiTheme="majorHAnsi" w:cstheme="majorBidi"/>
      <w:b/>
      <w:bCs/>
      <w:i/>
      <w:iCs/>
      <w:color w:val="C0504D" w:themeColor="accent2"/>
      <w:sz w:val="20"/>
      <w:szCs w:val="20"/>
    </w:rPr>
  </w:style>
  <w:style w:type="character" w:styleId="SubtleEmphasis">
    <w:name w:val="Subtle Emphasis"/>
    <w:uiPriority w:val="19"/>
    <w:qFormat/>
    <w:rsid w:val="0020221E"/>
    <w:rPr>
      <w:rFonts w:asciiTheme="majorHAnsi" w:eastAsiaTheme="majorEastAsia" w:hAnsiTheme="majorHAnsi" w:cstheme="majorBidi"/>
      <w:i/>
      <w:iCs/>
      <w:color w:val="C0504D" w:themeColor="accent2"/>
    </w:rPr>
  </w:style>
  <w:style w:type="character" w:styleId="IntenseEmphasis">
    <w:name w:val="Intense Emphasis"/>
    <w:uiPriority w:val="21"/>
    <w:qFormat/>
    <w:rsid w:val="0020221E"/>
    <w:rPr>
      <w:rFonts w:asciiTheme="majorHAnsi" w:eastAsiaTheme="majorEastAsia" w:hAnsiTheme="majorHAnsi" w:cstheme="majorBidi"/>
      <w:b/>
      <w:bCs/>
      <w:i/>
      <w:iCs/>
      <w:dstrike w:val="0"/>
      <w:color w:val="FFFFFF" w:themeColor="background1"/>
      <w:bdr w:val="single" w:sz="18" w:space="0" w:color="C0504D" w:themeColor="accent2"/>
      <w:shd w:val="clear" w:color="auto" w:fill="C0504D" w:themeFill="accent2"/>
      <w:vertAlign w:val="baseline"/>
    </w:rPr>
  </w:style>
  <w:style w:type="character" w:styleId="SubtleReference">
    <w:name w:val="Subtle Reference"/>
    <w:uiPriority w:val="31"/>
    <w:qFormat/>
    <w:rsid w:val="0020221E"/>
    <w:rPr>
      <w:i/>
      <w:iCs/>
      <w:smallCaps/>
      <w:color w:val="C0504D" w:themeColor="accent2"/>
      <w:u w:color="C0504D" w:themeColor="accent2"/>
    </w:rPr>
  </w:style>
  <w:style w:type="character" w:styleId="IntenseReference">
    <w:name w:val="Intense Reference"/>
    <w:uiPriority w:val="32"/>
    <w:qFormat/>
    <w:rsid w:val="0020221E"/>
    <w:rPr>
      <w:b/>
      <w:bCs/>
      <w:i/>
      <w:iCs/>
      <w:smallCaps/>
      <w:color w:val="C0504D" w:themeColor="accent2"/>
      <w:u w:color="C0504D" w:themeColor="accent2"/>
    </w:rPr>
  </w:style>
  <w:style w:type="character" w:styleId="BookTitle">
    <w:name w:val="Book Title"/>
    <w:uiPriority w:val="33"/>
    <w:qFormat/>
    <w:rsid w:val="0020221E"/>
    <w:rPr>
      <w:rFonts w:asciiTheme="majorHAnsi" w:eastAsiaTheme="majorEastAsia" w:hAnsiTheme="majorHAnsi" w:cstheme="majorBidi"/>
      <w:b/>
      <w:bCs/>
      <w:i/>
      <w:iCs/>
      <w:smallCaps/>
      <w:color w:val="943634" w:themeColor="accent2" w:themeShade="BF"/>
      <w:u w:val="single"/>
    </w:rPr>
  </w:style>
  <w:style w:type="paragraph" w:styleId="TOCHeading">
    <w:name w:val="TOC Heading"/>
    <w:basedOn w:val="Heading1"/>
    <w:next w:val="Normal"/>
    <w:uiPriority w:val="39"/>
    <w:semiHidden/>
    <w:unhideWhenUsed/>
    <w:qFormat/>
    <w:rsid w:val="0020221E"/>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429</Words>
  <Characters>2450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trang trại lan thông minh</dc:title>
  <dc:subject>Mô hình DIKW và quản lý hệ thống IoT</dc:subject>
  <dc:creator/>
  <cp:keywords>DIKW, IoT, SoC, env, lưu trữ</cp:keywords>
  <dc:description>generated by python-docx</dc:description>
  <cp:lastModifiedBy>AZ Võ</cp:lastModifiedBy>
  <cp:revision>3</cp:revision>
  <dcterms:created xsi:type="dcterms:W3CDTF">2013-12-23T23:15:00Z</dcterms:created>
  <dcterms:modified xsi:type="dcterms:W3CDTF">2026-10-05T16:48:00Z</dcterms:modified>
  <cp:category/>
</cp:coreProperties>
</file>