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71391" w14:textId="47374920" w:rsidR="00C936DB" w:rsidRPr="00EE7FB1" w:rsidRDefault="00EE7FB1" w:rsidP="00EE7FB1">
      <w:pPr>
        <w:pStyle w:val="Title"/>
      </w:pPr>
      <w:r w:rsidRPr="00EE7FB1">
        <w:t>North Thames Genomics</w:t>
      </w:r>
      <w:r w:rsidR="00C814A9" w:rsidRPr="00EE7FB1">
        <w:t xml:space="preserve"> – Estimates for Modelling Work</w:t>
      </w:r>
    </w:p>
    <w:p w14:paraId="169F80E7" w14:textId="77777777" w:rsidR="00990681" w:rsidRDefault="00990681" w:rsidP="00990681">
      <w:pPr>
        <w:pStyle w:val="Heading1"/>
      </w:pPr>
      <w:r>
        <w:t>Cancer Dataset</w:t>
      </w:r>
    </w:p>
    <w:p w14:paraId="0020E4F4" w14:textId="77777777" w:rsidR="00990681" w:rsidRDefault="00990681" w:rsidP="00990681">
      <w:r>
        <w:t>Initial analysis of the dataset has resulted in the following modelling requirements:</w:t>
      </w:r>
    </w:p>
    <w:p w14:paraId="08FC1F9D" w14:textId="4750A521" w:rsidR="00990681" w:rsidRDefault="00990681" w:rsidP="00990681">
      <w:pPr>
        <w:pStyle w:val="ListParagraph"/>
        <w:numPr>
          <w:ilvl w:val="0"/>
          <w:numId w:val="14"/>
        </w:numPr>
      </w:pPr>
      <w:r>
        <w:t>A total of 63</w:t>
      </w:r>
      <w:r>
        <w:t xml:space="preserve"> archetypes are required:</w:t>
      </w:r>
    </w:p>
    <w:p w14:paraId="4B557BA4" w14:textId="36F4A1A4" w:rsidR="00990681" w:rsidRDefault="00990681" w:rsidP="00990681">
      <w:pPr>
        <w:pStyle w:val="ListParagraph"/>
        <w:numPr>
          <w:ilvl w:val="1"/>
          <w:numId w:val="14"/>
        </w:numPr>
      </w:pPr>
      <w:r>
        <w:t>New simple archetypes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10 (16</w:t>
      </w:r>
      <w:r>
        <w:t>%)</w:t>
      </w:r>
    </w:p>
    <w:p w14:paraId="29750DE0" w14:textId="666855D1" w:rsidR="00990681" w:rsidRDefault="00990681" w:rsidP="00990681">
      <w:pPr>
        <w:pStyle w:val="ListParagraph"/>
        <w:numPr>
          <w:ilvl w:val="1"/>
          <w:numId w:val="14"/>
        </w:numPr>
      </w:pPr>
      <w:r>
        <w:t>New complex archetypes</w:t>
      </w:r>
      <w:r>
        <w:tab/>
      </w:r>
      <w:r>
        <w:tab/>
      </w:r>
      <w:r>
        <w:tab/>
      </w:r>
      <w:r>
        <w:tab/>
      </w:r>
      <w:r>
        <w:tab/>
      </w:r>
      <w:r>
        <w:t>2 (3</w:t>
      </w:r>
      <w:r>
        <w:t>%)</w:t>
      </w:r>
    </w:p>
    <w:p w14:paraId="0AA203A0" w14:textId="6493B23B" w:rsidR="00990681" w:rsidRDefault="00990681" w:rsidP="00990681">
      <w:pPr>
        <w:pStyle w:val="ListParagraph"/>
        <w:numPr>
          <w:ilvl w:val="1"/>
          <w:numId w:val="14"/>
        </w:numPr>
      </w:pPr>
      <w:r>
        <w:t>Simple modifications to existing archetypes</w:t>
      </w:r>
      <w:r>
        <w:tab/>
      </w:r>
      <w:r>
        <w:tab/>
      </w:r>
      <w:r>
        <w:tab/>
      </w:r>
      <w:r>
        <w:t xml:space="preserve">12 </w:t>
      </w:r>
      <w:r>
        <w:t>(1</w:t>
      </w:r>
      <w:r>
        <w:t>9</w:t>
      </w:r>
      <w:r>
        <w:t>%)</w:t>
      </w:r>
    </w:p>
    <w:p w14:paraId="0471BBEA" w14:textId="7F902532" w:rsidR="00990681" w:rsidRDefault="00990681" w:rsidP="00990681">
      <w:pPr>
        <w:pStyle w:val="ListParagraph"/>
        <w:numPr>
          <w:ilvl w:val="1"/>
          <w:numId w:val="14"/>
        </w:numPr>
      </w:pPr>
      <w:r>
        <w:t>Complex modifications to existing archetypes</w:t>
      </w:r>
      <w:r>
        <w:tab/>
      </w:r>
      <w:r>
        <w:tab/>
      </w:r>
      <w:r>
        <w:tab/>
      </w:r>
      <w:r>
        <w:t>8</w:t>
      </w:r>
      <w:r>
        <w:t xml:space="preserve"> (13%)</w:t>
      </w:r>
    </w:p>
    <w:p w14:paraId="1A42A89F" w14:textId="1496FB83" w:rsidR="00990681" w:rsidRDefault="00990681" w:rsidP="00990681">
      <w:pPr>
        <w:pStyle w:val="ListParagraph"/>
        <w:numPr>
          <w:ilvl w:val="1"/>
          <w:numId w:val="14"/>
        </w:numPr>
      </w:pPr>
      <w:r>
        <w:t>Existing archetypes</w:t>
      </w:r>
      <w:r>
        <w:tab/>
      </w:r>
      <w:r>
        <w:tab/>
      </w:r>
      <w:r>
        <w:tab/>
      </w:r>
      <w:r>
        <w:tab/>
      </w:r>
      <w:r>
        <w:tab/>
      </w:r>
      <w:r>
        <w:tab/>
        <w:t>31 (</w:t>
      </w:r>
      <w:r w:rsidR="00220D9E">
        <w:t>49</w:t>
      </w:r>
      <w:r>
        <w:t>%)</w:t>
      </w:r>
    </w:p>
    <w:p w14:paraId="2C874989" w14:textId="16FE468D" w:rsidR="00220D9E" w:rsidRDefault="00990681" w:rsidP="00220D9E">
      <w:pPr>
        <w:pStyle w:val="ListParagraph"/>
        <w:numPr>
          <w:ilvl w:val="0"/>
          <w:numId w:val="14"/>
        </w:numPr>
      </w:pPr>
      <w:r>
        <w:t>These will be compiled into 15 templates.</w:t>
      </w:r>
    </w:p>
    <w:p w14:paraId="12580B17" w14:textId="297A0F85" w:rsidR="00990681" w:rsidRDefault="00990681" w:rsidP="00990681">
      <w:r>
        <w:t xml:space="preserve">Based on these figures we estimate that the modelling work itself will require a total of </w:t>
      </w:r>
      <w:r w:rsidR="00220D9E">
        <w:t>14.5</w:t>
      </w:r>
      <w:r>
        <w:t xml:space="preserve"> days’ effort.</w:t>
      </w:r>
    </w:p>
    <w:p w14:paraId="7365BE6D" w14:textId="4AB23D41" w:rsidR="00990681" w:rsidRDefault="00990681" w:rsidP="00990681">
      <w:r>
        <w:t>In addition to the modelling work itself, extra time is required for further analysis, reviews and clarifications. This is estimated to be 5</w:t>
      </w:r>
      <w:r w:rsidR="00220D9E">
        <w:t>.5</w:t>
      </w:r>
      <w:r>
        <w:t xml:space="preserve"> days.</w:t>
      </w:r>
    </w:p>
    <w:p w14:paraId="46D67909" w14:textId="0BFD1C39" w:rsidR="00990681" w:rsidRDefault="00990681" w:rsidP="00990681">
      <w:r>
        <w:t>Based on our usual daily rate of £695 + VAT, the total estimated cost is £</w:t>
      </w:r>
      <w:r w:rsidR="00220D9E">
        <w:t>13,900</w:t>
      </w:r>
      <w:r>
        <w:t xml:space="preserve"> + VAT.</w:t>
      </w:r>
    </w:p>
    <w:p w14:paraId="615F0DC1" w14:textId="5958537A" w:rsidR="00990681" w:rsidRDefault="00990681" w:rsidP="00990681">
      <w:r>
        <w:t xml:space="preserve">We estimate that we can deliver the models over </w:t>
      </w:r>
      <w:r w:rsidR="00220D9E">
        <w:t>a</w:t>
      </w:r>
      <w:r>
        <w:t xml:space="preserve"> six-month period.</w:t>
      </w:r>
    </w:p>
    <w:p w14:paraId="33E53DFB" w14:textId="792ABC4A" w:rsidR="00220D9E" w:rsidRDefault="00220D9E" w:rsidP="00990681">
      <w:r>
        <w:t>It should be noted that according to our analysis, 68% of the required models are based on straight re-use of existing archetypes or making very simple modifications to existing archetypes.</w:t>
      </w:r>
    </w:p>
    <w:p w14:paraId="70D69357" w14:textId="77777777" w:rsidR="00C814A9" w:rsidRDefault="00C814A9" w:rsidP="00C814A9">
      <w:pPr>
        <w:pStyle w:val="Heading1"/>
      </w:pPr>
      <w:r>
        <w:t>Rare Diseases</w:t>
      </w:r>
      <w:r w:rsidR="00EC5E21">
        <w:t xml:space="preserve"> Dataset</w:t>
      </w:r>
    </w:p>
    <w:p w14:paraId="72DF5F7F" w14:textId="77777777" w:rsidR="00C814A9" w:rsidRDefault="00EC5E21" w:rsidP="00C814A9">
      <w:r>
        <w:t>Initial a</w:t>
      </w:r>
      <w:r w:rsidR="00C814A9">
        <w:t>nalysis of the dataset has resulted in the following modelling requirements:</w:t>
      </w:r>
    </w:p>
    <w:p w14:paraId="7E5F84BE" w14:textId="1287395C" w:rsidR="00C814A9" w:rsidRDefault="00843262" w:rsidP="00C814A9">
      <w:pPr>
        <w:pStyle w:val="ListParagraph"/>
        <w:numPr>
          <w:ilvl w:val="0"/>
          <w:numId w:val="3"/>
        </w:numPr>
      </w:pPr>
      <w:r>
        <w:t>A total of 81</w:t>
      </w:r>
      <w:r w:rsidR="00C814A9">
        <w:t xml:space="preserve"> archetypes are required:</w:t>
      </w:r>
    </w:p>
    <w:p w14:paraId="317465BC" w14:textId="7F101BB9" w:rsidR="00C814A9" w:rsidRDefault="00843262" w:rsidP="00C814A9">
      <w:pPr>
        <w:pStyle w:val="ListParagraph"/>
        <w:numPr>
          <w:ilvl w:val="1"/>
          <w:numId w:val="3"/>
        </w:numPr>
      </w:pPr>
      <w:r>
        <w:t>New simple archetypes</w:t>
      </w:r>
      <w:r>
        <w:tab/>
      </w:r>
      <w:r>
        <w:tab/>
      </w:r>
      <w:r>
        <w:tab/>
      </w:r>
      <w:r>
        <w:tab/>
      </w:r>
      <w:r>
        <w:tab/>
      </w:r>
      <w:r>
        <w:tab/>
        <w:t>36 (44</w:t>
      </w:r>
      <w:r w:rsidR="00C814A9">
        <w:t>%)</w:t>
      </w:r>
    </w:p>
    <w:p w14:paraId="596FA8C0" w14:textId="5261E556" w:rsidR="00C814A9" w:rsidRDefault="00843262" w:rsidP="00C814A9">
      <w:pPr>
        <w:pStyle w:val="ListParagraph"/>
        <w:numPr>
          <w:ilvl w:val="1"/>
          <w:numId w:val="3"/>
        </w:numPr>
      </w:pPr>
      <w:r>
        <w:t>New complex archetypes</w:t>
      </w:r>
      <w:r>
        <w:tab/>
      </w:r>
      <w:r>
        <w:tab/>
      </w:r>
      <w:r>
        <w:tab/>
      </w:r>
      <w:r>
        <w:tab/>
      </w:r>
      <w:r>
        <w:tab/>
        <w:t xml:space="preserve">   6 (7</w:t>
      </w:r>
      <w:r w:rsidR="00C814A9">
        <w:t>%)</w:t>
      </w:r>
    </w:p>
    <w:p w14:paraId="2BA9A438" w14:textId="17CF7180" w:rsidR="00C814A9" w:rsidRDefault="00C814A9" w:rsidP="00C814A9">
      <w:pPr>
        <w:pStyle w:val="ListParagraph"/>
        <w:numPr>
          <w:ilvl w:val="1"/>
          <w:numId w:val="3"/>
        </w:numPr>
      </w:pPr>
      <w:r>
        <w:t>Simple modificat</w:t>
      </w:r>
      <w:r w:rsidR="00843262">
        <w:t>ions to existing archetypes</w:t>
      </w:r>
      <w:r w:rsidR="00843262">
        <w:tab/>
      </w:r>
      <w:r w:rsidR="00843262">
        <w:tab/>
      </w:r>
      <w:r w:rsidR="00843262">
        <w:tab/>
        <w:t>13 (16</w:t>
      </w:r>
      <w:r>
        <w:t>%)</w:t>
      </w:r>
    </w:p>
    <w:p w14:paraId="790C0059" w14:textId="57DBA59B" w:rsidR="00C814A9" w:rsidRDefault="00843262" w:rsidP="00C814A9">
      <w:pPr>
        <w:pStyle w:val="ListParagraph"/>
        <w:numPr>
          <w:ilvl w:val="1"/>
          <w:numId w:val="3"/>
        </w:numPr>
      </w:pPr>
      <w:r>
        <w:t>Existing archetypes</w:t>
      </w:r>
      <w:r>
        <w:tab/>
      </w:r>
      <w:r>
        <w:tab/>
      </w:r>
      <w:r>
        <w:tab/>
      </w:r>
      <w:r>
        <w:tab/>
      </w:r>
      <w:r>
        <w:tab/>
      </w:r>
      <w:r>
        <w:tab/>
        <w:t>26 (32</w:t>
      </w:r>
      <w:r w:rsidR="00C814A9">
        <w:t>%)</w:t>
      </w:r>
    </w:p>
    <w:p w14:paraId="5C76606C" w14:textId="77777777" w:rsidR="00C814A9" w:rsidRDefault="00C814A9" w:rsidP="00C814A9">
      <w:pPr>
        <w:pStyle w:val="ListParagraph"/>
        <w:numPr>
          <w:ilvl w:val="0"/>
          <w:numId w:val="3"/>
        </w:numPr>
      </w:pPr>
      <w:r>
        <w:t>These will be compiled into 15 templates.</w:t>
      </w:r>
    </w:p>
    <w:p w14:paraId="445E0672" w14:textId="4E5109DE" w:rsidR="00EC5E21" w:rsidRDefault="00EC5E21" w:rsidP="00EC5E21">
      <w:r>
        <w:t>Based on these figures we estimate that the modelling work itself will require a total of 2</w:t>
      </w:r>
      <w:r w:rsidR="00843262">
        <w:t>1</w:t>
      </w:r>
      <w:r>
        <w:t xml:space="preserve"> days’ effort.</w:t>
      </w:r>
    </w:p>
    <w:p w14:paraId="662A1CE0" w14:textId="77777777" w:rsidR="00EC5E21" w:rsidRDefault="00EC5E21" w:rsidP="00EC5E21">
      <w:pPr>
        <w:pStyle w:val="List"/>
        <w:ind w:left="0" w:firstLine="0"/>
      </w:pPr>
      <w:r>
        <w:t>In addition to the modelling work itself, extra time is required for further analysis, reviews and clarifications. This is estimated to be 7 days.</w:t>
      </w:r>
    </w:p>
    <w:p w14:paraId="78A2B8EE" w14:textId="77777777" w:rsidR="00EC5E21" w:rsidRDefault="00EC5E21" w:rsidP="00EC5E21">
      <w:pPr>
        <w:pStyle w:val="List"/>
        <w:ind w:left="0" w:firstLine="0"/>
      </w:pPr>
    </w:p>
    <w:p w14:paraId="159D7075" w14:textId="5C6B5AA4" w:rsidR="00EC5E21" w:rsidRDefault="00EC5E21" w:rsidP="00EC5E21">
      <w:pPr>
        <w:pStyle w:val="List"/>
        <w:ind w:left="0" w:firstLine="0"/>
      </w:pPr>
      <w:r>
        <w:t>Based on our usual daily rate of £695 + VAT, the total estimated cost is £</w:t>
      </w:r>
      <w:r w:rsidR="00843262">
        <w:t>19,460</w:t>
      </w:r>
      <w:r>
        <w:t xml:space="preserve"> +</w:t>
      </w:r>
      <w:r w:rsidR="001F7FBE">
        <w:t xml:space="preserve"> </w:t>
      </w:r>
      <w:r>
        <w:t>VAT.</w:t>
      </w:r>
    </w:p>
    <w:p w14:paraId="53F004DB" w14:textId="77777777" w:rsidR="00EC5E21" w:rsidRDefault="00EC5E21" w:rsidP="00EC5E21">
      <w:pPr>
        <w:pStyle w:val="List"/>
        <w:ind w:left="0" w:firstLine="0"/>
      </w:pPr>
    </w:p>
    <w:p w14:paraId="39F722EC" w14:textId="46621ABA" w:rsidR="00EC5E21" w:rsidRDefault="00EC5E21" w:rsidP="00EC5E21">
      <w:pPr>
        <w:pStyle w:val="List"/>
        <w:ind w:left="0" w:firstLine="0"/>
      </w:pPr>
      <w:r>
        <w:t xml:space="preserve">We estimate that we can deliver the models over </w:t>
      </w:r>
      <w:r w:rsidR="00843262">
        <w:t>the same</w:t>
      </w:r>
      <w:r>
        <w:t xml:space="preserve"> six-month period</w:t>
      </w:r>
      <w:r w:rsidR="00843262">
        <w:t xml:space="preserve"> as the Cancer models</w:t>
      </w:r>
      <w:r>
        <w:t>.</w:t>
      </w:r>
    </w:p>
    <w:p w14:paraId="3CA8390C" w14:textId="77777777" w:rsidR="00843262" w:rsidRDefault="00843262" w:rsidP="00EC5E21">
      <w:pPr>
        <w:pStyle w:val="List"/>
        <w:ind w:left="0" w:firstLine="0"/>
      </w:pPr>
    </w:p>
    <w:p w14:paraId="22C65A62" w14:textId="3E4274C6" w:rsidR="00843262" w:rsidRDefault="00843262" w:rsidP="00EC5E21">
      <w:pPr>
        <w:pStyle w:val="List"/>
        <w:ind w:left="0" w:firstLine="0"/>
      </w:pPr>
      <w:r>
        <w:lastRenderedPageBreak/>
        <w:t>It should be noted that according to our analysis the percentage of archetype re-use</w:t>
      </w:r>
      <w:r w:rsidR="00593FED">
        <w:t xml:space="preserve"> (i.e. either straight re-use or simple modifications)</w:t>
      </w:r>
      <w:r>
        <w:t xml:space="preserve"> is 48% for the Rare Diseases models</w:t>
      </w:r>
      <w:r w:rsidR="00593FED">
        <w:t xml:space="preserve">, i.e. </w:t>
      </w:r>
      <w:r w:rsidR="004E2A38">
        <w:t>somewhat</w:t>
      </w:r>
      <w:r w:rsidR="00593FED">
        <w:t xml:space="preserve"> lower than for the Cancer models</w:t>
      </w:r>
      <w:r>
        <w:t xml:space="preserve">. This is due to the following factors: </w:t>
      </w:r>
    </w:p>
    <w:p w14:paraId="1CA15548" w14:textId="11D4821A" w:rsidR="00843262" w:rsidRDefault="00843262" w:rsidP="00843262">
      <w:pPr>
        <w:pStyle w:val="ListNumber"/>
      </w:pPr>
      <w:r>
        <w:t>Any new archetypes or modifications to existing archetypes are already accounted for in the Cancer models</w:t>
      </w:r>
      <w:r w:rsidR="00593FED">
        <w:t>, these amount to a total of 10 new or modified archetypes which are shared between the two areas</w:t>
      </w:r>
      <w:r>
        <w:t>.</w:t>
      </w:r>
    </w:p>
    <w:p w14:paraId="70B2BA23" w14:textId="55007688" w:rsidR="00EC5E21" w:rsidRDefault="00542841" w:rsidP="00542841">
      <w:pPr>
        <w:pStyle w:val="ListNumber"/>
      </w:pPr>
      <w:r>
        <w:t>By definition, t</w:t>
      </w:r>
      <w:r w:rsidR="00843262">
        <w:t>he</w:t>
      </w:r>
      <w:r w:rsidR="00593FED">
        <w:t xml:space="preserve"> Rare Diseases models</w:t>
      </w:r>
      <w:r>
        <w:t xml:space="preserve"> require ‘rare’ content which has not yet been covered in any existing modelling work, particularly in the area of scales, scores and unusual investigations.</w:t>
      </w:r>
      <w:r w:rsidR="00593FED">
        <w:t xml:space="preserve"> </w:t>
      </w:r>
    </w:p>
    <w:p w14:paraId="5B7C9B30" w14:textId="77777777" w:rsidR="001F7FBE" w:rsidRDefault="001F7FBE" w:rsidP="001F7FBE">
      <w:pPr>
        <w:pStyle w:val="Heading1"/>
      </w:pPr>
      <w:r>
        <w:t>Basis for calculation of effort</w:t>
      </w:r>
    </w:p>
    <w:p w14:paraId="565A5601" w14:textId="77777777" w:rsidR="001F7FBE" w:rsidRDefault="001F7FBE" w:rsidP="001F7FBE">
      <w:r>
        <w:t>The following estimates are used to calculate the number of hours required for the modelling work:</w:t>
      </w:r>
    </w:p>
    <w:p w14:paraId="62A24ED6" w14:textId="77777777" w:rsidR="001F7FBE" w:rsidRDefault="001F7FBE" w:rsidP="001F7FBE">
      <w:pPr>
        <w:pStyle w:val="List"/>
      </w:pPr>
      <w:r>
        <w:t>New simple archetype</w:t>
      </w:r>
      <w:r>
        <w:tab/>
      </w:r>
      <w:r>
        <w:tab/>
        <w:t>2 hours</w:t>
      </w:r>
    </w:p>
    <w:p w14:paraId="07B745DB" w14:textId="77777777" w:rsidR="001F7FBE" w:rsidRDefault="001F7FBE" w:rsidP="001F7FBE">
      <w:pPr>
        <w:pStyle w:val="List"/>
      </w:pPr>
      <w:r>
        <w:t>New complex archetype</w:t>
      </w:r>
      <w:r>
        <w:tab/>
        <w:t>4 hours</w:t>
      </w:r>
    </w:p>
    <w:p w14:paraId="1CFF9B6E" w14:textId="77777777" w:rsidR="001F7FBE" w:rsidRDefault="001F7FBE" w:rsidP="001F7FBE">
      <w:pPr>
        <w:pStyle w:val="List"/>
      </w:pPr>
      <w:r>
        <w:t>Simple modification</w:t>
      </w:r>
      <w:r>
        <w:tab/>
      </w:r>
      <w:r>
        <w:tab/>
        <w:t>1 hour</w:t>
      </w:r>
    </w:p>
    <w:p w14:paraId="14FA9FA2" w14:textId="77777777" w:rsidR="001F7FBE" w:rsidRDefault="001F7FBE" w:rsidP="001F7FBE">
      <w:pPr>
        <w:pStyle w:val="List"/>
      </w:pPr>
      <w:r>
        <w:t>Complex modification</w:t>
      </w:r>
      <w:r>
        <w:tab/>
      </w:r>
      <w:r>
        <w:tab/>
        <w:t>2 hours</w:t>
      </w:r>
    </w:p>
    <w:p w14:paraId="6DCAC711" w14:textId="77777777" w:rsidR="001F7FBE" w:rsidRDefault="001F7FBE" w:rsidP="001F7FBE">
      <w:pPr>
        <w:pStyle w:val="List"/>
      </w:pPr>
      <w:r>
        <w:t>Template design</w:t>
      </w:r>
      <w:r>
        <w:tab/>
      </w:r>
      <w:r>
        <w:tab/>
        <w:t>4 hours</w:t>
      </w:r>
    </w:p>
    <w:p w14:paraId="3E35499B" w14:textId="1D558CF0" w:rsidR="00F14C8E" w:rsidRDefault="00F14C8E" w:rsidP="00F14C8E">
      <w:pPr>
        <w:pStyle w:val="Heading1"/>
      </w:pPr>
      <w:r>
        <w:t>Analysis</w:t>
      </w:r>
    </w:p>
    <w:p w14:paraId="5D960AB3" w14:textId="64D3668A" w:rsidR="00F14C8E" w:rsidRDefault="00F14C8E" w:rsidP="00F14C8E">
      <w:r>
        <w:t>The links below provide access to the mind</w:t>
      </w:r>
      <w:r w:rsidR="00590C2C">
        <w:t xml:space="preserve"> </w:t>
      </w:r>
      <w:r>
        <w:t>maps which were produced to illustrate how the datasets can be mapped to openEHR models.</w:t>
      </w:r>
    </w:p>
    <w:p w14:paraId="7EC1C4B1" w14:textId="2A47F3F9" w:rsidR="00230504" w:rsidRPr="00230504" w:rsidRDefault="00542841" w:rsidP="00230504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567733F" wp14:editId="4C8C7BF7">
                <wp:simplePos x="0" y="0"/>
                <wp:positionH relativeFrom="column">
                  <wp:posOffset>3657600</wp:posOffset>
                </wp:positionH>
                <wp:positionV relativeFrom="paragraph">
                  <wp:posOffset>252615</wp:posOffset>
                </wp:positionV>
                <wp:extent cx="1400233" cy="948574"/>
                <wp:effectExtent l="0" t="0" r="0" b="0"/>
                <wp:wrapThrough wrapText="bothSides">
                  <wp:wrapPolygon edited="0">
                    <wp:start x="0" y="0"/>
                    <wp:lineTo x="0" y="20833"/>
                    <wp:lineTo x="3135" y="20833"/>
                    <wp:lineTo x="21159" y="20833"/>
                    <wp:lineTo x="21159" y="1157"/>
                    <wp:lineTo x="19592" y="579"/>
                    <wp:lineTo x="3527" y="0"/>
                    <wp:lineTo x="0" y="0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233" cy="948574"/>
                          <a:chOff x="0" y="0"/>
                          <a:chExt cx="1400233" cy="948574"/>
                        </a:xfrm>
                      </wpg:grpSpPr>
                      <pic:pic xmlns:pic="http://schemas.openxmlformats.org/drawingml/2006/picture">
                        <pic:nvPicPr>
                          <pic:cNvPr id="6" name="Picture 6" title="Archetype exist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233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9381"/>
                            <a:ext cx="190500" cy="233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3825"/>
                            <a:ext cx="190500" cy="233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14894"/>
                            <a:ext cx="190500" cy="233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282633" y="8312"/>
                            <a:ext cx="1117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D6ADBF" w14:textId="2145B58E" w:rsidR="00590C2C" w:rsidRPr="00590C2C" w:rsidRDefault="00590C2C">
                              <w:pPr>
                                <w:rPr>
                                  <w:sz w:val="16"/>
                                </w:rPr>
                              </w:pPr>
                              <w:r w:rsidRPr="00590C2C">
                                <w:rPr>
                                  <w:sz w:val="16"/>
                                </w:rPr>
                                <w:t>Archetype exists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82633" y="249381"/>
                            <a:ext cx="1117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D35A02" w14:textId="41A0308B" w:rsidR="00590C2C" w:rsidRPr="00590C2C" w:rsidRDefault="00590C2C" w:rsidP="00590C2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Needs further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82633" y="482138"/>
                            <a:ext cx="1117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B10B9B" w14:textId="501E761D" w:rsidR="00590C2C" w:rsidRPr="00590C2C" w:rsidRDefault="00590C2C" w:rsidP="00590C2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Needs new archetype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82633" y="714894"/>
                            <a:ext cx="1116000" cy="22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A61218" w14:textId="5D6776A1" w:rsidR="00590C2C" w:rsidRPr="00590C2C" w:rsidRDefault="00590C2C" w:rsidP="00590C2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Needs modification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67733F" id="Group 2" o:spid="_x0000_s1026" style="position:absolute;margin-left:4in;margin-top:19.9pt;width:110.25pt;height:74.7pt;z-index:251669504" coordsize="1400233,94857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194310;height:2336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zZ&#10;XevBAAAA2gAAAA8AAABkcnMvZG93bnJldi54bWxEj82KAjEQhO+C7xBa8CKarAeR0SiiCK4Lgn/3&#10;ZtJOBiedYRJ1fPvNwoLHoqq+oubL1lXiSU0oPWv4GikQxLk3JRcaLuftcAoiRGSDlWfS8KYAy0W3&#10;M8fM+Bcf6XmKhUgQDhlqsDHWmZQht+QwjHxNnLybbxzGJJtCmgZfCe4qOVZqIh2WnBYs1rS2lN9P&#10;D6fhptr1wKrN47AvVtPr94877pTTut9rVzMQkdr4Cf+3d0bDBP6upBsgF7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EzZXevBAAAA2gAAAA8AAAAAAAAAAAAAAAAAnAIAAGRy&#10;cy9kb3ducmV2LnhtbFBLBQYAAAAABAAEAPcAAACKAwAAAAA=&#10;">
                  <v:imagedata r:id="rId11" o:title=""/>
                  <v:path arrowok="t"/>
                </v:shape>
                <v:shape id="Picture 5" o:spid="_x0000_s1028" type="#_x0000_t75" style="position:absolute;top:249381;width:190500;height:2336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Xc&#10;PIfEAAAA2gAAAA8AAABkcnMvZG93bnJldi54bWxEj0FrAjEUhO8F/0N4Qm81a8G2rEbRhWLpQegq&#10;iLfn5rlZ3bwsSarbf28KhR6HmfmGmS1624or+dA4VjAeZSCIK6cbrhXstu9PbyBCRNbYOiYFPxRg&#10;MR88zDDX7sZfdC1jLRKEQ44KTIxdLmWoDFkMI9cRJ+/kvMWYpK+l9nhLcNvK5yx7kRYbTgsGOyoM&#10;VZfy2yoolqbcrz6zzYnC+nx4PRRHvy2Uehz2yymISH38D/+1P7SCCfxeSTdAzu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XcPIfEAAAA2gAAAA8AAAAAAAAAAAAAAAAAnAIA&#10;AGRycy9kb3ducmV2LnhtbFBLBQYAAAAABAAEAPcAAACNAwAAAAA=&#10;">
                  <v:imagedata r:id="rId12" o:title=""/>
                  <v:path arrowok="t"/>
                </v:shape>
                <v:shape id="Picture 7" o:spid="_x0000_s1029" type="#_x0000_t75" style="position:absolute;top:473825;width:190500;height:2336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kZ&#10;NqfDAAAA2gAAAA8AAABkcnMvZG93bnJldi54bWxEjzFvwjAUhPdK/AfrIXUrNgxtlGJQqVRBhw4F&#10;Bsan+NWOGj+H2ITk39dISB1Pd/edbrkefCN66mIdWMN8pkAQV8HUbDUcDx9PBYiYkA02gUnDSBHW&#10;q8nDEksTrvxN/T5ZkSEcS9TgUmpLKWPlyGOchZY4ez+h85iy7Kw0HV4z3DdyodSz9FhzXnDY0ruj&#10;6nd/8Rqs6jexGE92Xrhm+zUcxvOnqrV+nA5vryASDek/fG/vjIYXuF3JN0Cu/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uRk2p8MAAADaAAAADwAAAAAAAAAAAAAAAACcAgAA&#10;ZHJzL2Rvd25yZXYueG1sUEsFBgAAAAAEAAQA9wAAAIwDAAAAAA==&#10;">
                  <v:imagedata r:id="rId13" o:title=""/>
                  <v:path arrowok="t"/>
                </v:shape>
                <v:shape id="Picture 8" o:spid="_x0000_s1030" type="#_x0000_t75" style="position:absolute;top:714894;width:190500;height:2336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IV&#10;Oa3BAAAA2gAAAA8AAABkcnMvZG93bnJldi54bWxET11rwjAUfRf2H8Id+KbpKhOpRpHpYDAYWDv2&#10;em2ubWlzU5rMxn+/PAx8PJzvzS6YTtxocI1lBS/zBARxaXXDlYLi/D5bgXAeWWNnmRTcycFu+zTZ&#10;YKbtyCe65b4SMYRdhgpq7/tMSlfWZNDNbU8cuasdDPoIh0rqAccYbjqZJslSGmw4NtTY01tNZZv/&#10;GgWLMH5dlj+r9B7y10NbFoX+/D4qNX0O+zUIT8E/xP/uD60gbo1X4g2Q2z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GIVOa3BAAAA2gAAAA8AAAAAAAAAAAAAAAAAnAIAAGRy&#10;cy9kb3ducmV2LnhtbFBLBQYAAAAABAAEAPcAAACKAwAAAAA=&#10;">
                  <v:imagedata r:id="rId14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9" o:spid="_x0000_s1031" type="#_x0000_t202" style="position:absolute;left:282633;top:8312;width:1117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32D6ADBF" w14:textId="2145B58E" w:rsidR="00590C2C" w:rsidRPr="00590C2C" w:rsidRDefault="00590C2C">
                        <w:pPr>
                          <w:rPr>
                            <w:sz w:val="16"/>
                          </w:rPr>
                        </w:pPr>
                        <w:r w:rsidRPr="00590C2C">
                          <w:rPr>
                            <w:sz w:val="16"/>
                          </w:rPr>
                          <w:t>Archetype exists</w:t>
                        </w:r>
                      </w:p>
                    </w:txbxContent>
                  </v:textbox>
                </v:shape>
                <v:shape id="Text Box 10" o:spid="_x0000_s1032" type="#_x0000_t202" style="position:absolute;left:282633;top:249381;width:1117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12D35A02" w14:textId="41A0308B" w:rsidR="00590C2C" w:rsidRPr="00590C2C" w:rsidRDefault="00590C2C" w:rsidP="00590C2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Needs further analysis</w:t>
                        </w:r>
                      </w:p>
                    </w:txbxContent>
                  </v:textbox>
                </v:shape>
                <v:shape id="Text Box 11" o:spid="_x0000_s1033" type="#_x0000_t202" style="position:absolute;left:282633;top:482138;width:1117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4EB10B9B" w14:textId="501E761D" w:rsidR="00590C2C" w:rsidRPr="00590C2C" w:rsidRDefault="00590C2C" w:rsidP="00590C2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Needs new archetype</w:t>
                        </w:r>
                      </w:p>
                    </w:txbxContent>
                  </v:textbox>
                </v:shape>
                <v:shape id="Text Box 12" o:spid="_x0000_s1034" type="#_x0000_t202" style="position:absolute;left:282633;top:714894;width:1116000;height:226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1DA61218" w14:textId="5D6776A1" w:rsidR="00590C2C" w:rsidRPr="00590C2C" w:rsidRDefault="00590C2C" w:rsidP="00590C2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Needs modification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9DF5339" w14:textId="11C8662F" w:rsidR="00230504" w:rsidRDefault="00542841" w:rsidP="00230504">
      <w:pPr>
        <w:spacing w:after="0"/>
        <w:rPr>
          <w:b/>
        </w:rPr>
      </w:pPr>
      <w:r w:rsidRPr="00230504">
        <w:rPr>
          <w:b/>
        </w:rPr>
        <w:t>Cancer Dataset:</w:t>
      </w:r>
    </w:p>
    <w:p w14:paraId="261C5750" w14:textId="4E90CB42" w:rsidR="00542841" w:rsidRPr="00542841" w:rsidRDefault="00542841" w:rsidP="00542841">
      <w:hyperlink r:id="rId15" w:history="1">
        <w:r w:rsidRPr="0080100B">
          <w:rPr>
            <w:rStyle w:val="Hyperlink"/>
          </w:rPr>
          <w:t>http://www.x</w:t>
        </w:r>
        <w:r w:rsidRPr="0080100B">
          <w:rPr>
            <w:rStyle w:val="Hyperlink"/>
          </w:rPr>
          <w:t>m</w:t>
        </w:r>
        <w:r w:rsidRPr="0080100B">
          <w:rPr>
            <w:rStyle w:val="Hyperlink"/>
          </w:rPr>
          <w:t>ind.</w:t>
        </w:r>
        <w:bookmarkStart w:id="0" w:name="_GoBack"/>
        <w:bookmarkEnd w:id="0"/>
        <w:r w:rsidRPr="0080100B">
          <w:rPr>
            <w:rStyle w:val="Hyperlink"/>
          </w:rPr>
          <w:t>net/m/enGk</w:t>
        </w:r>
      </w:hyperlink>
    </w:p>
    <w:p w14:paraId="2393B895" w14:textId="3C52B65B" w:rsidR="00230504" w:rsidRDefault="00542841" w:rsidP="00230504">
      <w:pPr>
        <w:spacing w:after="0"/>
        <w:rPr>
          <w:noProof/>
          <w:lang w:val="en-US"/>
        </w:rPr>
      </w:pPr>
      <w:r w:rsidRPr="00230504">
        <w:rPr>
          <w:b/>
        </w:rPr>
        <w:t>Rare Disease Dataset:</w:t>
      </w:r>
      <w:r w:rsidR="00590C2C" w:rsidRPr="00590C2C">
        <w:rPr>
          <w:noProof/>
          <w:lang w:val="en-US"/>
        </w:rPr>
        <w:t xml:space="preserve"> </w:t>
      </w:r>
    </w:p>
    <w:p w14:paraId="424FDA6B" w14:textId="77777777" w:rsidR="00542841" w:rsidRDefault="00542841" w:rsidP="00542841">
      <w:hyperlink r:id="rId16" w:history="1">
        <w:r w:rsidRPr="0080100B">
          <w:rPr>
            <w:rStyle w:val="Hyperlink"/>
          </w:rPr>
          <w:t>http://www.xmind.net/m/ZvDB</w:t>
        </w:r>
      </w:hyperlink>
    </w:p>
    <w:p w14:paraId="51B77D81" w14:textId="77777777" w:rsidR="00542841" w:rsidRPr="00230504" w:rsidRDefault="00542841" w:rsidP="00230504">
      <w:pPr>
        <w:spacing w:after="0"/>
        <w:rPr>
          <w:b/>
        </w:rPr>
      </w:pPr>
    </w:p>
    <w:p w14:paraId="1544BB7D" w14:textId="763D2558" w:rsidR="00230504" w:rsidRDefault="00230504" w:rsidP="00230504"/>
    <w:p w14:paraId="2E3349CB" w14:textId="03BD78A6" w:rsidR="00230504" w:rsidRDefault="00230504" w:rsidP="00F14C8E"/>
    <w:p w14:paraId="59748D3D" w14:textId="3B00A7BE" w:rsidR="00F14C8E" w:rsidRDefault="00230504" w:rsidP="00F14C8E">
      <w:r>
        <w:tab/>
      </w:r>
    </w:p>
    <w:p w14:paraId="00A2B9CE" w14:textId="2E3E1CB9" w:rsidR="00230504" w:rsidRDefault="00230504" w:rsidP="00F14C8E">
      <w:r>
        <w:tab/>
      </w:r>
    </w:p>
    <w:p w14:paraId="36F28662" w14:textId="115FD259" w:rsidR="00230504" w:rsidRDefault="00230504" w:rsidP="00F14C8E"/>
    <w:p w14:paraId="2A8D8959" w14:textId="1B220865" w:rsidR="00230504" w:rsidRDefault="00230504" w:rsidP="00F14C8E">
      <w:r>
        <w:tab/>
      </w:r>
    </w:p>
    <w:p w14:paraId="7DBECB21" w14:textId="50A5FDFE" w:rsidR="00230504" w:rsidRDefault="00230504" w:rsidP="00F14C8E"/>
    <w:p w14:paraId="04589CBB" w14:textId="6BC419F5" w:rsidR="00230504" w:rsidRPr="00F14C8E" w:rsidRDefault="00230504" w:rsidP="00F14C8E">
      <w:r>
        <w:tab/>
      </w:r>
    </w:p>
    <w:sectPr w:rsidR="00230504" w:rsidRPr="00F14C8E" w:rsidSect="00D52772">
      <w:footerReference w:type="even" r:id="rId17"/>
      <w:footerReference w:type="default" r:id="rId1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62E63" w14:textId="77777777" w:rsidR="00ED633A" w:rsidRDefault="00ED633A" w:rsidP="00D52772">
      <w:pPr>
        <w:spacing w:after="0" w:line="240" w:lineRule="auto"/>
      </w:pPr>
      <w:r>
        <w:separator/>
      </w:r>
    </w:p>
  </w:endnote>
  <w:endnote w:type="continuationSeparator" w:id="0">
    <w:p w14:paraId="649F34D9" w14:textId="77777777" w:rsidR="00ED633A" w:rsidRDefault="00ED633A" w:rsidP="00D52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906CF" w14:textId="77777777" w:rsidR="00D52772" w:rsidRDefault="00D52772" w:rsidP="0080100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8C1149" w14:textId="77777777" w:rsidR="00D52772" w:rsidRDefault="00D52772" w:rsidP="00D5277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C7427" w14:textId="0F9E1F88" w:rsidR="00D52772" w:rsidRDefault="00D52772" w:rsidP="00D52772">
    <w:pPr>
      <w:pStyle w:val="Footer"/>
      <w:ind w:right="360"/>
    </w:pPr>
    <w:r>
      <w:rPr>
        <w:noProof/>
        <w:lang w:val="en-US"/>
      </w:rPr>
      <w:drawing>
        <wp:inline distT="0" distB="0" distL="0" distR="0" wp14:anchorId="4387768C" wp14:editId="6E202E64">
          <wp:extent cx="514985" cy="49307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eshEH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8176" cy="505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D52772">
      <w:rPr>
        <w:rFonts w:asciiTheme="minorHAnsi" w:hAnsiTheme="minorHAnsi"/>
        <w:sz w:val="16"/>
      </w:rPr>
      <w:t xml:space="preserve">Page </w:t>
    </w:r>
    <w:r w:rsidRPr="00D52772">
      <w:rPr>
        <w:rFonts w:asciiTheme="minorHAnsi" w:hAnsiTheme="minorHAnsi"/>
        <w:sz w:val="16"/>
      </w:rPr>
      <w:fldChar w:fldCharType="begin"/>
    </w:r>
    <w:r w:rsidRPr="00D52772">
      <w:rPr>
        <w:rFonts w:asciiTheme="minorHAnsi" w:hAnsiTheme="minorHAnsi"/>
        <w:sz w:val="16"/>
      </w:rPr>
      <w:instrText xml:space="preserve"> PAGE </w:instrText>
    </w:r>
    <w:r w:rsidRPr="00D52772">
      <w:rPr>
        <w:rFonts w:asciiTheme="minorHAnsi" w:hAnsiTheme="minorHAnsi"/>
        <w:sz w:val="16"/>
      </w:rPr>
      <w:fldChar w:fldCharType="separate"/>
    </w:r>
    <w:r w:rsidR="00ED633A">
      <w:rPr>
        <w:rFonts w:asciiTheme="minorHAnsi" w:hAnsiTheme="minorHAnsi"/>
        <w:noProof/>
        <w:sz w:val="16"/>
      </w:rPr>
      <w:t>1</w:t>
    </w:r>
    <w:r w:rsidRPr="00D52772">
      <w:rPr>
        <w:rFonts w:asciiTheme="minorHAnsi" w:hAnsiTheme="minorHAnsi"/>
        <w:sz w:val="16"/>
      </w:rPr>
      <w:fldChar w:fldCharType="end"/>
    </w:r>
    <w:r w:rsidRPr="00D52772">
      <w:rPr>
        <w:rFonts w:asciiTheme="minorHAnsi" w:hAnsiTheme="minorHAnsi"/>
        <w:sz w:val="16"/>
      </w:rPr>
      <w:t xml:space="preserve"> of </w:t>
    </w:r>
    <w:r w:rsidRPr="00D52772">
      <w:rPr>
        <w:rFonts w:asciiTheme="minorHAnsi" w:hAnsiTheme="minorHAnsi"/>
        <w:sz w:val="16"/>
      </w:rPr>
      <w:fldChar w:fldCharType="begin"/>
    </w:r>
    <w:r w:rsidRPr="00D52772">
      <w:rPr>
        <w:rFonts w:asciiTheme="minorHAnsi" w:hAnsiTheme="minorHAnsi"/>
        <w:sz w:val="16"/>
      </w:rPr>
      <w:instrText xml:space="preserve"> NUMPAGES </w:instrText>
    </w:r>
    <w:r w:rsidRPr="00D52772">
      <w:rPr>
        <w:rFonts w:asciiTheme="minorHAnsi" w:hAnsiTheme="minorHAnsi"/>
        <w:sz w:val="16"/>
      </w:rPr>
      <w:fldChar w:fldCharType="separate"/>
    </w:r>
    <w:r w:rsidR="00ED633A">
      <w:rPr>
        <w:rFonts w:asciiTheme="minorHAnsi" w:hAnsiTheme="minorHAnsi"/>
        <w:noProof/>
        <w:sz w:val="16"/>
      </w:rPr>
      <w:t>1</w:t>
    </w:r>
    <w:r w:rsidRPr="00D52772">
      <w:rPr>
        <w:rFonts w:asciiTheme="minorHAnsi" w:hAnsiTheme="minorHAnsi"/>
        <w:sz w:val="16"/>
      </w:rPr>
      <w:fldChar w:fldCharType="end"/>
    </w:r>
    <w:r>
      <w:tab/>
    </w:r>
    <w:r w:rsidR="00F14C8E">
      <w:rPr>
        <w:noProof/>
        <w:lang w:val="en-US"/>
      </w:rPr>
      <w:drawing>
        <wp:inline distT="0" distB="0" distL="0" distR="0" wp14:anchorId="402C6166" wp14:editId="3D7BD7AF">
          <wp:extent cx="674255" cy="246214"/>
          <wp:effectExtent l="0" t="0" r="0" b="8255"/>
          <wp:docPr id="3" name="Picture 3" descr="Pictures/Operon-Logo-7.7.1-header-transp-149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ctures/Operon-Logo-7.7.1-header-transp-149p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25" cy="276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0EE5D" w14:textId="77777777" w:rsidR="00ED633A" w:rsidRDefault="00ED633A" w:rsidP="00D52772">
      <w:pPr>
        <w:spacing w:after="0" w:line="240" w:lineRule="auto"/>
      </w:pPr>
      <w:r>
        <w:separator/>
      </w:r>
    </w:p>
  </w:footnote>
  <w:footnote w:type="continuationSeparator" w:id="0">
    <w:p w14:paraId="7F487F47" w14:textId="77777777" w:rsidR="00ED633A" w:rsidRDefault="00ED633A" w:rsidP="00D52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B26F3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9FA26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C8CA9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89870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6F8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F6F6C3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C6E6E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4AE37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1A8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2F4C6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5FA95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F26C06"/>
    <w:multiLevelType w:val="hybridMultilevel"/>
    <w:tmpl w:val="045A7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13838"/>
    <w:multiLevelType w:val="hybridMultilevel"/>
    <w:tmpl w:val="045A7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A9"/>
    <w:rsid w:val="0001478C"/>
    <w:rsid w:val="00067617"/>
    <w:rsid w:val="001039F4"/>
    <w:rsid w:val="00152320"/>
    <w:rsid w:val="0017402F"/>
    <w:rsid w:val="001E11C4"/>
    <w:rsid w:val="001F7FBE"/>
    <w:rsid w:val="00220D9E"/>
    <w:rsid w:val="00224B51"/>
    <w:rsid w:val="00230504"/>
    <w:rsid w:val="00250143"/>
    <w:rsid w:val="002D5974"/>
    <w:rsid w:val="00384738"/>
    <w:rsid w:val="003940EE"/>
    <w:rsid w:val="004B7778"/>
    <w:rsid w:val="004E2A38"/>
    <w:rsid w:val="0053449B"/>
    <w:rsid w:val="00542841"/>
    <w:rsid w:val="00590C2C"/>
    <w:rsid w:val="00593FED"/>
    <w:rsid w:val="00622A0F"/>
    <w:rsid w:val="00650E37"/>
    <w:rsid w:val="006F1B49"/>
    <w:rsid w:val="0079579C"/>
    <w:rsid w:val="00843262"/>
    <w:rsid w:val="0089759C"/>
    <w:rsid w:val="008B69BB"/>
    <w:rsid w:val="0096653B"/>
    <w:rsid w:val="00990681"/>
    <w:rsid w:val="009A48C1"/>
    <w:rsid w:val="00A177AB"/>
    <w:rsid w:val="00A46DB4"/>
    <w:rsid w:val="00B07242"/>
    <w:rsid w:val="00B13755"/>
    <w:rsid w:val="00B549FB"/>
    <w:rsid w:val="00B920BC"/>
    <w:rsid w:val="00C571DE"/>
    <w:rsid w:val="00C814A9"/>
    <w:rsid w:val="00C84F70"/>
    <w:rsid w:val="00CA6CFE"/>
    <w:rsid w:val="00CE2F0C"/>
    <w:rsid w:val="00CE37BD"/>
    <w:rsid w:val="00CE64BF"/>
    <w:rsid w:val="00D52772"/>
    <w:rsid w:val="00E27EE1"/>
    <w:rsid w:val="00E46DFA"/>
    <w:rsid w:val="00E57EF0"/>
    <w:rsid w:val="00EC5E21"/>
    <w:rsid w:val="00ED6248"/>
    <w:rsid w:val="00ED633A"/>
    <w:rsid w:val="00EE7FB1"/>
    <w:rsid w:val="00F03D61"/>
    <w:rsid w:val="00F05C35"/>
    <w:rsid w:val="00F1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1D4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3D61"/>
    <w:pPr>
      <w:spacing w:after="200" w:line="276" w:lineRule="auto"/>
    </w:pPr>
    <w:rPr>
      <w:rFonts w:ascii="Calibri" w:eastAsiaTheme="minorEastAsia" w:hAnsi="Calibri"/>
      <w:color w:val="000000" w:themeColor="text1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E7FB1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theme="majorBidi"/>
      <w:b/>
      <w:color w:val="323E4F" w:themeColor="text2" w:themeShade="BF"/>
      <w:spacing w:val="5"/>
      <w:kern w:val="28"/>
      <w:sz w:val="36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E7FB1"/>
    <w:rPr>
      <w:rFonts w:ascii="Calibri" w:eastAsiaTheme="majorEastAsia" w:hAnsi="Calibri" w:cstheme="majorBidi"/>
      <w:b/>
      <w:color w:val="323E4F" w:themeColor="text2" w:themeShade="BF"/>
      <w:spacing w:val="5"/>
      <w:kern w:val="28"/>
      <w:sz w:val="36"/>
      <w:szCs w:val="52"/>
    </w:rPr>
  </w:style>
  <w:style w:type="paragraph" w:styleId="List">
    <w:name w:val="List"/>
    <w:basedOn w:val="Normal"/>
    <w:uiPriority w:val="99"/>
    <w:unhideWhenUsed/>
    <w:qFormat/>
    <w:rsid w:val="00CE64BF"/>
    <w:pPr>
      <w:ind w:left="576" w:hanging="576"/>
      <w:contextualSpacing/>
    </w:pPr>
    <w:rPr>
      <w:color w:val="385623" w:themeColor="accent6" w:themeShade="80"/>
    </w:rPr>
  </w:style>
  <w:style w:type="paragraph" w:styleId="ListBullet">
    <w:name w:val="List Bullet"/>
    <w:basedOn w:val="Normal"/>
    <w:uiPriority w:val="99"/>
    <w:unhideWhenUsed/>
    <w:qFormat/>
    <w:rsid w:val="00CE64BF"/>
    <w:pPr>
      <w:numPr>
        <w:numId w:val="2"/>
      </w:numPr>
      <w:contextualSpacing/>
    </w:pPr>
    <w:rPr>
      <w:color w:val="385623" w:themeColor="accent6" w:themeShade="80"/>
    </w:rPr>
  </w:style>
  <w:style w:type="character" w:styleId="Hyperlink">
    <w:name w:val="Hyperlink"/>
    <w:basedOn w:val="DefaultParagraphFont"/>
    <w:uiPriority w:val="99"/>
    <w:unhideWhenUsed/>
    <w:qFormat/>
    <w:rsid w:val="00CE64BF"/>
    <w:rPr>
      <w:color w:val="538135" w:themeColor="accent6" w:themeShade="B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14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C81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772"/>
    <w:rPr>
      <w:rFonts w:ascii="Calibri" w:eastAsiaTheme="minorEastAsia" w:hAnsi="Calibri"/>
      <w:color w:val="000000" w:themeColor="text1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52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772"/>
    <w:rPr>
      <w:rFonts w:ascii="Calibri" w:eastAsiaTheme="minorEastAsia" w:hAnsi="Calibri"/>
      <w:color w:val="000000" w:themeColor="text1"/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D52772"/>
  </w:style>
  <w:style w:type="character" w:styleId="FollowedHyperlink">
    <w:name w:val="FollowedHyperlink"/>
    <w:basedOn w:val="DefaultParagraphFont"/>
    <w:uiPriority w:val="99"/>
    <w:semiHidden/>
    <w:unhideWhenUsed/>
    <w:rsid w:val="00230504"/>
    <w:rPr>
      <w:color w:val="954F72" w:themeColor="followedHyperlink"/>
      <w:u w:val="single"/>
    </w:rPr>
  </w:style>
  <w:style w:type="paragraph" w:styleId="ListNumber">
    <w:name w:val="List Number"/>
    <w:basedOn w:val="Normal"/>
    <w:uiPriority w:val="99"/>
    <w:unhideWhenUsed/>
    <w:rsid w:val="00843262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://www.xmind.net/m/enGk" TargetMode="External"/><Relationship Id="rId16" Type="http://schemas.openxmlformats.org/officeDocument/2006/relationships/hyperlink" Target="http://www.xmind.net/m/ZvDB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466</Words>
  <Characters>2659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Cancer Dataset</vt:lpstr>
      <vt:lpstr>Rare Diseases Dataset</vt:lpstr>
      <vt:lpstr>Basis for calculation of effort</vt:lpstr>
      <vt:lpstr>Analysis</vt:lpstr>
    </vt:vector>
  </TitlesOfParts>
  <Company>freshEHR Clinical Informatics Ltd.</Company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Hildegard Franke</dc:creator>
  <cp:keywords/>
  <dc:description/>
  <cp:lastModifiedBy>Hildegard Franke</cp:lastModifiedBy>
  <cp:revision>7</cp:revision>
  <cp:lastPrinted>2016-07-29T11:40:00Z</cp:lastPrinted>
  <dcterms:created xsi:type="dcterms:W3CDTF">2016-07-29T09:28:00Z</dcterms:created>
  <dcterms:modified xsi:type="dcterms:W3CDTF">2016-07-29T11:40:00Z</dcterms:modified>
</cp:coreProperties>
</file>